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7DD" w:rsidRDefault="009F27DD" w:rsidP="00DC4790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3/a. sz. melléklet:</w:t>
      </w:r>
    </w:p>
    <w:p w:rsidR="009F27DD" w:rsidRDefault="009F27DD" w:rsidP="00DC479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>z összeolvadási</w:t>
      </w:r>
      <w:r w:rsidRPr="004024A0">
        <w:rPr>
          <w:sz w:val="20"/>
          <w:lang w:val="hu-HU"/>
        </w:rPr>
        <w:t xml:space="preserve"> vagyonmérleg-tervezetre vonatkozó független könyvvizsgálói jelentésre </w:t>
      </w:r>
      <w:r>
        <w:rPr>
          <w:sz w:val="20"/>
          <w:lang w:val="hu-HU"/>
        </w:rPr>
        <w:t xml:space="preserve">az összeolvadó társaságnál </w:t>
      </w:r>
      <w:r w:rsidRPr="004024A0">
        <w:rPr>
          <w:sz w:val="20"/>
          <w:lang w:val="hu-HU"/>
        </w:rPr>
        <w:t>(nincs melléklet)</w:t>
      </w:r>
    </w:p>
    <w:p w:rsidR="009F27DD" w:rsidRDefault="009F27DD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9F27DD" w:rsidRDefault="009F27DD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9F27DD" w:rsidRPr="00D26E33" w:rsidRDefault="009F27D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9F27DD" w:rsidRPr="00D26E33" w:rsidRDefault="009F27D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9F27DD" w:rsidRPr="00D2184F" w:rsidRDefault="009F27DD" w:rsidP="00DC479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A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(z) </w:t>
      </w:r>
      <w:r w:rsidRPr="00322128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Összeolvadó</w:t>
      </w:r>
      <w:r w:rsidRPr="00322128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322128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322128"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9F27DD" w:rsidRDefault="009F27D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lang w:val="hu-HU" w:bidi="he-IL"/>
        </w:rPr>
      </w:pPr>
    </w:p>
    <w:p w:rsidR="009F27DD" w:rsidRPr="00D2184F" w:rsidRDefault="009F27D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9F27DD" w:rsidRDefault="009F27DD" w:rsidP="002401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9F27DD" w:rsidRDefault="009F27DD" w:rsidP="006B37A9">
      <w:pPr>
        <w:pStyle w:val="BodyText"/>
        <w:spacing w:after="0" w:line="240" w:lineRule="auto"/>
        <w:jc w:val="both"/>
        <w:rPr>
          <w:rFonts w:ascii="Times New Roman" w:hAnsi="Times New Roman"/>
          <w:color w:val="FF0000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>Elvégeztük a</w:t>
      </w:r>
      <w:r>
        <w:rPr>
          <w:rFonts w:ascii="Times New Roman" w:hAnsi="Times New Roman"/>
          <w:sz w:val="20"/>
          <w:lang w:val="hu-HU"/>
        </w:rPr>
        <w:t>(</w:t>
      </w:r>
      <w:r w:rsidRPr="00D2184F">
        <w:rPr>
          <w:rFonts w:ascii="Times New Roman" w:hAnsi="Times New Roman"/>
          <w:sz w:val="20"/>
          <w:lang w:val="hu-HU"/>
        </w:rPr>
        <w:t>z</w:t>
      </w:r>
      <w:r>
        <w:rPr>
          <w:rFonts w:ascii="Times New Roman" w:hAnsi="Times New Roman"/>
          <w:sz w:val="20"/>
          <w:lang w:val="hu-HU"/>
        </w:rPr>
        <w:t>)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 w:rsidRPr="00322128">
        <w:rPr>
          <w:rFonts w:ascii="Times New Roman" w:hAnsi="Times New Roman"/>
          <w:color w:val="FF0000"/>
          <w:sz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lang w:val="hu-HU"/>
        </w:rPr>
        <w:t>Összeolvadó</w:t>
      </w:r>
      <w:r w:rsidRPr="00322128">
        <w:rPr>
          <w:rFonts w:ascii="Times New Roman" w:hAnsi="Times New Roman"/>
          <w:i/>
          <w:color w:val="FF0000"/>
          <w:sz w:val="20"/>
          <w:lang w:val="hu-HU"/>
        </w:rPr>
        <w:t xml:space="preserve"> társaság neve</w:t>
      </w:r>
      <w:r w:rsidRPr="00322128">
        <w:rPr>
          <w:rFonts w:ascii="Times New Roman" w:hAnsi="Times New Roman"/>
          <w:color w:val="FF0000"/>
          <w:sz w:val="20"/>
          <w:lang w:val="hu-HU"/>
        </w:rPr>
        <w:t>]</w:t>
      </w:r>
      <w:r w:rsidRPr="00322128">
        <w:rPr>
          <w:rFonts w:ascii="Times New Roman" w:hAnsi="Times New Roman"/>
          <w:sz w:val="20"/>
          <w:lang w:val="hu-HU"/>
        </w:rPr>
        <w:t>, mint a</w:t>
      </w:r>
      <w:r>
        <w:rPr>
          <w:rFonts w:ascii="Times New Roman" w:hAnsi="Times New Roman"/>
          <w:sz w:val="20"/>
          <w:lang w:val="hu-HU"/>
        </w:rPr>
        <w:t>z össze</w:t>
      </w:r>
      <w:r w:rsidRPr="00322128">
        <w:rPr>
          <w:rFonts w:ascii="Times New Roman" w:hAnsi="Times New Roman"/>
          <w:sz w:val="20"/>
          <w:lang w:val="hu-HU"/>
        </w:rPr>
        <w:t xml:space="preserve">olvadás </w:t>
      </w:r>
      <w:r>
        <w:rPr>
          <w:rFonts w:ascii="Times New Roman" w:hAnsi="Times New Roman"/>
          <w:sz w:val="20"/>
          <w:lang w:val="hu-HU"/>
        </w:rPr>
        <w:t>során megszűnő</w:t>
      </w:r>
      <w:r w:rsidRPr="00322128">
        <w:rPr>
          <w:rFonts w:ascii="Times New Roman" w:hAnsi="Times New Roman"/>
          <w:sz w:val="20"/>
          <w:lang w:val="hu-HU"/>
        </w:rPr>
        <w:t xml:space="preserve"> társaság </w:t>
      </w:r>
      <w:r w:rsidRPr="00322128">
        <w:rPr>
          <w:rFonts w:ascii="Times New Roman" w:hAnsi="Times New Roman"/>
          <w:spacing w:val="-4"/>
          <w:kern w:val="8"/>
          <w:sz w:val="20"/>
          <w:lang w:val="hu-HU" w:bidi="he-IL"/>
        </w:rPr>
        <w:t>(„</w:t>
      </w:r>
      <w:r>
        <w:rPr>
          <w:rFonts w:ascii="Times New Roman" w:hAnsi="Times New Roman"/>
          <w:spacing w:val="-4"/>
          <w:kern w:val="8"/>
          <w:sz w:val="20"/>
          <w:lang w:val="hu-HU" w:bidi="he-IL"/>
        </w:rPr>
        <w:t xml:space="preserve">összeolvadó </w:t>
      </w:r>
      <w:r w:rsidRPr="00322128">
        <w:rPr>
          <w:rFonts w:ascii="Times New Roman" w:hAnsi="Times New Roman"/>
          <w:spacing w:val="-4"/>
          <w:kern w:val="8"/>
          <w:sz w:val="20"/>
          <w:lang w:val="hu-HU" w:bidi="he-IL"/>
        </w:rPr>
        <w:t>társaság”)</w:t>
      </w:r>
      <w:r w:rsidRPr="00322128">
        <w:rPr>
          <w:rFonts w:ascii="Times New Roman" w:hAnsi="Times New Roman"/>
          <w:sz w:val="20"/>
          <w:lang w:val="hu-HU"/>
        </w:rPr>
        <w:t>, a</w:t>
      </w:r>
      <w:r>
        <w:rPr>
          <w:rFonts w:ascii="Times New Roman" w:hAnsi="Times New Roman"/>
          <w:sz w:val="20"/>
          <w:lang w:val="hu-HU"/>
        </w:rPr>
        <w:t>z össze</w:t>
      </w:r>
      <w:r w:rsidRPr="00322128">
        <w:rPr>
          <w:rFonts w:ascii="Times New Roman" w:hAnsi="Times New Roman"/>
          <w:sz w:val="20"/>
          <w:lang w:val="hu-HU"/>
        </w:rPr>
        <w:t xml:space="preserve">olvadás előtti állapotra </w:t>
      </w:r>
      <w:r>
        <w:rPr>
          <w:rFonts w:ascii="Times New Roman" w:hAnsi="Times New Roman"/>
          <w:i/>
          <w:color w:val="FF0000"/>
          <w:sz w:val="20"/>
          <w:lang w:val="hu-HU"/>
        </w:rPr>
        <w:t>202X.</w:t>
      </w:r>
      <w:r w:rsidRPr="0024017A">
        <w:rPr>
          <w:rFonts w:ascii="Times New Roman" w:hAnsi="Times New Roman"/>
          <w:i/>
          <w:color w:val="FF0000"/>
          <w:sz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</w:t>
      </w:r>
      <w:r w:rsidRPr="00322128">
        <w:rPr>
          <w:rFonts w:ascii="Times New Roman" w:hAnsi="Times New Roman"/>
          <w:sz w:val="20"/>
          <w:lang w:val="hu-HU"/>
        </w:rPr>
        <w:t>v</w:t>
      </w:r>
      <w:r>
        <w:rPr>
          <w:rFonts w:ascii="Times New Roman" w:hAnsi="Times New Roman"/>
          <w:sz w:val="20"/>
          <w:lang w:val="hu-HU"/>
        </w:rPr>
        <w:t>onatkozó vagyonmérleg-tervezetének és vagyonleltár-tervezetének (a továbbiakban együtt: vagyonmérleg-tervezet) könyvvizsgálatát</w:t>
      </w:r>
      <w:r w:rsidRPr="00322128">
        <w:rPr>
          <w:rFonts w:ascii="Times New Roman" w:hAnsi="Times New Roman"/>
          <w:sz w:val="20"/>
          <w:lang w:val="hu-HU"/>
        </w:rPr>
        <w:t xml:space="preserve">, amelyben az eszközök és források egyező végösszege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 w:rsidRPr="00322128">
        <w:rPr>
          <w:rFonts w:ascii="Times New Roman" w:hAnsi="Times New Roman"/>
          <w:sz w:val="20"/>
          <w:lang w:val="hu-HU"/>
        </w:rPr>
        <w:t xml:space="preserve">, a jegyzett tőke 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 w:rsidRPr="00322128">
        <w:rPr>
          <w:rFonts w:ascii="Times New Roman" w:hAnsi="Times New Roman"/>
          <w:sz w:val="20"/>
          <w:lang w:val="hu-HU"/>
        </w:rPr>
        <w:t xml:space="preserve">, a saját tőke 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>
        <w:rPr>
          <w:rFonts w:ascii="Times New Roman" w:hAnsi="Times New Roman"/>
          <w:color w:val="FF0000"/>
          <w:sz w:val="20"/>
          <w:lang w:val="hu-HU"/>
        </w:rPr>
        <w:t>.</w:t>
      </w:r>
    </w:p>
    <w:p w:rsidR="009F27DD" w:rsidRPr="00D2184F" w:rsidRDefault="009F27D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9F27DD" w:rsidRDefault="009F27DD" w:rsidP="00DC4790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Összeolvadó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összeolvadó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202X.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>-i fordulónapra elkészített, mellékelt vagyonmérleg-tervezet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9F27DD" w:rsidRPr="002E3ADC" w:rsidRDefault="009F27D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9F27DD" w:rsidRPr="00D26E33" w:rsidRDefault="009F27DD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9F27DD" w:rsidRDefault="009F27DD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9F27DD" w:rsidRDefault="009F27DD" w:rsidP="00DE019E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vagyonmérleg-tervezet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9F27DD" w:rsidRPr="00D26E33" w:rsidRDefault="009F27DD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9F27DD" w:rsidRDefault="009F27DD" w:rsidP="00DC4790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Független(ek) vagyok(unk) a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z összeolvadó társaságt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9F27DD" w:rsidRPr="00CD0C83" w:rsidRDefault="009F27DD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9F27DD" w:rsidRDefault="009F27DD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9F27DD" w:rsidRDefault="009F27DD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9F27DD" w:rsidRPr="00D81BE9" w:rsidRDefault="009F27DD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9F27DD" w:rsidRDefault="009F27DD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9F27DD" w:rsidRPr="00D81BE9" w:rsidRDefault="009F27DD" w:rsidP="00DC4790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>
        <w:rPr>
          <w:rFonts w:ascii="Times New Roman" w:hAnsi="Times New Roman"/>
          <w:sz w:val="20"/>
          <w:szCs w:val="20"/>
          <w:lang w:val="hu-HU" w:eastAsia="hu-HU"/>
        </w:rPr>
        <w:t>4. § (6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</w:t>
      </w:r>
      <w:r>
        <w:rPr>
          <w:rFonts w:ascii="Times New Roman" w:hAnsi="Times New Roman"/>
          <w:sz w:val="20"/>
          <w:szCs w:val="20"/>
          <w:lang w:val="hu-HU"/>
        </w:rPr>
        <w:t>z összeolvadó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jelentésem(ünk) az e törvényekben meghatározott céltól eltérő más célra  nem használható fel.</w:t>
      </w:r>
    </w:p>
    <w:p w:rsidR="009F27DD" w:rsidRPr="00D26E33" w:rsidRDefault="009F27DD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9F27DD" w:rsidRPr="003D1DA3" w:rsidRDefault="009F27DD" w:rsidP="00DC4790">
      <w:pPr>
        <w:keepNext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Egyéb információk: Az egyesülési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 xml:space="preserve">(összeolvadási) 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>terv</w:t>
      </w:r>
    </w:p>
    <w:p w:rsidR="009F27DD" w:rsidRDefault="009F27DD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9F27DD" w:rsidRDefault="009F27DD" w:rsidP="00DC4790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FA4697">
        <w:rPr>
          <w:rFonts w:ascii="Times New Roman" w:hAnsi="Times New Roman"/>
          <w:sz w:val="20"/>
          <w:szCs w:val="20"/>
          <w:lang w:val="hu-HU"/>
        </w:rPr>
        <w:t>Az egyéb információk, a</w:t>
      </w:r>
      <w:r>
        <w:rPr>
          <w:rFonts w:ascii="Times New Roman" w:hAnsi="Times New Roman"/>
          <w:sz w:val="20"/>
          <w:szCs w:val="20"/>
          <w:lang w:val="hu-HU"/>
        </w:rPr>
        <w:t>z összeolvadó t</w:t>
      </w:r>
      <w:r w:rsidRPr="00FA4697">
        <w:rPr>
          <w:rFonts w:ascii="Times New Roman" w:hAnsi="Times New Roman"/>
          <w:sz w:val="20"/>
          <w:szCs w:val="20"/>
          <w:lang w:val="hu-HU"/>
        </w:rPr>
        <w:t>ársaság vagyonmérleg-tervezete és az az</w:t>
      </w:r>
      <w:r>
        <w:rPr>
          <w:rFonts w:ascii="Times New Roman" w:hAnsi="Times New Roman"/>
          <w:sz w:val="20"/>
          <w:szCs w:val="20"/>
          <w:lang w:val="hu-HU"/>
        </w:rPr>
        <w:t>t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alátámasztó vagyonleltár-tervezete kivételével, az átalakulási törvény 3. §-ában meghatározott </w:t>
      </w:r>
      <w:r>
        <w:rPr>
          <w:rFonts w:ascii="Times New Roman" w:hAnsi="Times New Roman"/>
          <w:sz w:val="20"/>
          <w:szCs w:val="20"/>
          <w:lang w:val="hu-HU"/>
        </w:rPr>
        <w:t>egyesülési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(</w:t>
      </w:r>
      <w:r>
        <w:rPr>
          <w:rFonts w:ascii="Times New Roman" w:hAnsi="Times New Roman"/>
          <w:sz w:val="20"/>
          <w:szCs w:val="20"/>
          <w:lang w:val="hu-HU"/>
        </w:rPr>
        <w:t>összeolvadási</w:t>
      </w:r>
      <w:r w:rsidRPr="00FA4697">
        <w:rPr>
          <w:rFonts w:ascii="Times New Roman" w:hAnsi="Times New Roman"/>
          <w:sz w:val="20"/>
          <w:szCs w:val="20"/>
          <w:lang w:val="hu-HU"/>
        </w:rPr>
        <w:t>) tervet foglalják magukban.  A független könyvvizsgálói jelentésem(ünk) „Vélemény” szakaszában a vagyonmérleg-tervezetre adott könyvvizsgálói véleményem(ünk) nem vonatkozik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(összeolvadási</w:t>
      </w:r>
      <w:r w:rsidRPr="00FA4697">
        <w:rPr>
          <w:rFonts w:ascii="Times New Roman" w:hAnsi="Times New Roman"/>
          <w:sz w:val="20"/>
          <w:szCs w:val="20"/>
          <w:lang w:val="hu-HU"/>
        </w:rPr>
        <w:t>) tervre. A vezetés felelős az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(összeolvadási)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tervnek a Polgári Törvénykönyvről szóló 2013. évi V. törvény és az átalakulási törvény vonatkozó előírásaival összhangban történő elkészítéséért.</w:t>
      </w:r>
    </w:p>
    <w:p w:rsidR="009F27DD" w:rsidRPr="003D1DA3" w:rsidRDefault="009F27DD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9F27DD" w:rsidRDefault="009F27DD" w:rsidP="00DC4790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3D1DA3">
        <w:rPr>
          <w:rFonts w:ascii="Times New Roman" w:hAnsi="Times New Roman"/>
          <w:sz w:val="20"/>
          <w:szCs w:val="20"/>
          <w:lang w:val="hu-HU"/>
        </w:rPr>
        <w:t>A vagyonmérleg-tervezet általam(unk) végzett könyvvizsgálatával kapcsolatban az én (a mi) felelősségem(ünk)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(összeolvadási)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átolvasása és </w:t>
      </w:r>
      <w:r>
        <w:rPr>
          <w:rFonts w:ascii="Times New Roman" w:hAnsi="Times New Roman"/>
          <w:sz w:val="20"/>
          <w:szCs w:val="20"/>
          <w:lang w:val="hu-HU"/>
        </w:rPr>
        <w:t xml:space="preserve">ennek során </w:t>
      </w:r>
      <w:r w:rsidRPr="003D1DA3">
        <w:rPr>
          <w:rFonts w:ascii="Times New Roman" w:hAnsi="Times New Roman"/>
          <w:sz w:val="20"/>
          <w:szCs w:val="20"/>
          <w:lang w:val="hu-HU"/>
        </w:rPr>
        <w:t>annak mérlegelése, hogy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(összeolvadási)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lényegesen ellentmond-e a vagyonmérleg-tervezetnek vagy a könyvvizsgálat során szerzett ismereteim(nk)nek, vagy egyébként úgy tűnik-e, hogy </w:t>
      </w:r>
      <w:r>
        <w:rPr>
          <w:rFonts w:ascii="Times New Roman" w:hAnsi="Times New Roman"/>
          <w:sz w:val="20"/>
          <w:szCs w:val="20"/>
          <w:lang w:val="hu-HU"/>
        </w:rPr>
        <w:t xml:space="preserve">az </w:t>
      </w:r>
      <w:r w:rsidRPr="003D1DA3">
        <w:rPr>
          <w:rFonts w:ascii="Times New Roman" w:hAnsi="Times New Roman"/>
          <w:sz w:val="20"/>
          <w:szCs w:val="20"/>
          <w:lang w:val="hu-HU"/>
        </w:rPr>
        <w:t>lényeges hibás állítást tartalmaz.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Ha az elvégzett munkám(nk) alapján arra a következtetésre jutok(unk), hogy az</w:t>
      </w:r>
      <w:r w:rsidRPr="0091782A"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(összeolvadási)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 hibás állítást tartalmaz, kötelességem(ünk) </w:t>
      </w:r>
      <w:r w:rsidRPr="0091782A">
        <w:rPr>
          <w:rFonts w:ascii="Times New Roman" w:hAnsi="Times New Roman"/>
          <w:sz w:val="20"/>
          <w:szCs w:val="20"/>
          <w:lang w:val="hu-HU"/>
        </w:rPr>
        <w:t>erről és a hibás állítás jellegéről jelentést tenni</w:t>
      </w:r>
      <w:r w:rsidRPr="003D1DA3">
        <w:rPr>
          <w:rFonts w:ascii="Times New Roman" w:hAnsi="Times New Roman"/>
          <w:sz w:val="20"/>
          <w:szCs w:val="20"/>
          <w:lang w:val="hu-HU"/>
        </w:rPr>
        <w:t>. Ebben a tekintetben nincs jelentenivalóm(nk).</w:t>
      </w:r>
    </w:p>
    <w:p w:rsidR="009F27DD" w:rsidRPr="003D1DA3" w:rsidRDefault="009F27DD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9F27DD" w:rsidRPr="00D26E33" w:rsidRDefault="009F27DD" w:rsidP="00DE019E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vagyonmérleg-tervezet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9F27DD" w:rsidRDefault="009F27DD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9F27DD" w:rsidRDefault="009F27DD" w:rsidP="00DE019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vezetés felelős a vagyonmérleg-tervezetnek a számviteli törvény 136-141. §-okban foglaltakkal összhangban történő elkészítéséért, valamint az olyan belső kontrollért, amelyet a vezetés szükségesnek tart ahhoz, hogy lehetővé váljon az akár csalásból, akár hibából eredő lényeges hibás állítástól mentes vagyonmérleg-tervezet elkészítése. </w:t>
      </w:r>
    </w:p>
    <w:p w:rsidR="009F27DD" w:rsidRDefault="009F27DD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9F27DD" w:rsidRDefault="009F27DD" w:rsidP="002D66B0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vagyonmérleg-tervezetek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vagyonmérleg-tervezetek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 </w:t>
      </w:r>
    </w:p>
    <w:p w:rsidR="009F27DD" w:rsidRPr="00DD46F2" w:rsidRDefault="009F27DD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9F27DD" w:rsidRPr="00DD46F2" w:rsidRDefault="009F27DD" w:rsidP="00DC4790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 irányítással megbízott személyek felelősek a</w:t>
      </w:r>
      <w:r>
        <w:rPr>
          <w:rFonts w:ascii="Times New Roman" w:hAnsi="Times New Roman"/>
          <w:sz w:val="20"/>
          <w:szCs w:val="20"/>
          <w:lang w:val="hu-HU"/>
        </w:rPr>
        <w:t xml:space="preserve">z összeolvadó </w:t>
      </w:r>
      <w:r w:rsidRPr="00DD46F2">
        <w:rPr>
          <w:rFonts w:ascii="Times New Roman" w:hAnsi="Times New Roman"/>
          <w:sz w:val="20"/>
          <w:szCs w:val="20"/>
          <w:lang w:val="hu-HU"/>
        </w:rPr>
        <w:t xml:space="preserve">társaság pénzügyi beszámolási folyamatának felügyeletéért. </w:t>
      </w:r>
    </w:p>
    <w:p w:rsidR="009F27DD" w:rsidRPr="00DD46F2" w:rsidRDefault="009F27DD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9F27DD" w:rsidRPr="00DD46F2" w:rsidRDefault="009F27DD" w:rsidP="00DE019E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</w:pPr>
      <w:r w:rsidRPr="00DD46F2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A könyvvizsgáló vagyonmérleg-tervezet könyvvizsgálatáért való felelőssége </w:t>
      </w:r>
    </w:p>
    <w:p w:rsidR="009F27DD" w:rsidRDefault="009F27DD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9F27DD" w:rsidRPr="00DD46F2" w:rsidRDefault="009F27DD" w:rsidP="00DE019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könyvvizsgálat során célom(unk) kellő bizonyosságot szerezni arról, hogy a vagyonmérleg-tervezetet a számviteli törvény 136-141. §-okban foglalt rendelkezéseivel összhangban állították össze és a vagyonmérleg-tervezet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vagyonmérleg-tervezet alapján meghozott gazdasági döntéseit. </w:t>
      </w:r>
    </w:p>
    <w:p w:rsidR="009F27DD" w:rsidRDefault="009F27DD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9F27DD" w:rsidRPr="00DD46F2" w:rsidRDefault="009F27DD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Magyar Nemzeti Könyvvizsgálati Standardok szerinti könyvvizsgálat egésze során szakmai megítélést alkalmazok(unk) és szakmai szkepticizmust tartok(unk) fenn. </w:t>
      </w:r>
    </w:p>
    <w:p w:rsidR="009F27DD" w:rsidRPr="00DD46F2" w:rsidRDefault="009F27DD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Továbbá:</w:t>
      </w:r>
    </w:p>
    <w:p w:rsidR="009F27DD" w:rsidRPr="00DD46F2" w:rsidRDefault="009F27DD" w:rsidP="00DE019E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Azonosítom(juk) és felmérem(jük) a vagyonmérleg-tervezet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:rsidR="009F27DD" w:rsidRPr="00D26E33" w:rsidRDefault="009F27DD" w:rsidP="00DC4790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sz w:val="20"/>
          <w:szCs w:val="20"/>
          <w:lang w:val="hu-HU"/>
        </w:rPr>
        <w:t xml:space="preserve">Megismerem(jük) a könyvvizsgálat szempontjából releváns belső kontrollt annak érdekében, hogy olyan könyvvizsgálati eljárásokat tervezzek(ünk) meg, amelyek az adott körülmények között megfelelőek, de nem </w:t>
      </w:r>
      <w:r w:rsidRPr="00C34F1F">
        <w:rPr>
          <w:rFonts w:ascii="Times New Roman" w:hAnsi="Times New Roman"/>
          <w:sz w:val="20"/>
          <w:szCs w:val="20"/>
          <w:lang w:val="hu-HU"/>
        </w:rPr>
        <w:t>azért,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hogy a</w:t>
      </w:r>
      <w:r>
        <w:rPr>
          <w:rFonts w:ascii="Times New Roman" w:hAnsi="Times New Roman"/>
          <w:sz w:val="20"/>
          <w:szCs w:val="20"/>
          <w:lang w:val="hu-HU"/>
        </w:rPr>
        <w:t>z összeolvadó t</w:t>
      </w:r>
      <w:r w:rsidRPr="00D26E33">
        <w:rPr>
          <w:rFonts w:ascii="Times New Roman" w:hAnsi="Times New Roman"/>
          <w:sz w:val="20"/>
          <w:szCs w:val="20"/>
          <w:lang w:val="hu-HU"/>
        </w:rPr>
        <w:t>ársaság belső kontrolljának hatékonyságára vonatkozóan véleményt nyilvánítsak(unk).</w:t>
      </w:r>
    </w:p>
    <w:p w:rsidR="009F27DD" w:rsidRPr="00664895" w:rsidRDefault="009F27DD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Értékelem(jük) a vezetés által alkalmazott számviteli politika megfelelőségét és a vezetés által készített szá</w:t>
      </w:r>
      <w:r>
        <w:rPr>
          <w:rFonts w:ascii="Times New Roman" w:hAnsi="Times New Roman"/>
          <w:sz w:val="20"/>
          <w:szCs w:val="20"/>
          <w:lang w:val="hu-HU"/>
        </w:rPr>
        <w:t>mviteli becslések ésszerűségét.</w:t>
      </w:r>
    </w:p>
    <w:p w:rsidR="009F27DD" w:rsidRPr="00DD46F2" w:rsidRDefault="009F27DD" w:rsidP="002D66B0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Következtetést vonok(unk) le arról, hogy helyénvaló-e a vezetés részéről a vállalkozás folytatásának elvén alapuló vagyonmérleg-tervezetek összeállítása. A vállalkozás folytatása elvének érvényesülésével kapcsolatos vizsgálataim(nk)at a jogutód társaságra vonatkozóan végeztem(ük) el és a</w:t>
      </w:r>
      <w:r>
        <w:rPr>
          <w:rFonts w:ascii="Times New Roman" w:hAnsi="Times New Roman"/>
          <w:sz w:val="20"/>
          <w:szCs w:val="20"/>
          <w:lang w:val="hu-HU"/>
        </w:rPr>
        <w:t>z összeolvadás</w:t>
      </w:r>
      <w:r w:rsidRPr="00DD46F2">
        <w:rPr>
          <w:rFonts w:ascii="Times New Roman" w:hAnsi="Times New Roman"/>
          <w:sz w:val="20"/>
          <w:szCs w:val="20"/>
          <w:lang w:val="hu-HU"/>
        </w:rPr>
        <w:t xml:space="preserve"> tervezett napjáig terjesztettem(ük) ki. Amennyiben azt a következtetést vonom(juk) le, hogy a vezetés részéről nem helytálló a vagyonmérleg-tervezetek elkészítése során a vállalkozás folytatása elvének alkalmazása, abban az esetben ellenvéleményt kell kibocsátanom(unk). Következtetéseim(nk) a független könyvvizsgálói jelentésem(ünk) dátumáig megszerzett könyvvizsgálati bizonyítékon alapulnak. Előre nem látható jövőbeli események vagy feltételek következtében előfordulhat, hogy a jogutód társaság nem tudja a vállalkozást folytatni.</w:t>
      </w:r>
    </w:p>
    <w:p w:rsidR="009F27DD" w:rsidRPr="00DD46F2" w:rsidRDefault="009F27DD" w:rsidP="00C7239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Értékelem(jük) a vagyonmérleg-tervezet átfogó bemutatását, felépítését és tartalmát, valamint értékelem(jük) azt is, hogy a vagyonmérleg-tervezetben teljesül-e az alapul szolgáló ügyleteknek és eseményeknek számviteli törvény 136.-141. §-okban foglaltak szerinti bemutatása.</w:t>
      </w:r>
    </w:p>
    <w:p w:rsidR="009F27DD" w:rsidRPr="00DD46F2" w:rsidRDefault="009F27DD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:rsidR="009F27DD" w:rsidRPr="00DD46F2" w:rsidRDefault="009F27DD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9F27DD" w:rsidRDefault="009F27DD" w:rsidP="00DD46F2">
      <w:pPr>
        <w:keepNext/>
        <w:shd w:val="clear" w:color="auto" w:fill="FFFFFF"/>
        <w:tabs>
          <w:tab w:val="right" w:pos="360"/>
          <w:tab w:val="left" w:pos="576"/>
        </w:tabs>
        <w:spacing w:before="120" w:after="0" w:line="280" w:lineRule="exact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9F27DD" w:rsidRPr="003A48B3" w:rsidRDefault="009F27DD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9F27DD" w:rsidRPr="00D26E33" w:rsidRDefault="009F27DD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</w:p>
    <w:p w:rsidR="009F27DD" w:rsidRPr="00D26E33" w:rsidRDefault="009F27DD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9F27DD" w:rsidRPr="00D26E33" w:rsidRDefault="009F27DD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9F27DD" w:rsidRPr="00D26E33" w:rsidRDefault="009F27DD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9F27DD" w:rsidRPr="00D26E33" w:rsidRDefault="009F27DD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9F27DD" w:rsidRPr="0080033F" w:rsidRDefault="009F27DD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p w:rsidR="009F27DD" w:rsidRDefault="009F27DD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sectPr w:rsidR="009F27DD" w:rsidSect="009C7B8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7DD" w:rsidRDefault="009F27DD" w:rsidP="001E2511">
      <w:pPr>
        <w:spacing w:after="0" w:line="240" w:lineRule="auto"/>
      </w:pPr>
      <w:r>
        <w:separator/>
      </w:r>
    </w:p>
  </w:endnote>
  <w:endnote w:type="continuationSeparator" w:id="0">
    <w:p w:rsidR="009F27DD" w:rsidRDefault="009F27DD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7DD" w:rsidRDefault="009F27DD">
    <w:pPr>
      <w:pStyle w:val="Footer"/>
      <w:jc w:val="center"/>
    </w:pPr>
    <w:fldSimple w:instr="PAGE   \* MERGEFORMAT">
      <w:r w:rsidRPr="006B37A9">
        <w:rPr>
          <w:noProof/>
          <w:lang w:val="hu-HU"/>
        </w:rPr>
        <w:t>1</w:t>
      </w:r>
    </w:fldSimple>
  </w:p>
  <w:p w:rsidR="009F27DD" w:rsidRDefault="009F27D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7DD" w:rsidRDefault="009F27DD" w:rsidP="001E2511">
      <w:pPr>
        <w:spacing w:after="0" w:line="240" w:lineRule="auto"/>
      </w:pPr>
      <w:r>
        <w:separator/>
      </w:r>
    </w:p>
  </w:footnote>
  <w:footnote w:type="continuationSeparator" w:id="0">
    <w:p w:rsidR="009F27DD" w:rsidRDefault="009F27DD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25FE"/>
    <w:multiLevelType w:val="hybridMultilevel"/>
    <w:tmpl w:val="72188AC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0648D"/>
    <w:rsid w:val="00036E63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BF8"/>
    <w:rsid w:val="000C53E8"/>
    <w:rsid w:val="000D3113"/>
    <w:rsid w:val="000E18F2"/>
    <w:rsid w:val="000E7D1F"/>
    <w:rsid w:val="000F7DB6"/>
    <w:rsid w:val="0012784A"/>
    <w:rsid w:val="00133FAB"/>
    <w:rsid w:val="0014060D"/>
    <w:rsid w:val="001568DD"/>
    <w:rsid w:val="001715E1"/>
    <w:rsid w:val="001835FB"/>
    <w:rsid w:val="001860F3"/>
    <w:rsid w:val="00193092"/>
    <w:rsid w:val="001A72A3"/>
    <w:rsid w:val="001C19F3"/>
    <w:rsid w:val="001E2511"/>
    <w:rsid w:val="001F4991"/>
    <w:rsid w:val="00203A97"/>
    <w:rsid w:val="0021325E"/>
    <w:rsid w:val="00223731"/>
    <w:rsid w:val="0024017A"/>
    <w:rsid w:val="00245647"/>
    <w:rsid w:val="00247292"/>
    <w:rsid w:val="0027581F"/>
    <w:rsid w:val="00292B45"/>
    <w:rsid w:val="002A38FE"/>
    <w:rsid w:val="002C520A"/>
    <w:rsid w:val="002D66B0"/>
    <w:rsid w:val="002E019D"/>
    <w:rsid w:val="002E3ADC"/>
    <w:rsid w:val="002F0D7F"/>
    <w:rsid w:val="002F72C7"/>
    <w:rsid w:val="002F79B7"/>
    <w:rsid w:val="00322128"/>
    <w:rsid w:val="0032557C"/>
    <w:rsid w:val="00344CDA"/>
    <w:rsid w:val="00347176"/>
    <w:rsid w:val="003577B5"/>
    <w:rsid w:val="0036040D"/>
    <w:rsid w:val="00383C8A"/>
    <w:rsid w:val="003934F7"/>
    <w:rsid w:val="003A20C2"/>
    <w:rsid w:val="003A48B3"/>
    <w:rsid w:val="003A54E2"/>
    <w:rsid w:val="003D1DA3"/>
    <w:rsid w:val="004005B8"/>
    <w:rsid w:val="004024A0"/>
    <w:rsid w:val="00414BBB"/>
    <w:rsid w:val="004445AE"/>
    <w:rsid w:val="00452CD9"/>
    <w:rsid w:val="004530BB"/>
    <w:rsid w:val="004779ED"/>
    <w:rsid w:val="00487ABB"/>
    <w:rsid w:val="004A4B47"/>
    <w:rsid w:val="004B0755"/>
    <w:rsid w:val="004C5F47"/>
    <w:rsid w:val="00516E90"/>
    <w:rsid w:val="005300E7"/>
    <w:rsid w:val="0053616F"/>
    <w:rsid w:val="005563CB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541E7"/>
    <w:rsid w:val="00655222"/>
    <w:rsid w:val="00661894"/>
    <w:rsid w:val="006636BE"/>
    <w:rsid w:val="00664895"/>
    <w:rsid w:val="006748A6"/>
    <w:rsid w:val="00676200"/>
    <w:rsid w:val="00687B5C"/>
    <w:rsid w:val="006921F5"/>
    <w:rsid w:val="006922DD"/>
    <w:rsid w:val="006967F9"/>
    <w:rsid w:val="006B37A9"/>
    <w:rsid w:val="006F0FF0"/>
    <w:rsid w:val="00710685"/>
    <w:rsid w:val="00711293"/>
    <w:rsid w:val="00715F72"/>
    <w:rsid w:val="007312ED"/>
    <w:rsid w:val="00733A4B"/>
    <w:rsid w:val="00735B49"/>
    <w:rsid w:val="0073612A"/>
    <w:rsid w:val="00736F2A"/>
    <w:rsid w:val="00743D82"/>
    <w:rsid w:val="007513BC"/>
    <w:rsid w:val="00762D01"/>
    <w:rsid w:val="00762DC1"/>
    <w:rsid w:val="00762F67"/>
    <w:rsid w:val="00764D30"/>
    <w:rsid w:val="00780171"/>
    <w:rsid w:val="00784D8E"/>
    <w:rsid w:val="007D12B2"/>
    <w:rsid w:val="007D7B6D"/>
    <w:rsid w:val="007E030D"/>
    <w:rsid w:val="007E3162"/>
    <w:rsid w:val="0080033F"/>
    <w:rsid w:val="008031B4"/>
    <w:rsid w:val="008056E5"/>
    <w:rsid w:val="00810608"/>
    <w:rsid w:val="00847385"/>
    <w:rsid w:val="00874D52"/>
    <w:rsid w:val="00876EB5"/>
    <w:rsid w:val="00891C49"/>
    <w:rsid w:val="008A1CEC"/>
    <w:rsid w:val="008B3965"/>
    <w:rsid w:val="008C22D1"/>
    <w:rsid w:val="008D71BF"/>
    <w:rsid w:val="008F4ADF"/>
    <w:rsid w:val="00901813"/>
    <w:rsid w:val="00903E3D"/>
    <w:rsid w:val="0091782A"/>
    <w:rsid w:val="009238DC"/>
    <w:rsid w:val="00933324"/>
    <w:rsid w:val="009414CE"/>
    <w:rsid w:val="009463C8"/>
    <w:rsid w:val="0096259E"/>
    <w:rsid w:val="009745AC"/>
    <w:rsid w:val="009760DE"/>
    <w:rsid w:val="009825E5"/>
    <w:rsid w:val="0098467E"/>
    <w:rsid w:val="0099743F"/>
    <w:rsid w:val="009A7A13"/>
    <w:rsid w:val="009B141F"/>
    <w:rsid w:val="009B1DF3"/>
    <w:rsid w:val="009B3DCD"/>
    <w:rsid w:val="009B4158"/>
    <w:rsid w:val="009C132D"/>
    <w:rsid w:val="009C53AD"/>
    <w:rsid w:val="009C7B8F"/>
    <w:rsid w:val="009D1162"/>
    <w:rsid w:val="009D2470"/>
    <w:rsid w:val="009E0C97"/>
    <w:rsid w:val="009E2855"/>
    <w:rsid w:val="009F04DA"/>
    <w:rsid w:val="009F27DD"/>
    <w:rsid w:val="00A17108"/>
    <w:rsid w:val="00A22ADE"/>
    <w:rsid w:val="00A23C48"/>
    <w:rsid w:val="00A23CC4"/>
    <w:rsid w:val="00A34EB6"/>
    <w:rsid w:val="00A4635B"/>
    <w:rsid w:val="00A46E1F"/>
    <w:rsid w:val="00A56059"/>
    <w:rsid w:val="00A67435"/>
    <w:rsid w:val="00A7367C"/>
    <w:rsid w:val="00A9171A"/>
    <w:rsid w:val="00AB0BFB"/>
    <w:rsid w:val="00AB24B0"/>
    <w:rsid w:val="00AB40E1"/>
    <w:rsid w:val="00AF33FA"/>
    <w:rsid w:val="00AF609B"/>
    <w:rsid w:val="00B34403"/>
    <w:rsid w:val="00B35DB0"/>
    <w:rsid w:val="00B40AF0"/>
    <w:rsid w:val="00B40B61"/>
    <w:rsid w:val="00B45C6E"/>
    <w:rsid w:val="00B513E0"/>
    <w:rsid w:val="00B617E1"/>
    <w:rsid w:val="00B63106"/>
    <w:rsid w:val="00B662F3"/>
    <w:rsid w:val="00B86E55"/>
    <w:rsid w:val="00BB0D53"/>
    <w:rsid w:val="00BC13B9"/>
    <w:rsid w:val="00BC50A9"/>
    <w:rsid w:val="00BD4057"/>
    <w:rsid w:val="00BE014A"/>
    <w:rsid w:val="00BF5EE3"/>
    <w:rsid w:val="00C04B65"/>
    <w:rsid w:val="00C11015"/>
    <w:rsid w:val="00C21C70"/>
    <w:rsid w:val="00C30EE1"/>
    <w:rsid w:val="00C33E96"/>
    <w:rsid w:val="00C34F1F"/>
    <w:rsid w:val="00C55FD9"/>
    <w:rsid w:val="00C72392"/>
    <w:rsid w:val="00C80B5F"/>
    <w:rsid w:val="00C83135"/>
    <w:rsid w:val="00C87A9C"/>
    <w:rsid w:val="00CC2A2F"/>
    <w:rsid w:val="00CD0C83"/>
    <w:rsid w:val="00CD3D28"/>
    <w:rsid w:val="00CD599B"/>
    <w:rsid w:val="00D10C6B"/>
    <w:rsid w:val="00D139F2"/>
    <w:rsid w:val="00D206D7"/>
    <w:rsid w:val="00D2184F"/>
    <w:rsid w:val="00D26E33"/>
    <w:rsid w:val="00D47618"/>
    <w:rsid w:val="00D5025C"/>
    <w:rsid w:val="00D81BE9"/>
    <w:rsid w:val="00D857B4"/>
    <w:rsid w:val="00D92DD4"/>
    <w:rsid w:val="00DA04E8"/>
    <w:rsid w:val="00DA3B34"/>
    <w:rsid w:val="00DA7D6F"/>
    <w:rsid w:val="00DB5762"/>
    <w:rsid w:val="00DB7B78"/>
    <w:rsid w:val="00DC0417"/>
    <w:rsid w:val="00DC4790"/>
    <w:rsid w:val="00DC60C5"/>
    <w:rsid w:val="00DC785D"/>
    <w:rsid w:val="00DC7F14"/>
    <w:rsid w:val="00DD46F2"/>
    <w:rsid w:val="00DE019E"/>
    <w:rsid w:val="00DE1C94"/>
    <w:rsid w:val="00DF3B46"/>
    <w:rsid w:val="00E06CF1"/>
    <w:rsid w:val="00E118F2"/>
    <w:rsid w:val="00E358DF"/>
    <w:rsid w:val="00E43303"/>
    <w:rsid w:val="00E645DA"/>
    <w:rsid w:val="00E73659"/>
    <w:rsid w:val="00E82A22"/>
    <w:rsid w:val="00E9337D"/>
    <w:rsid w:val="00E97BC5"/>
    <w:rsid w:val="00EC4D43"/>
    <w:rsid w:val="00EE5FD2"/>
    <w:rsid w:val="00EF2913"/>
    <w:rsid w:val="00EF506D"/>
    <w:rsid w:val="00F011BD"/>
    <w:rsid w:val="00F05FF7"/>
    <w:rsid w:val="00F06593"/>
    <w:rsid w:val="00F1464D"/>
    <w:rsid w:val="00F22658"/>
    <w:rsid w:val="00F36C29"/>
    <w:rsid w:val="00F5435B"/>
    <w:rsid w:val="00F5650D"/>
    <w:rsid w:val="00F66522"/>
    <w:rsid w:val="00F8047E"/>
    <w:rsid w:val="00FA1D94"/>
    <w:rsid w:val="00FA245B"/>
    <w:rsid w:val="00FA4697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customStyle="1" w:styleId="BodyTextIndentChar">
    <w:name w:val="Body Text Indent Char"/>
    <w:basedOn w:val="Normal"/>
    <w:link w:val="BodyTextIndentChar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Char">
    <w:name w:val="Body Text Indent Char Char"/>
    <w:basedOn w:val="DefaultParagraphFont"/>
    <w:link w:val="BodyTextIndentChar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096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6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3</Pages>
  <Words>1114</Words>
  <Characters>7688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5</cp:revision>
  <dcterms:created xsi:type="dcterms:W3CDTF">2018-03-26T09:50:00Z</dcterms:created>
  <dcterms:modified xsi:type="dcterms:W3CDTF">2020-06-25T13:59:00Z</dcterms:modified>
</cp:coreProperties>
</file>