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3800D" w14:textId="77777777" w:rsidR="001A0DFF" w:rsidRDefault="001A0DFF">
      <w:pPr>
        <w:rPr>
          <w:rFonts w:ascii="Times New Roman" w:hAnsi="Times New Roman"/>
          <w:sz w:val="20"/>
          <w:szCs w:val="20"/>
          <w:lang w:val="hu-HU"/>
        </w:rPr>
      </w:pPr>
      <w:r w:rsidRPr="00191AC9">
        <w:rPr>
          <w:rFonts w:ascii="Times New Roman" w:hAnsi="Times New Roman"/>
          <w:sz w:val="20"/>
          <w:szCs w:val="20"/>
          <w:lang w:val="hu-HU"/>
        </w:rPr>
        <w:t xml:space="preserve">Példa a belföldi és külföldi </w:t>
      </w:r>
      <w:r w:rsidR="00191AC9" w:rsidRPr="00191AC9">
        <w:rPr>
          <w:rFonts w:ascii="Times New Roman" w:hAnsi="Times New Roman"/>
          <w:sz w:val="20"/>
          <w:szCs w:val="20"/>
          <w:lang w:val="hu-HU"/>
        </w:rPr>
        <w:t xml:space="preserve">közúti árutovábbítási/közúti személyszállítási </w:t>
      </w:r>
      <w:r w:rsidRPr="00191AC9">
        <w:rPr>
          <w:rFonts w:ascii="Times New Roman" w:hAnsi="Times New Roman"/>
          <w:sz w:val="20"/>
          <w:szCs w:val="20"/>
          <w:lang w:val="hu-HU"/>
        </w:rPr>
        <w:t xml:space="preserve">engedély kiadásának feltételéül </w:t>
      </w:r>
      <w:r w:rsidR="00191AC9" w:rsidRPr="00191AC9">
        <w:rPr>
          <w:rFonts w:ascii="Times New Roman" w:hAnsi="Times New Roman"/>
          <w:sz w:val="20"/>
          <w:szCs w:val="20"/>
          <w:lang w:val="hu-HU"/>
        </w:rPr>
        <w:t xml:space="preserve">Kormányrendeletben </w:t>
      </w:r>
      <w:r w:rsidRPr="00191AC9">
        <w:rPr>
          <w:rFonts w:ascii="Times New Roman" w:hAnsi="Times New Roman"/>
          <w:sz w:val="20"/>
          <w:szCs w:val="20"/>
          <w:lang w:val="hu-HU"/>
        </w:rPr>
        <w:t xml:space="preserve">előírt </w:t>
      </w:r>
      <w:r w:rsidR="00191AC9" w:rsidRPr="00191AC9">
        <w:rPr>
          <w:rFonts w:ascii="Times New Roman" w:hAnsi="Times New Roman"/>
          <w:sz w:val="20"/>
          <w:szCs w:val="20"/>
          <w:lang w:val="hu-HU"/>
        </w:rPr>
        <w:t>megfelelő pénzügyi helyzet igazolásár</w:t>
      </w:r>
      <w:r w:rsidR="008A5C52">
        <w:rPr>
          <w:rFonts w:ascii="Times New Roman" w:hAnsi="Times New Roman"/>
          <w:sz w:val="20"/>
          <w:szCs w:val="20"/>
          <w:lang w:val="hu-HU"/>
        </w:rPr>
        <w:t>ól</w:t>
      </w:r>
      <w:r w:rsidR="00191AC9" w:rsidRPr="00191AC9">
        <w:rPr>
          <w:rFonts w:ascii="Times New Roman" w:hAnsi="Times New Roman"/>
          <w:sz w:val="20"/>
          <w:szCs w:val="20"/>
          <w:lang w:val="hu-HU"/>
        </w:rPr>
        <w:t xml:space="preserve"> a könyvvizsgáló által kiadandó, kellő bizonyosságot nyújtó </w:t>
      </w:r>
      <w:r w:rsidRPr="00191AC9">
        <w:rPr>
          <w:rFonts w:ascii="Times New Roman" w:hAnsi="Times New Roman"/>
          <w:sz w:val="20"/>
          <w:szCs w:val="20"/>
          <w:lang w:val="hu-HU"/>
        </w:rPr>
        <w:t>jelentésr</w:t>
      </w:r>
      <w:r w:rsidR="00191AC9" w:rsidRPr="00191AC9">
        <w:rPr>
          <w:rFonts w:ascii="Times New Roman" w:hAnsi="Times New Roman"/>
          <w:sz w:val="20"/>
          <w:szCs w:val="20"/>
          <w:lang w:val="hu-HU"/>
        </w:rPr>
        <w:t>e</w:t>
      </w:r>
      <w:r w:rsidRPr="00191AC9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47945E9F" w14:textId="77777777" w:rsidR="00191AC9" w:rsidRPr="00191AC9" w:rsidRDefault="00191AC9">
      <w:pPr>
        <w:rPr>
          <w:rFonts w:ascii="Times New Roman" w:hAnsi="Times New Roman"/>
          <w:sz w:val="20"/>
          <w:szCs w:val="20"/>
          <w:lang w:val="hu-HU"/>
        </w:rPr>
      </w:pPr>
    </w:p>
    <w:p w14:paraId="21FEC2D2" w14:textId="77777777" w:rsidR="001A0DFF" w:rsidRPr="009B4B1C" w:rsidRDefault="001A0DFF">
      <w:pPr>
        <w:rPr>
          <w:rFonts w:ascii="Times New Roman" w:hAnsi="Times New Roman"/>
          <w:sz w:val="20"/>
          <w:szCs w:val="20"/>
          <w:lang w:val="hu-HU"/>
        </w:rPr>
      </w:pPr>
    </w:p>
    <w:p w14:paraId="4584A996" w14:textId="77777777" w:rsidR="001A0DFF" w:rsidRPr="009B4B1C" w:rsidRDefault="001A0DFF" w:rsidP="001A0DFF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  <w:t>FÜGGETLEN, BIZONYOSSÁGOT NYÚJTÓ JELENTÉS</w:t>
      </w:r>
    </w:p>
    <w:p w14:paraId="0D6ABB48" w14:textId="77777777" w:rsidR="001A0DFF" w:rsidRPr="009B4B1C" w:rsidRDefault="001A0DFF" w:rsidP="001A0DFF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</w:pPr>
    </w:p>
    <w:p w14:paraId="529F8030" w14:textId="77777777" w:rsidR="001A0DFF" w:rsidRPr="009B4B1C" w:rsidRDefault="001A0DFF" w:rsidP="001A0DFF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</w:pPr>
    </w:p>
    <w:p w14:paraId="4C0592C5" w14:textId="77777777" w:rsidR="001A0DFF" w:rsidRPr="009B4B1C" w:rsidRDefault="001A0DFF" w:rsidP="001A0DFF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0"/>
          <w:szCs w:val="20"/>
          <w:lang w:val="hu-HU"/>
        </w:rPr>
      </w:pPr>
      <w:r w:rsidRPr="00427165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A(z) [ABC társaság] </w:t>
      </w:r>
      <w:r w:rsidRPr="009B4B1C">
        <w:rPr>
          <w:rFonts w:ascii="Times New Roman" w:hAnsi="Times New Roman"/>
          <w:b/>
          <w:sz w:val="20"/>
          <w:szCs w:val="20"/>
          <w:lang w:val="hu-HU"/>
        </w:rPr>
        <w:t>vezetése részére</w:t>
      </w:r>
    </w:p>
    <w:p w14:paraId="0CDC6789" w14:textId="77777777" w:rsidR="001A0DFF" w:rsidRDefault="001A0DFF">
      <w:pPr>
        <w:rPr>
          <w:rFonts w:ascii="Georgia" w:hAnsi="Georgia"/>
          <w:sz w:val="20"/>
          <w:szCs w:val="20"/>
          <w:lang w:val="hu-HU"/>
        </w:rPr>
      </w:pPr>
    </w:p>
    <w:p w14:paraId="7E7CAFAF" w14:textId="77777777" w:rsidR="00CB2013" w:rsidRPr="000220C1" w:rsidRDefault="00CB2013">
      <w:pPr>
        <w:rPr>
          <w:lang w:val="hu-HU"/>
        </w:rPr>
      </w:pPr>
    </w:p>
    <w:p w14:paraId="106CC044" w14:textId="045F291C" w:rsidR="000D30DF" w:rsidRPr="00F20D06" w:rsidRDefault="000D30DF" w:rsidP="000D30DF">
      <w:pPr>
        <w:autoSpaceDE w:val="0"/>
        <w:autoSpaceDN w:val="0"/>
        <w:adjustRightInd w:val="0"/>
        <w:ind w:left="357"/>
        <w:jc w:val="both"/>
        <w:rPr>
          <w:rFonts w:ascii="Times New Roman" w:hAnsi="Times New Roman"/>
          <w:sz w:val="20"/>
          <w:szCs w:val="20"/>
          <w:lang w:val="hu-HU"/>
        </w:rPr>
      </w:pPr>
      <w:proofErr w:type="gramStart"/>
      <w:r w:rsidRPr="009B4B1C">
        <w:rPr>
          <w:rFonts w:ascii="Times New Roman" w:hAnsi="Times New Roman"/>
          <w:sz w:val="20"/>
          <w:szCs w:val="20"/>
          <w:lang w:val="hu-HU"/>
        </w:rPr>
        <w:t>Megbízást kapt</w:t>
      </w:r>
      <w:r w:rsidR="001B104D">
        <w:rPr>
          <w:rFonts w:ascii="Times New Roman" w:hAnsi="Times New Roman"/>
          <w:sz w:val="20"/>
          <w:szCs w:val="20"/>
          <w:lang w:val="hu-HU"/>
        </w:rPr>
        <w:t>am(</w:t>
      </w:r>
      <w:proofErr w:type="spellStart"/>
      <w:r w:rsidRPr="009B4B1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1B104D">
        <w:rPr>
          <w:rFonts w:ascii="Times New Roman" w:hAnsi="Times New Roman"/>
          <w:sz w:val="20"/>
          <w:szCs w:val="20"/>
          <w:lang w:val="hu-HU"/>
        </w:rPr>
        <w:t>)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annak a vizsgálatára, hogy az 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 xml:space="preserve">[ABC társaság] 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(a „Társaság”) pénzügyi helyzete a Társaság mellékelt 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>20x</w:t>
      </w:r>
      <w:r w:rsidR="00EF2E45">
        <w:rPr>
          <w:rFonts w:ascii="Times New Roman" w:hAnsi="Times New Roman"/>
          <w:color w:val="FF0000"/>
          <w:sz w:val="20"/>
          <w:szCs w:val="20"/>
          <w:lang w:val="hu-HU"/>
        </w:rPr>
        <w:t>1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>. december 31-</w:t>
      </w:r>
      <w:r w:rsidR="00427165">
        <w:rPr>
          <w:rFonts w:ascii="Times New Roman" w:hAnsi="Times New Roman"/>
          <w:color w:val="FF0000"/>
          <w:sz w:val="20"/>
          <w:szCs w:val="20"/>
          <w:lang w:val="hu-HU"/>
        </w:rPr>
        <w:t>é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 xml:space="preserve">re 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vonatkozó </w:t>
      </w:r>
      <w:r w:rsidR="00AC6447" w:rsidRPr="00427165">
        <w:rPr>
          <w:rFonts w:ascii="Times New Roman" w:hAnsi="Times New Roman"/>
          <w:color w:val="FF0000"/>
          <w:sz w:val="20"/>
          <w:szCs w:val="20"/>
          <w:lang w:val="hu-HU"/>
        </w:rPr>
        <w:t xml:space="preserve">[egyszerűsített] </w:t>
      </w:r>
      <w:r w:rsidRPr="009B4B1C">
        <w:rPr>
          <w:rFonts w:ascii="Times New Roman" w:hAnsi="Times New Roman"/>
          <w:sz w:val="20"/>
          <w:szCs w:val="20"/>
          <w:lang w:val="hu-HU"/>
        </w:rPr>
        <w:t>éves beszámoló</w:t>
      </w:r>
      <w:r w:rsidR="002E33DE" w:rsidRPr="002E33DE">
        <w:rPr>
          <w:rFonts w:ascii="Times New Roman" w:hAnsi="Times New Roman"/>
          <w:sz w:val="20"/>
          <w:szCs w:val="20"/>
          <w:lang w:val="hu-HU"/>
        </w:rPr>
        <w:t>j</w:t>
      </w:r>
      <w:r w:rsidR="002E33DE">
        <w:rPr>
          <w:rFonts w:ascii="Times New Roman" w:hAnsi="Times New Roman"/>
          <w:sz w:val="20"/>
          <w:szCs w:val="20"/>
          <w:lang w:val="hu-HU"/>
        </w:rPr>
        <w:t>ában</w:t>
      </w:r>
      <w:r w:rsidR="000C5108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1"/>
      </w:r>
      <w:r w:rsidR="002E33DE">
        <w:rPr>
          <w:rFonts w:ascii="Times New Roman" w:hAnsi="Times New Roman"/>
          <w:sz w:val="20"/>
          <w:szCs w:val="20"/>
          <w:lang w:val="hu-HU"/>
        </w:rPr>
        <w:t xml:space="preserve"> kimutatott saját tőke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alapján, minden lényeges szempontból megfelel</w:t>
      </w:r>
      <w:r w:rsidR="00F20D06">
        <w:rPr>
          <w:rFonts w:ascii="Times New Roman" w:hAnsi="Times New Roman"/>
          <w:sz w:val="20"/>
          <w:szCs w:val="20"/>
          <w:lang w:val="hu-HU"/>
        </w:rPr>
        <w:t>-e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9B4B1C">
        <w:rPr>
          <w:rFonts w:ascii="Times New Roman" w:hAnsi="Times New Roman"/>
          <w:i/>
          <w:sz w:val="20"/>
          <w:szCs w:val="20"/>
          <w:lang w:val="hu-HU"/>
        </w:rPr>
        <w:t>a díj ellenében végzett közúti árutovábbítási, a saját számlás árutovábbítási, valamint az autóbusszal díj ellenében végzett személyszállítási és a saját számlás személyszállítási tevékenységről, továbbá az ezekkel összefüggő jogszabályok módosításáról szóló 261/2011.</w:t>
      </w:r>
      <w:proofErr w:type="gramEnd"/>
      <w:r w:rsidRPr="009B4B1C">
        <w:rPr>
          <w:rFonts w:ascii="Times New Roman" w:hAnsi="Times New Roman"/>
          <w:i/>
          <w:sz w:val="20"/>
          <w:szCs w:val="20"/>
          <w:lang w:val="hu-HU"/>
        </w:rPr>
        <w:t xml:space="preserve"> (XII.7.) Kormányrendelet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A0F26" w:rsidRPr="003A0F26">
        <w:rPr>
          <w:rFonts w:ascii="Times New Roman" w:hAnsi="Times New Roman"/>
          <w:sz w:val="20"/>
          <w:szCs w:val="20"/>
          <w:lang w:val="hu-HU"/>
        </w:rPr>
        <w:t>(</w:t>
      </w:r>
      <w:r w:rsidR="003A0F26">
        <w:rPr>
          <w:rFonts w:ascii="Times New Roman" w:hAnsi="Times New Roman"/>
          <w:sz w:val="20"/>
          <w:szCs w:val="20"/>
          <w:lang w:val="hu-HU"/>
        </w:rPr>
        <w:t>továbbiakban: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„Rendelet”) </w:t>
      </w:r>
      <w:r w:rsidR="008A5C52" w:rsidRPr="008A5C52">
        <w:rPr>
          <w:rFonts w:ascii="Times New Roman" w:hAnsi="Times New Roman"/>
          <w:sz w:val="20"/>
          <w:szCs w:val="20"/>
          <w:lang w:val="hu-HU"/>
        </w:rPr>
        <w:t xml:space="preserve">szerinti tevékenységi engedély feltételeként a Rendelet </w:t>
      </w:r>
      <w:r w:rsidRPr="008A5C52">
        <w:rPr>
          <w:rFonts w:ascii="Times New Roman" w:hAnsi="Times New Roman"/>
          <w:sz w:val="20"/>
          <w:szCs w:val="20"/>
          <w:lang w:val="hu-HU"/>
        </w:rPr>
        <w:t xml:space="preserve">12. § (1) bekezdés a) pontjában </w:t>
      </w:r>
      <w:r w:rsidR="000A36BE" w:rsidRPr="008A5C52">
        <w:rPr>
          <w:rFonts w:ascii="Times New Roman" w:hAnsi="Times New Roman"/>
          <w:sz w:val="20"/>
          <w:szCs w:val="20"/>
          <w:lang w:val="hu-HU"/>
        </w:rPr>
        <w:t xml:space="preserve">meghatározott </w:t>
      </w:r>
      <w:r w:rsidR="002E33DE" w:rsidRPr="008A5C52">
        <w:rPr>
          <w:rFonts w:ascii="Times New Roman" w:hAnsi="Times New Roman"/>
          <w:sz w:val="20"/>
          <w:szCs w:val="20"/>
          <w:lang w:val="hu-HU"/>
        </w:rPr>
        <w:t xml:space="preserve">saját tőke </w:t>
      </w:r>
      <w:r w:rsidRPr="008A5C52">
        <w:rPr>
          <w:rFonts w:ascii="Times New Roman" w:hAnsi="Times New Roman"/>
          <w:sz w:val="20"/>
          <w:szCs w:val="20"/>
          <w:lang w:val="hu-HU"/>
        </w:rPr>
        <w:t>követelményeknek</w:t>
      </w:r>
      <w:r w:rsidR="002F57EA">
        <w:rPr>
          <w:rFonts w:ascii="Times New Roman" w:hAnsi="Times New Roman"/>
          <w:sz w:val="20"/>
          <w:szCs w:val="20"/>
          <w:lang w:val="hu-HU"/>
        </w:rPr>
        <w:t xml:space="preserve"> és erről</w:t>
      </w:r>
      <w:r w:rsidRPr="000220C1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Pr="00B83887">
        <w:rPr>
          <w:rFonts w:ascii="Times New Roman" w:hAnsi="Times New Roman"/>
          <w:color w:val="000000"/>
          <w:sz w:val="20"/>
          <w:szCs w:val="20"/>
          <w:lang w:val="hu-HU"/>
        </w:rPr>
        <w:t xml:space="preserve">kellő bizonyosságot nyújtó jelentést </w:t>
      </w:r>
      <w:proofErr w:type="gramStart"/>
      <w:r w:rsidRPr="00B83887">
        <w:rPr>
          <w:rFonts w:ascii="Times New Roman" w:hAnsi="Times New Roman"/>
          <w:color w:val="000000"/>
          <w:sz w:val="20"/>
          <w:szCs w:val="20"/>
          <w:lang w:val="hu-HU"/>
        </w:rPr>
        <w:t>bocsáss</w:t>
      </w:r>
      <w:r w:rsidR="001B104D" w:rsidRPr="00B83887">
        <w:rPr>
          <w:rFonts w:ascii="Times New Roman" w:hAnsi="Times New Roman"/>
          <w:color w:val="000000"/>
          <w:sz w:val="20"/>
          <w:szCs w:val="20"/>
          <w:lang w:val="hu-HU"/>
        </w:rPr>
        <w:t>ak(</w:t>
      </w:r>
      <w:proofErr w:type="spellStart"/>
      <w:proofErr w:type="gramEnd"/>
      <w:r w:rsidRPr="00B83887">
        <w:rPr>
          <w:rFonts w:ascii="Times New Roman" w:hAnsi="Times New Roman"/>
          <w:color w:val="000000"/>
          <w:sz w:val="20"/>
          <w:szCs w:val="20"/>
          <w:lang w:val="hu-HU"/>
        </w:rPr>
        <w:t>unk</w:t>
      </w:r>
      <w:proofErr w:type="spellEnd"/>
      <w:r w:rsidR="001B104D" w:rsidRPr="00B83887">
        <w:rPr>
          <w:rFonts w:ascii="Times New Roman" w:hAnsi="Times New Roman"/>
          <w:color w:val="000000"/>
          <w:sz w:val="20"/>
          <w:szCs w:val="20"/>
          <w:lang w:val="hu-HU"/>
        </w:rPr>
        <w:t>)</w:t>
      </w:r>
      <w:r w:rsidRPr="00B83887">
        <w:rPr>
          <w:rFonts w:ascii="Times New Roman" w:hAnsi="Times New Roman"/>
          <w:color w:val="000000"/>
          <w:sz w:val="20"/>
          <w:szCs w:val="20"/>
          <w:lang w:val="hu-HU"/>
        </w:rPr>
        <w:t xml:space="preserve"> ki.</w:t>
      </w:r>
    </w:p>
    <w:p w14:paraId="3718B590" w14:textId="77777777" w:rsidR="000D30DF" w:rsidRPr="00F20D06" w:rsidRDefault="000D30DF">
      <w:pPr>
        <w:rPr>
          <w:rFonts w:ascii="Times New Roman" w:hAnsi="Times New Roman"/>
          <w:sz w:val="20"/>
          <w:szCs w:val="20"/>
          <w:lang w:val="hu-HU"/>
        </w:rPr>
      </w:pPr>
    </w:p>
    <w:p w14:paraId="49FA2C61" w14:textId="3B1E7BC4" w:rsidR="00CC57C1" w:rsidRPr="009B4B1C" w:rsidRDefault="00CC57C1" w:rsidP="009B4B1C">
      <w:pPr>
        <w:ind w:left="357"/>
        <w:rPr>
          <w:rFonts w:ascii="Times New Roman" w:hAnsi="Times New Roman"/>
          <w:b/>
          <w:sz w:val="20"/>
          <w:szCs w:val="20"/>
          <w:lang w:val="hu-HU"/>
        </w:rPr>
      </w:pPr>
      <w:r w:rsidRPr="009B4B1C">
        <w:rPr>
          <w:rFonts w:ascii="Times New Roman" w:hAnsi="Times New Roman"/>
          <w:b/>
          <w:sz w:val="20"/>
          <w:szCs w:val="20"/>
          <w:lang w:val="hu-HU"/>
        </w:rPr>
        <w:t>A vezetés felelőssége</w:t>
      </w:r>
    </w:p>
    <w:p w14:paraId="1D8561A1" w14:textId="77777777" w:rsidR="00CC57C1" w:rsidRPr="003A0F26" w:rsidRDefault="00CC57C1" w:rsidP="009B4B1C">
      <w:pPr>
        <w:ind w:left="357"/>
        <w:rPr>
          <w:rFonts w:ascii="Times New Roman" w:hAnsi="Times New Roman"/>
          <w:sz w:val="20"/>
          <w:szCs w:val="20"/>
          <w:lang w:val="hu-HU"/>
        </w:rPr>
      </w:pPr>
    </w:p>
    <w:p w14:paraId="20FF0F8B" w14:textId="77777777" w:rsidR="00CC57C1" w:rsidRPr="00802B14" w:rsidRDefault="00CC57C1" w:rsidP="009B4B1C">
      <w:pPr>
        <w:ind w:left="357"/>
        <w:jc w:val="both"/>
        <w:rPr>
          <w:rFonts w:ascii="Times New Roman" w:hAnsi="Times New Roman"/>
          <w:sz w:val="20"/>
          <w:szCs w:val="20"/>
          <w:lang w:val="hu-HU"/>
        </w:rPr>
      </w:pPr>
      <w:r w:rsidRPr="003A0F26">
        <w:rPr>
          <w:rFonts w:ascii="Times New Roman" w:hAnsi="Times New Roman"/>
          <w:sz w:val="20"/>
          <w:szCs w:val="20"/>
          <w:lang w:val="hu-HU"/>
        </w:rPr>
        <w:t>A Társaság vezetése felelős a Rendeletben előírtak alapján a</w:t>
      </w:r>
      <w:r w:rsidR="004745C3" w:rsidRPr="003A0F26">
        <w:rPr>
          <w:rFonts w:ascii="Times New Roman" w:hAnsi="Times New Roman"/>
          <w:sz w:val="20"/>
          <w:szCs w:val="20"/>
          <w:lang w:val="hu-HU"/>
        </w:rPr>
        <w:t xml:space="preserve"> megfelelő pénzügyi helyzethez</w:t>
      </w:r>
      <w:r w:rsidRPr="003A0F26">
        <w:rPr>
          <w:rFonts w:ascii="Times New Roman" w:hAnsi="Times New Roman"/>
          <w:sz w:val="20"/>
          <w:szCs w:val="20"/>
          <w:lang w:val="hu-HU"/>
        </w:rPr>
        <w:t xml:space="preserve"> szükséges saját tőke </w:t>
      </w:r>
      <w:r w:rsidR="004745C3" w:rsidRPr="00D41874">
        <w:rPr>
          <w:rFonts w:ascii="Times New Roman" w:hAnsi="Times New Roman"/>
          <w:sz w:val="20"/>
          <w:szCs w:val="20"/>
          <w:lang w:val="hu-HU"/>
        </w:rPr>
        <w:t>összegének a kiszámítás</w:t>
      </w:r>
      <w:r w:rsidR="00AB7DF2" w:rsidRPr="00D41874">
        <w:rPr>
          <w:rFonts w:ascii="Times New Roman" w:hAnsi="Times New Roman"/>
          <w:sz w:val="20"/>
          <w:szCs w:val="20"/>
          <w:lang w:val="hu-HU"/>
        </w:rPr>
        <w:t>áért (továbbiakban:</w:t>
      </w:r>
      <w:r w:rsidR="004745C3" w:rsidRPr="00D41874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1874">
        <w:rPr>
          <w:rFonts w:ascii="Times New Roman" w:hAnsi="Times New Roman"/>
          <w:sz w:val="20"/>
          <w:szCs w:val="20"/>
          <w:lang w:val="hu-HU"/>
        </w:rPr>
        <w:t xml:space="preserve">„kalkuláció”) és </w:t>
      </w:r>
      <w:r w:rsidR="004745C3" w:rsidRPr="00D41874">
        <w:rPr>
          <w:rFonts w:ascii="Times New Roman" w:hAnsi="Times New Roman"/>
          <w:sz w:val="20"/>
          <w:szCs w:val="20"/>
          <w:lang w:val="hu-HU"/>
        </w:rPr>
        <w:t xml:space="preserve">a kalkuláció alapjául szolgáló </w:t>
      </w:r>
      <w:r w:rsidR="004745C3" w:rsidRPr="00427165">
        <w:rPr>
          <w:rFonts w:ascii="Times New Roman" w:hAnsi="Times New Roman"/>
          <w:color w:val="FF0000"/>
          <w:sz w:val="20"/>
          <w:szCs w:val="20"/>
          <w:lang w:val="hu-HU"/>
        </w:rPr>
        <w:t>[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>egyszerűsített</w:t>
      </w:r>
      <w:r w:rsidR="004745C3" w:rsidRPr="00427165">
        <w:rPr>
          <w:rFonts w:ascii="Times New Roman" w:hAnsi="Times New Roman"/>
          <w:color w:val="FF0000"/>
          <w:sz w:val="20"/>
          <w:szCs w:val="20"/>
          <w:lang w:val="hu-HU"/>
        </w:rPr>
        <w:t>]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 xml:space="preserve"> </w:t>
      </w:r>
      <w:r w:rsidRPr="00D41874">
        <w:rPr>
          <w:rFonts w:ascii="Times New Roman" w:hAnsi="Times New Roman"/>
          <w:sz w:val="20"/>
          <w:szCs w:val="20"/>
          <w:lang w:val="hu-HU"/>
        </w:rPr>
        <w:t xml:space="preserve">éves beszámoló elkészítéséért, valamint az olyan belső kontrollért, amelyet a vezetés szükségesnek tart ahhoz, hogy lehetővé váljon a pénzügyi helyzet megfelelőségét igazoló, az akár csalásból, akár hibából eredő lényeges hibás állításoktól mentes </w:t>
      </w:r>
      <w:r w:rsidR="00427165" w:rsidRPr="00427165">
        <w:rPr>
          <w:rFonts w:ascii="Times New Roman" w:hAnsi="Times New Roman"/>
          <w:color w:val="FF0000"/>
          <w:sz w:val="20"/>
          <w:szCs w:val="20"/>
          <w:lang w:val="hu-HU"/>
        </w:rPr>
        <w:t>[egyszerűsített]</w:t>
      </w:r>
      <w:r w:rsidRPr="00D41874">
        <w:rPr>
          <w:rFonts w:ascii="Times New Roman" w:hAnsi="Times New Roman"/>
          <w:sz w:val="20"/>
          <w:szCs w:val="20"/>
          <w:lang w:val="hu-HU"/>
        </w:rPr>
        <w:t xml:space="preserve"> éves bes</w:t>
      </w:r>
      <w:r w:rsidRPr="00802B14">
        <w:rPr>
          <w:rFonts w:ascii="Times New Roman" w:hAnsi="Times New Roman"/>
          <w:sz w:val="20"/>
          <w:szCs w:val="20"/>
          <w:lang w:val="hu-HU"/>
        </w:rPr>
        <w:t>zámoló elkészítése.</w:t>
      </w:r>
    </w:p>
    <w:p w14:paraId="740407DB" w14:textId="1F5FFB01" w:rsidR="00426472" w:rsidRDefault="00426472" w:rsidP="009B4B1C">
      <w:pPr>
        <w:ind w:left="357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BF8036D" w14:textId="77777777" w:rsidR="009174E1" w:rsidRPr="00B83887" w:rsidRDefault="009174E1" w:rsidP="00B83887">
      <w:pPr>
        <w:ind w:left="357"/>
        <w:rPr>
          <w:rFonts w:ascii="Times New Roman" w:hAnsi="Times New Roman"/>
          <w:b/>
          <w:sz w:val="20"/>
          <w:szCs w:val="20"/>
          <w:lang w:val="hu-HU"/>
        </w:rPr>
      </w:pPr>
      <w:r w:rsidRPr="00B83887">
        <w:rPr>
          <w:rFonts w:ascii="Times New Roman" w:hAnsi="Times New Roman"/>
          <w:b/>
          <w:sz w:val="20"/>
          <w:szCs w:val="20"/>
          <w:lang w:val="hu-HU"/>
        </w:rPr>
        <w:t>A vizsgálat tárgya és annak kritériumai</w:t>
      </w:r>
    </w:p>
    <w:p w14:paraId="14A8228D" w14:textId="77777777" w:rsidR="009174E1" w:rsidRPr="00827825" w:rsidRDefault="009174E1" w:rsidP="009174E1">
      <w:pPr>
        <w:autoSpaceDE w:val="0"/>
        <w:autoSpaceDN w:val="0"/>
        <w:adjustRightInd w:val="0"/>
        <w:ind w:left="360"/>
        <w:jc w:val="both"/>
        <w:rPr>
          <w:rFonts w:ascii="Georgia" w:hAnsi="Georgia"/>
          <w:b/>
          <w:color w:val="000000"/>
          <w:sz w:val="20"/>
          <w:szCs w:val="20"/>
          <w:lang w:val="hu-HU"/>
        </w:rPr>
      </w:pPr>
    </w:p>
    <w:p w14:paraId="1142264F" w14:textId="268819B4" w:rsidR="009174E1" w:rsidRPr="00B83887" w:rsidRDefault="009174E1" w:rsidP="009174E1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0"/>
          <w:szCs w:val="20"/>
          <w:lang w:val="hu-HU"/>
        </w:rPr>
      </w:pPr>
      <w:r w:rsidRPr="00B83887">
        <w:rPr>
          <w:rFonts w:ascii="Times New Roman" w:hAnsi="Times New Roman"/>
          <w:sz w:val="20"/>
          <w:szCs w:val="20"/>
          <w:lang w:val="hu-HU"/>
        </w:rPr>
        <w:t>Jelen bizonyosságot nyújtó szolgáltatás keretében elvégzett vizsgálatunk annak megállapítására irányult, hogy a Társaság a 2000. évi C. törvény (a „számviteli törvény”) szerint elkészített 20x</w:t>
      </w:r>
      <w:r w:rsidR="00EF2E45">
        <w:rPr>
          <w:rFonts w:ascii="Times New Roman" w:hAnsi="Times New Roman"/>
          <w:sz w:val="20"/>
          <w:szCs w:val="20"/>
          <w:lang w:val="hu-HU"/>
        </w:rPr>
        <w:t>1</w:t>
      </w:r>
      <w:r w:rsidRPr="00B83887">
        <w:rPr>
          <w:rFonts w:ascii="Times New Roman" w:hAnsi="Times New Roman"/>
          <w:sz w:val="20"/>
          <w:szCs w:val="20"/>
          <w:lang w:val="hu-HU"/>
        </w:rPr>
        <w:t>. évi (egyszerűsített) éves beszámolója alapján rendelkezik-e a 261/2011. (XII.7.) Kormányrendelet 12. §</w:t>
      </w:r>
      <w:r w:rsidRPr="00B83887" w:rsidDel="003573B0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B83887">
        <w:rPr>
          <w:rFonts w:ascii="Times New Roman" w:hAnsi="Times New Roman"/>
          <w:sz w:val="20"/>
          <w:szCs w:val="20"/>
          <w:lang w:val="hu-HU"/>
        </w:rPr>
        <w:t xml:space="preserve">(1) bekezdés a) pontjában foglaltak szerinti, az </w:t>
      </w:r>
      <w:hyperlink r:id="rId9" w:tgtFrame="_blank" w:history="1">
        <w:r w:rsidRPr="00B83887">
          <w:rPr>
            <w:rFonts w:ascii="Times New Roman" w:hAnsi="Times New Roman"/>
            <w:sz w:val="20"/>
            <w:szCs w:val="20"/>
            <w:lang w:val="hu-HU"/>
          </w:rPr>
          <w:t>1071/2009/EK rendelet 7. cikkének (1) bekezdésében</w:t>
        </w:r>
      </w:hyperlink>
      <w:r w:rsidRPr="00B83887">
        <w:rPr>
          <w:rFonts w:ascii="Times New Roman" w:hAnsi="Times New Roman"/>
          <w:sz w:val="20"/>
          <w:szCs w:val="20"/>
          <w:lang w:val="hu-HU"/>
        </w:rPr>
        <w:t xml:space="preserve"> meghatározott saját tőkével egy évnél nem régebbi időpontra vonatkozóan.</w:t>
      </w:r>
    </w:p>
    <w:p w14:paraId="402D1128" w14:textId="77777777" w:rsidR="009174E1" w:rsidRPr="00802B14" w:rsidRDefault="009174E1" w:rsidP="009B4B1C">
      <w:pPr>
        <w:ind w:left="357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59AE5DE2" w14:textId="4D46FD80" w:rsidR="00A7372E" w:rsidRPr="009B4B1C" w:rsidRDefault="00A7372E" w:rsidP="009B4B1C">
      <w:pPr>
        <w:ind w:left="357"/>
        <w:rPr>
          <w:rFonts w:ascii="Times New Roman" w:hAnsi="Times New Roman"/>
          <w:b/>
          <w:sz w:val="20"/>
          <w:szCs w:val="20"/>
          <w:lang w:val="hu-HU"/>
        </w:rPr>
      </w:pPr>
      <w:r w:rsidRPr="009B4B1C">
        <w:rPr>
          <w:rFonts w:ascii="Times New Roman" w:hAnsi="Times New Roman"/>
          <w:b/>
          <w:sz w:val="20"/>
          <w:szCs w:val="20"/>
          <w:lang w:val="hu-HU"/>
        </w:rPr>
        <w:t xml:space="preserve">A </w:t>
      </w:r>
      <w:r w:rsidRPr="003A0F26">
        <w:rPr>
          <w:rFonts w:ascii="Times New Roman" w:hAnsi="Times New Roman"/>
          <w:b/>
          <w:sz w:val="20"/>
          <w:szCs w:val="20"/>
          <w:lang w:val="hu-HU"/>
        </w:rPr>
        <w:t xml:space="preserve">könyvvizsgáló </w:t>
      </w:r>
      <w:r w:rsidRPr="009B4B1C">
        <w:rPr>
          <w:rFonts w:ascii="Times New Roman" w:hAnsi="Times New Roman"/>
          <w:b/>
          <w:sz w:val="20"/>
          <w:szCs w:val="20"/>
          <w:lang w:val="hu-HU"/>
        </w:rPr>
        <w:t>felelőssége</w:t>
      </w:r>
    </w:p>
    <w:p w14:paraId="115494BA" w14:textId="77777777" w:rsidR="00A7372E" w:rsidRPr="009B4B1C" w:rsidRDefault="00A7372E" w:rsidP="00A7372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</w:p>
    <w:p w14:paraId="7C2AEB2D" w14:textId="77777777" w:rsidR="009174E1" w:rsidRDefault="00A7372E" w:rsidP="00A7372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sz w:val="20"/>
          <w:szCs w:val="20"/>
          <w:lang w:val="hu-HU"/>
        </w:rPr>
        <w:t>A</w:t>
      </w:r>
      <w:r w:rsidR="001B104D" w:rsidRPr="009B4B1C">
        <w:rPr>
          <w:rFonts w:ascii="Times New Roman" w:hAnsi="Times New Roman"/>
          <w:sz w:val="20"/>
          <w:szCs w:val="20"/>
          <w:lang w:val="hu-HU"/>
        </w:rPr>
        <w:t xml:space="preserve">z én (a </w:t>
      </w:r>
      <w:r w:rsidRPr="009B4B1C">
        <w:rPr>
          <w:rFonts w:ascii="Times New Roman" w:hAnsi="Times New Roman"/>
          <w:sz w:val="20"/>
          <w:szCs w:val="20"/>
          <w:lang w:val="hu-HU"/>
        </w:rPr>
        <w:t>mi</w:t>
      </w:r>
      <w:r w:rsidR="001B104D" w:rsidRPr="009B4B1C">
        <w:rPr>
          <w:rFonts w:ascii="Times New Roman" w:hAnsi="Times New Roman"/>
          <w:sz w:val="20"/>
          <w:szCs w:val="20"/>
          <w:lang w:val="hu-HU"/>
        </w:rPr>
        <w:t>)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felelősség</w:t>
      </w:r>
      <w:r w:rsidR="001B104D" w:rsidRPr="009B4B1C">
        <w:rPr>
          <w:rFonts w:ascii="Times New Roman" w:hAnsi="Times New Roman"/>
          <w:sz w:val="20"/>
          <w:szCs w:val="20"/>
          <w:lang w:val="hu-HU"/>
        </w:rPr>
        <w:t>em(</w:t>
      </w:r>
      <w:r w:rsidRPr="009B4B1C">
        <w:rPr>
          <w:rFonts w:ascii="Times New Roman" w:hAnsi="Times New Roman"/>
          <w:sz w:val="20"/>
          <w:szCs w:val="20"/>
          <w:lang w:val="hu-HU"/>
        </w:rPr>
        <w:t>ünk</w:t>
      </w:r>
      <w:r w:rsidR="001B104D" w:rsidRPr="009B4B1C">
        <w:rPr>
          <w:rFonts w:ascii="Times New Roman" w:hAnsi="Times New Roman"/>
          <w:sz w:val="20"/>
          <w:szCs w:val="20"/>
          <w:lang w:val="hu-HU"/>
        </w:rPr>
        <w:t>)</w:t>
      </w:r>
      <w:r w:rsidRPr="009B4B1C">
        <w:rPr>
          <w:rFonts w:ascii="Times New Roman" w:hAnsi="Times New Roman"/>
          <w:sz w:val="20"/>
          <w:szCs w:val="20"/>
          <w:lang w:val="hu-HU"/>
        </w:rPr>
        <w:t>, a pénzügyi helyzet Rendeletben előírt saját tőke követelményeket figyelembe vevő megfelelőségének véleményezése az elvégzett vizsgálat</w:t>
      </w:r>
      <w:r w:rsidR="001B104D" w:rsidRPr="009B4B1C">
        <w:rPr>
          <w:rFonts w:ascii="Times New Roman" w:hAnsi="Times New Roman"/>
          <w:sz w:val="20"/>
          <w:szCs w:val="20"/>
          <w:lang w:val="hu-HU"/>
        </w:rPr>
        <w:t>om(</w:t>
      </w:r>
      <w:r w:rsidRPr="009B4B1C">
        <w:rPr>
          <w:rFonts w:ascii="Times New Roman" w:hAnsi="Times New Roman"/>
          <w:sz w:val="20"/>
          <w:szCs w:val="20"/>
          <w:lang w:val="hu-HU"/>
        </w:rPr>
        <w:t>unk</w:t>
      </w:r>
      <w:r w:rsidR="001B104D" w:rsidRPr="009B4B1C">
        <w:rPr>
          <w:rFonts w:ascii="Times New Roman" w:hAnsi="Times New Roman"/>
          <w:sz w:val="20"/>
          <w:szCs w:val="20"/>
          <w:lang w:val="hu-HU"/>
        </w:rPr>
        <w:t>)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alapján.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</w:p>
    <w:p w14:paraId="609408E6" w14:textId="77777777" w:rsidR="009174E1" w:rsidRDefault="009174E1" w:rsidP="00A7372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</w:p>
    <w:p w14:paraId="74DA4D14" w14:textId="158D160F" w:rsidR="00A7372E" w:rsidRPr="009B4B1C" w:rsidRDefault="00A7372E" w:rsidP="00A7372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A megbízást a </w:t>
      </w:r>
      <w:r w:rsidR="001B104D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3000. témaszámú „Múltbeli pénzügyi információk könyvvizsgálatán vagy átvilágításán kívüli, bizonyosságot nyújtó szolgáltatásokra szóló megbízások” című magyar Nemzeti Bizonyosságot Nyújtó Szolgáltatási Standardok alapján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hajtottam(uk) végre. Ez a standard megköveteli</w:t>
      </w:r>
      <w:r w:rsidR="003A0F26">
        <w:rPr>
          <w:rFonts w:ascii="Times New Roman" w:hAnsi="Times New Roman"/>
          <w:color w:val="000000"/>
          <w:sz w:val="20"/>
          <w:szCs w:val="20"/>
          <w:lang w:val="hu-HU"/>
        </w:rPr>
        <w:t>,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hogy </w:t>
      </w:r>
      <w:r w:rsidR="001B104D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a bizonyosságot nyújtó vizsgálat tervezése és elvégzése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révén kellő bizonyosságot szerezzek(ünk) arról, hogy a </w:t>
      </w:r>
      <w:r w:rsidRPr="009B4B1C">
        <w:rPr>
          <w:rFonts w:ascii="Times New Roman" w:hAnsi="Times New Roman"/>
          <w:sz w:val="20"/>
          <w:szCs w:val="20"/>
          <w:lang w:val="hu-HU"/>
        </w:rPr>
        <w:t>Társaság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a </w:t>
      </w:r>
      <w:r w:rsidR="00802B14">
        <w:rPr>
          <w:rFonts w:ascii="Times New Roman" w:hAnsi="Times New Roman"/>
          <w:sz w:val="20"/>
          <w:szCs w:val="20"/>
          <w:lang w:val="hu-HU"/>
        </w:rPr>
        <w:t xml:space="preserve">Rendelet </w:t>
      </w:r>
      <w:r w:rsidR="008A5C52">
        <w:rPr>
          <w:rFonts w:ascii="Times New Roman" w:hAnsi="Times New Roman"/>
          <w:sz w:val="20"/>
          <w:szCs w:val="20"/>
          <w:lang w:val="hu-HU"/>
        </w:rPr>
        <w:t xml:space="preserve">szerinti </w:t>
      </w:r>
      <w:r w:rsidR="00802B14">
        <w:rPr>
          <w:rFonts w:ascii="Times New Roman" w:hAnsi="Times New Roman"/>
          <w:sz w:val="20"/>
          <w:szCs w:val="20"/>
          <w:lang w:val="hu-HU"/>
        </w:rPr>
        <w:t>tevékenység</w:t>
      </w:r>
      <w:r w:rsidR="008A5C52">
        <w:rPr>
          <w:rFonts w:ascii="Times New Roman" w:hAnsi="Times New Roman"/>
          <w:sz w:val="20"/>
          <w:szCs w:val="20"/>
          <w:lang w:val="hu-HU"/>
        </w:rPr>
        <w:t>i</w:t>
      </w:r>
      <w:r w:rsidR="00802B14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8A5C52">
        <w:rPr>
          <w:rFonts w:ascii="Times New Roman" w:hAnsi="Times New Roman"/>
          <w:sz w:val="20"/>
          <w:szCs w:val="20"/>
          <w:lang w:val="hu-HU"/>
        </w:rPr>
        <w:t>engedély</w:t>
      </w:r>
      <w:r w:rsidR="008A5C52" w:rsidRPr="008A5C52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8A5C52">
        <w:rPr>
          <w:rFonts w:ascii="Times New Roman" w:hAnsi="Times New Roman"/>
          <w:sz w:val="20"/>
          <w:szCs w:val="20"/>
          <w:lang w:val="hu-HU"/>
        </w:rPr>
        <w:t>feltételeként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1B104D" w:rsidRPr="009B4B1C">
        <w:rPr>
          <w:rFonts w:ascii="Times New Roman" w:hAnsi="Times New Roman"/>
          <w:sz w:val="20"/>
          <w:szCs w:val="20"/>
          <w:lang w:val="hu-HU"/>
        </w:rPr>
        <w:t>Rendeletben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előírt megfelelő pénzügyi helyzethez szükséges saját tőkével rendelkezik. </w:t>
      </w:r>
    </w:p>
    <w:p w14:paraId="75CBEA3B" w14:textId="77777777" w:rsidR="00A7372E" w:rsidRPr="009B4B1C" w:rsidRDefault="00A7372E" w:rsidP="00A7372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</w:p>
    <w:p w14:paraId="2AE5BDEA" w14:textId="00F596E0" w:rsidR="00A7372E" w:rsidRPr="009B4B1C" w:rsidRDefault="00A7372E" w:rsidP="00A7372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proofErr w:type="gramStart"/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Alkalmazom(</w:t>
      </w:r>
      <w:proofErr w:type="gramEnd"/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zuk) a</w:t>
      </w:r>
      <w:r w:rsidR="001B104D" w:rsidRPr="009B4B1C">
        <w:rPr>
          <w:rFonts w:ascii="Times New Roman" w:hAnsi="Times New Roman"/>
          <w:color w:val="000000"/>
          <w:sz w:val="20"/>
          <w:szCs w:val="20"/>
          <w:lang w:val="hu-HU"/>
        </w:rPr>
        <w:t>z 1. témaszámú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nemzetközi </w:t>
      </w:r>
      <w:r w:rsidR="00612BF2" w:rsidRPr="009B4B1C">
        <w:rPr>
          <w:rFonts w:ascii="Times New Roman" w:hAnsi="Times New Roman"/>
          <w:color w:val="000000"/>
          <w:sz w:val="20"/>
          <w:szCs w:val="20"/>
          <w:lang w:val="hu-HU"/>
        </w:rPr>
        <w:t>minőség</w:t>
      </w:r>
      <w:r w:rsidR="00612BF2">
        <w:rPr>
          <w:rFonts w:ascii="Times New Roman" w:hAnsi="Times New Roman"/>
          <w:color w:val="000000"/>
          <w:sz w:val="20"/>
          <w:szCs w:val="20"/>
          <w:lang w:val="hu-HU"/>
        </w:rPr>
        <w:t>irányítási</w:t>
      </w:r>
      <w:r w:rsidR="00612BF2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standard (ISQ</w:t>
      </w:r>
      <w:r w:rsidR="00612BF2">
        <w:rPr>
          <w:rFonts w:ascii="Times New Roman" w:hAnsi="Times New Roman"/>
          <w:color w:val="000000"/>
          <w:sz w:val="20"/>
          <w:szCs w:val="20"/>
          <w:lang w:val="hu-HU"/>
        </w:rPr>
        <w:t>M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1) – „</w:t>
      </w:r>
      <w:r w:rsidR="00612BF2" w:rsidRPr="00612BF2">
        <w:rPr>
          <w:rFonts w:ascii="Times New Roman" w:hAnsi="Times New Roman"/>
          <w:color w:val="000000"/>
          <w:sz w:val="20"/>
          <w:szCs w:val="20"/>
          <w:lang w:val="hu-HU"/>
        </w:rPr>
        <w:t>Minőségirányítás a pénzügyi kimutatások könyvvizsgálatát vagy átvilágítását, vagy egyéb bizonyosságot nyújtó szolgáltatásokra szóló vagy kapcsolódó szolgáltatási megbízásokat végrehajtó társaságok számára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” – előírásait</w:t>
      </w:r>
      <w:r w:rsidR="001B104D" w:rsidRPr="009B4B1C">
        <w:rPr>
          <w:rFonts w:ascii="Times New Roman" w:hAnsi="Times New Roman"/>
          <w:color w:val="000000"/>
          <w:sz w:val="20"/>
          <w:szCs w:val="20"/>
          <w:lang w:val="hu-HU"/>
        </w:rPr>
        <w:t>,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és ennek megfelelően átfogó </w:t>
      </w:r>
      <w:r w:rsidR="00612BF2" w:rsidRPr="009B4B1C">
        <w:rPr>
          <w:rFonts w:ascii="Times New Roman" w:hAnsi="Times New Roman"/>
          <w:color w:val="000000"/>
          <w:sz w:val="20"/>
          <w:szCs w:val="20"/>
          <w:lang w:val="hu-HU"/>
        </w:rPr>
        <w:t>minőség</w:t>
      </w:r>
      <w:r w:rsidR="00612BF2">
        <w:rPr>
          <w:rFonts w:ascii="Times New Roman" w:hAnsi="Times New Roman"/>
          <w:color w:val="000000"/>
          <w:sz w:val="20"/>
          <w:szCs w:val="20"/>
          <w:lang w:val="hu-HU"/>
        </w:rPr>
        <w:t>irányítási</w:t>
      </w:r>
      <w:r w:rsidR="00612BF2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rendszert tartok(</w:t>
      </w:r>
      <w:proofErr w:type="spellStart"/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unk</w:t>
      </w:r>
      <w:proofErr w:type="spellEnd"/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) fenn, beleértve az etikai követelményeknek, szakmai standardoknak és a vonatkozó jogi és szabályozási </w:t>
      </w:r>
      <w:r w:rsidR="001B104D" w:rsidRPr="009B4B1C">
        <w:rPr>
          <w:rFonts w:ascii="Times New Roman" w:hAnsi="Times New Roman"/>
          <w:color w:val="000000"/>
          <w:sz w:val="20"/>
          <w:szCs w:val="20"/>
          <w:lang w:val="hu-HU"/>
        </w:rPr>
        <w:t>követelményeknek való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megfelel</w:t>
      </w:r>
      <w:r w:rsidR="001B104D" w:rsidRPr="009B4B1C">
        <w:rPr>
          <w:rFonts w:ascii="Times New Roman" w:hAnsi="Times New Roman"/>
          <w:color w:val="000000"/>
          <w:sz w:val="20"/>
          <w:szCs w:val="20"/>
          <w:lang w:val="hu-HU"/>
        </w:rPr>
        <w:t>ésre vonatkozó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dokumentált politikákat és eljárásokat.</w:t>
      </w:r>
    </w:p>
    <w:p w14:paraId="4AB383D0" w14:textId="77777777" w:rsidR="00A7372E" w:rsidRPr="009B4B1C" w:rsidRDefault="00A7372E" w:rsidP="00A7372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</w:p>
    <w:p w14:paraId="692F0D55" w14:textId="77777777" w:rsidR="00612BF2" w:rsidRPr="00612BF2" w:rsidRDefault="00A7372E" w:rsidP="00612BF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857718">
        <w:rPr>
          <w:rFonts w:ascii="Times New Roman" w:hAnsi="Times New Roman"/>
          <w:color w:val="000000"/>
          <w:sz w:val="20"/>
          <w:szCs w:val="20"/>
          <w:lang w:val="hu-HU"/>
        </w:rPr>
        <w:t>Megfelel</w:t>
      </w:r>
      <w:r w:rsidR="00560E4D" w:rsidRPr="00857718">
        <w:rPr>
          <w:rFonts w:ascii="Times New Roman" w:hAnsi="Times New Roman"/>
          <w:color w:val="000000"/>
          <w:sz w:val="20"/>
          <w:szCs w:val="20"/>
          <w:lang w:val="hu-HU"/>
        </w:rPr>
        <w:t>tem</w:t>
      </w:r>
      <w:r w:rsidRPr="00857718">
        <w:rPr>
          <w:rFonts w:ascii="Times New Roman" w:hAnsi="Times New Roman"/>
          <w:color w:val="000000"/>
          <w:sz w:val="20"/>
          <w:szCs w:val="20"/>
          <w:lang w:val="hu-HU"/>
        </w:rPr>
        <w:t>(ünk) a</w:t>
      </w:r>
      <w:r w:rsidR="00560E4D" w:rsidRPr="00857718">
        <w:rPr>
          <w:rFonts w:ascii="Times New Roman" w:hAnsi="Times New Roman"/>
          <w:color w:val="000000"/>
          <w:sz w:val="20"/>
          <w:szCs w:val="20"/>
          <w:lang w:val="hu-HU"/>
        </w:rPr>
        <w:t xml:space="preserve"> Könyvvizsgálók Nemzetközi Etikai Standardok Testülete által kiadott </w:t>
      </w:r>
      <w:r w:rsidR="00554865" w:rsidRPr="00857718">
        <w:rPr>
          <w:rFonts w:ascii="Times New Roman" w:hAnsi="Times New Roman"/>
          <w:color w:val="000000"/>
          <w:sz w:val="20"/>
          <w:szCs w:val="20"/>
          <w:lang w:val="hu-HU"/>
        </w:rPr>
        <w:t>„</w:t>
      </w:r>
    </w:p>
    <w:p w14:paraId="63D4992E" w14:textId="1FB8EAEC" w:rsidR="00A7372E" w:rsidRPr="00857718" w:rsidRDefault="00612BF2" w:rsidP="00612BF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612BF2">
        <w:rPr>
          <w:rFonts w:ascii="Times New Roman" w:hAnsi="Times New Roman"/>
          <w:color w:val="000000"/>
          <w:sz w:val="20"/>
          <w:szCs w:val="20"/>
          <w:lang w:val="hu-HU"/>
        </w:rPr>
        <w:lastRenderedPageBreak/>
        <w:t>Nemzetközi etikai kódex kamarai tag könyvvizsgálóknak (a nemzetközi függetlenségi standardokkal egybefoglalva)</w:t>
      </w:r>
      <w:r w:rsidR="00554865" w:rsidRPr="00857718">
        <w:rPr>
          <w:rFonts w:ascii="Times New Roman" w:hAnsi="Times New Roman"/>
          <w:color w:val="000000"/>
          <w:sz w:val="20"/>
          <w:szCs w:val="20"/>
          <w:lang w:val="hu-HU"/>
        </w:rPr>
        <w:t>”</w:t>
      </w:r>
      <w:r w:rsidR="00A7372E" w:rsidRPr="00857718">
        <w:rPr>
          <w:rFonts w:ascii="Times New Roman" w:hAnsi="Times New Roman"/>
          <w:color w:val="000000"/>
          <w:sz w:val="20"/>
          <w:szCs w:val="20"/>
          <w:lang w:val="hu-HU"/>
        </w:rPr>
        <w:t xml:space="preserve"> függetlenségi és egyéb etikai követelményeinek</w:t>
      </w:r>
      <w:r w:rsidR="00554865" w:rsidRPr="00857718">
        <w:rPr>
          <w:rFonts w:ascii="Times New Roman" w:hAnsi="Times New Roman"/>
          <w:color w:val="000000"/>
          <w:sz w:val="20"/>
          <w:szCs w:val="20"/>
          <w:lang w:val="hu-HU"/>
        </w:rPr>
        <w:t xml:space="preserve">, </w:t>
      </w:r>
      <w:r w:rsidR="00802B14" w:rsidRPr="00857718">
        <w:rPr>
          <w:rFonts w:ascii="Times New Roman" w:hAnsi="Times New Roman"/>
          <w:color w:val="000000"/>
          <w:sz w:val="20"/>
          <w:szCs w:val="20"/>
          <w:lang w:val="hu-HU"/>
        </w:rPr>
        <w:t>ideértve</w:t>
      </w:r>
      <w:r w:rsidR="00554865" w:rsidRPr="00857718">
        <w:rPr>
          <w:rFonts w:ascii="Times New Roman" w:hAnsi="Times New Roman"/>
          <w:color w:val="000000"/>
          <w:sz w:val="20"/>
          <w:szCs w:val="20"/>
          <w:lang w:val="hu-HU"/>
        </w:rPr>
        <w:t xml:space="preserve"> a tisztesség, objektivitás, szakmai hozzáértés és megfelelő gondosság, titoktartás és hivatáshoz méltó magatartás</w:t>
      </w:r>
      <w:r w:rsidR="00802B14" w:rsidRPr="00857718">
        <w:rPr>
          <w:rFonts w:ascii="Times New Roman" w:hAnsi="Times New Roman"/>
          <w:color w:val="000000"/>
          <w:sz w:val="20"/>
          <w:szCs w:val="20"/>
          <w:lang w:val="hu-HU"/>
        </w:rPr>
        <w:t xml:space="preserve"> alapelveit</w:t>
      </w:r>
      <w:r w:rsidR="00554865" w:rsidRPr="00857718">
        <w:rPr>
          <w:rFonts w:ascii="Times New Roman" w:hAnsi="Times New Roman"/>
          <w:color w:val="000000"/>
          <w:sz w:val="20"/>
          <w:szCs w:val="20"/>
          <w:lang w:val="hu-HU"/>
        </w:rPr>
        <w:t>.</w:t>
      </w:r>
    </w:p>
    <w:p w14:paraId="6E0552A6" w14:textId="77777777" w:rsidR="00AB7DF2" w:rsidRPr="00857718" w:rsidRDefault="00AB7DF2" w:rsidP="00A7372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</w:p>
    <w:p w14:paraId="146DFB2B" w14:textId="77777777" w:rsidR="00A7372E" w:rsidRPr="009B4B1C" w:rsidRDefault="00A7372E" w:rsidP="00A7372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sz w:val="20"/>
          <w:szCs w:val="20"/>
          <w:lang w:val="hu-HU"/>
        </w:rPr>
        <w:t>A kellő bizonyosságot szolgáltató eljárások szűkebbek, mint az abszolút bizonyosságot nyújtó szolgáltatások.</w:t>
      </w:r>
    </w:p>
    <w:p w14:paraId="5A495824" w14:textId="77777777" w:rsidR="00426472" w:rsidRDefault="00426472" w:rsidP="009B4B1C">
      <w:pPr>
        <w:ind w:left="357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491491A" w14:textId="55641A6A" w:rsidR="00D41874" w:rsidRPr="009B4B1C" w:rsidRDefault="00D3368B" w:rsidP="00D41874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  <w:t>A következtetésem(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  <w:t>ünk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  <w:t>)</w:t>
      </w:r>
      <w:r w:rsidR="00D41874" w:rsidRPr="009B4B1C"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  <w:t xml:space="preserve">alapjaként </w:t>
      </w:r>
      <w:r w:rsidR="00D41874" w:rsidRPr="009B4B1C"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  <w:t>elvégzett munka összefoglalása</w:t>
      </w:r>
    </w:p>
    <w:p w14:paraId="24AE1708" w14:textId="77777777" w:rsidR="00D41874" w:rsidRPr="00827825" w:rsidRDefault="00D41874" w:rsidP="00D41874">
      <w:pPr>
        <w:autoSpaceDE w:val="0"/>
        <w:autoSpaceDN w:val="0"/>
        <w:adjustRightInd w:val="0"/>
        <w:ind w:left="360"/>
        <w:jc w:val="both"/>
        <w:rPr>
          <w:rFonts w:ascii="Georgia" w:hAnsi="Georgia"/>
          <w:b/>
          <w:bCs/>
          <w:color w:val="000000"/>
          <w:sz w:val="20"/>
          <w:szCs w:val="20"/>
          <w:lang w:val="hu-HU"/>
        </w:rPr>
      </w:pPr>
    </w:p>
    <w:p w14:paraId="45B6444E" w14:textId="77777777" w:rsidR="00D41874" w:rsidRPr="009B4B1C" w:rsidRDefault="00D41874" w:rsidP="00D41874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Munkám(nk) keretében többek között az alábbi eljárásokat végeztem(ük) el:</w:t>
      </w:r>
    </w:p>
    <w:p w14:paraId="7C67393A" w14:textId="77777777" w:rsidR="00D41874" w:rsidRPr="009B4B1C" w:rsidRDefault="00D41874" w:rsidP="00D41874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</w:p>
    <w:p w14:paraId="1F0B5E8F" w14:textId="5B6AA092" w:rsidR="00D41874" w:rsidRPr="009B4B1C" w:rsidRDefault="00B1467B" w:rsidP="009B4B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B83887">
        <w:rPr>
          <w:rFonts w:ascii="Times New Roman" w:hAnsi="Times New Roman"/>
          <w:color w:val="FF0000"/>
          <w:sz w:val="20"/>
          <w:szCs w:val="20"/>
          <w:lang w:val="hu-HU"/>
        </w:rPr>
        <w:t xml:space="preserve">A </w:t>
      </w:r>
      <w:r w:rsidRPr="000F3CC6">
        <w:rPr>
          <w:rFonts w:ascii="Times New Roman" w:hAnsi="Times New Roman"/>
          <w:color w:val="FF0000"/>
          <w:sz w:val="20"/>
          <w:szCs w:val="20"/>
          <w:lang w:val="hu-HU"/>
        </w:rPr>
        <w:t>20x1.</w:t>
      </w:r>
      <w:r w:rsidR="00D41874" w:rsidRPr="00B83887">
        <w:rPr>
          <w:rFonts w:ascii="Times New Roman" w:hAnsi="Times New Roman"/>
          <w:color w:val="FF0000"/>
          <w:sz w:val="20"/>
          <w:szCs w:val="20"/>
          <w:lang w:val="hu-HU"/>
        </w:rPr>
        <w:t xml:space="preserve"> üzleti év könyvvizsgálata során elvégzett ellenőrzések dokumentációja alapján </w:t>
      </w:r>
      <w:r w:rsidR="000F3CC6" w:rsidRPr="00B83887">
        <w:rPr>
          <w:rFonts w:ascii="Times New Roman" w:hAnsi="Times New Roman"/>
          <w:color w:val="FF0000"/>
          <w:sz w:val="20"/>
          <w:szCs w:val="20"/>
          <w:lang w:val="hu-HU"/>
        </w:rPr>
        <w:t xml:space="preserve">[vagy annak kifejtése, ha más módon történt] </w:t>
      </w:r>
      <w:r w:rsidR="00D41874" w:rsidRPr="009B4B1C">
        <w:rPr>
          <w:rFonts w:ascii="Times New Roman" w:hAnsi="Times New Roman"/>
          <w:color w:val="000000"/>
          <w:sz w:val="20"/>
          <w:szCs w:val="20"/>
          <w:lang w:val="hu-HU"/>
        </w:rPr>
        <w:t>vizsgáltuk, hogy a</w:t>
      </w:r>
      <w:r w:rsidR="001A0DFF">
        <w:rPr>
          <w:rFonts w:ascii="Times New Roman" w:hAnsi="Times New Roman"/>
          <w:color w:val="000000"/>
          <w:sz w:val="20"/>
          <w:szCs w:val="20"/>
          <w:lang w:val="hu-HU"/>
        </w:rPr>
        <w:t>z 1. számú</w:t>
      </w:r>
      <w:r w:rsidR="00D41874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melléklet szerinti kimutatás teljes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="00D41874" w:rsidRPr="009B4B1C">
        <w:rPr>
          <w:rFonts w:ascii="Times New Roman" w:hAnsi="Times New Roman"/>
          <w:color w:val="000000"/>
          <w:sz w:val="20"/>
          <w:szCs w:val="20"/>
          <w:lang w:val="hu-HU"/>
        </w:rPr>
        <w:t>körűen tartalmazza-e a használatban lévő gépjárművek állományát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>.</w:t>
      </w:r>
      <w:r w:rsidR="00D41874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</w:p>
    <w:p w14:paraId="12374A6D" w14:textId="64A153BD" w:rsidR="00D41874" w:rsidRPr="009B4B1C" w:rsidRDefault="00D41874" w:rsidP="009B4B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A</w:t>
      </w:r>
      <w:r w:rsidR="001A0DFF">
        <w:rPr>
          <w:rFonts w:ascii="Times New Roman" w:hAnsi="Times New Roman"/>
          <w:color w:val="000000"/>
          <w:sz w:val="20"/>
          <w:szCs w:val="20"/>
          <w:lang w:val="hu-HU"/>
        </w:rPr>
        <w:t>z 1. számú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mellék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>letben fel nem tünt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etett gépjárművek esetén vizsgáltuk 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a kimutatásból való kihagyás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okait</w:t>
      </w:r>
      <w:r w:rsidR="006116B6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(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pl.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üzleti évet követő értékesítés, forgalomból történő kivonás)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>.</w:t>
      </w:r>
    </w:p>
    <w:p w14:paraId="6E2EED18" w14:textId="65706D99" w:rsidR="006116B6" w:rsidRPr="009B4B1C" w:rsidRDefault="00D41874" w:rsidP="009B4B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Ellenőriztük, hogy a Társaság az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="00324284">
        <w:rPr>
          <w:rFonts w:ascii="Times New Roman" w:hAnsi="Times New Roman"/>
          <w:color w:val="000000"/>
          <w:sz w:val="20"/>
          <w:szCs w:val="20"/>
          <w:lang w:val="hu-HU"/>
        </w:rPr>
        <w:t xml:space="preserve">euró összeg Forintra történő 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>átszámítás</w:t>
      </w:r>
      <w:r w:rsidR="00E30539">
        <w:rPr>
          <w:rFonts w:ascii="Times New Roman" w:hAnsi="Times New Roman"/>
          <w:color w:val="000000"/>
          <w:sz w:val="20"/>
          <w:szCs w:val="20"/>
          <w:lang w:val="hu-HU"/>
        </w:rPr>
        <w:t>a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során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az </w:t>
      </w:r>
      <w:hyperlink r:id="rId10" w:tgtFrame="_blank" w:history="1">
        <w:r w:rsidR="006116B6" w:rsidRPr="009B4B1C">
          <w:rPr>
            <w:rFonts w:ascii="Times New Roman" w:hAnsi="Times New Roman"/>
            <w:sz w:val="20"/>
            <w:szCs w:val="20"/>
            <w:lang w:val="hu-HU"/>
          </w:rPr>
          <w:t>EK rendelet</w:t>
        </w:r>
        <w:r w:rsidRPr="009B4B1C">
          <w:rPr>
            <w:rFonts w:ascii="Times New Roman" w:hAnsi="Times New Roman"/>
            <w:sz w:val="20"/>
            <w:szCs w:val="20"/>
            <w:lang w:val="hu-HU"/>
          </w:rPr>
          <w:t xml:space="preserve"> 7. cikkének (1) bekezdésében</w:t>
        </w:r>
      </w:hyperlink>
      <w:r w:rsidRPr="009B4B1C">
        <w:rPr>
          <w:rFonts w:ascii="Times New Roman" w:hAnsi="Times New Roman"/>
          <w:sz w:val="20"/>
          <w:szCs w:val="20"/>
          <w:lang w:val="hu-HU"/>
        </w:rPr>
        <w:t xml:space="preserve"> foglaltak szerinti</w:t>
      </w:r>
      <w:r w:rsidR="006116B6" w:rsidRPr="009B4B1C">
        <w:rPr>
          <w:rFonts w:ascii="Times New Roman" w:hAnsi="Times New Roman"/>
          <w:sz w:val="20"/>
          <w:szCs w:val="20"/>
          <w:lang w:val="hu-HU"/>
        </w:rPr>
        <w:t xml:space="preserve"> –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azaz az E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urópai Unió Hivatalos Lapjában közzétett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, </w:t>
      </w:r>
      <w:r w:rsidR="00E82C46" w:rsidRPr="00B83887">
        <w:rPr>
          <w:rFonts w:ascii="Times New Roman" w:hAnsi="Times New Roman"/>
          <w:color w:val="000000"/>
          <w:sz w:val="20"/>
          <w:szCs w:val="20"/>
          <w:lang w:val="hu-HU"/>
        </w:rPr>
        <w:t>a jelentésünk kiadását megelőző</w:t>
      </w:r>
      <w:r w:rsidRPr="00B83887">
        <w:rPr>
          <w:rFonts w:ascii="Times New Roman" w:hAnsi="Times New Roman"/>
          <w:color w:val="000000"/>
          <w:sz w:val="20"/>
          <w:szCs w:val="20"/>
          <w:lang w:val="hu-HU"/>
        </w:rPr>
        <w:t xml:space="preserve"> október </w:t>
      </w:r>
      <w:r w:rsidR="00E82C46" w:rsidRPr="00B83887">
        <w:rPr>
          <w:rFonts w:ascii="Times New Roman" w:hAnsi="Times New Roman"/>
          <w:color w:val="000000"/>
          <w:sz w:val="20"/>
          <w:szCs w:val="20"/>
          <w:lang w:val="hu-HU"/>
        </w:rPr>
        <w:t>hónap</w:t>
      </w:r>
      <w:r w:rsidR="00E82C46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első munkanapján érvényes</w:t>
      </w:r>
      <w:r w:rsidR="006116B6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–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árfolyamot használta-e</w:t>
      </w:r>
      <w:r w:rsidR="006116B6" w:rsidRPr="009B4B1C">
        <w:rPr>
          <w:rFonts w:ascii="Times New Roman" w:hAnsi="Times New Roman"/>
          <w:color w:val="000000"/>
          <w:sz w:val="20"/>
          <w:szCs w:val="20"/>
          <w:lang w:val="hu-HU"/>
        </w:rPr>
        <w:t>.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</w:p>
    <w:p w14:paraId="194AA616" w14:textId="77777777" w:rsidR="00D41874" w:rsidRPr="009B4B1C" w:rsidRDefault="00D41874" w:rsidP="009B4B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6116B6" w:rsidRPr="009B4B1C">
        <w:rPr>
          <w:rFonts w:ascii="Times New Roman" w:hAnsi="Times New Roman"/>
          <w:sz w:val="20"/>
          <w:szCs w:val="20"/>
          <w:lang w:val="hu-HU"/>
        </w:rPr>
        <w:t>Rendelet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12. § (1) bekezdés a) pontjában, valamint az </w:t>
      </w:r>
      <w:hyperlink r:id="rId11" w:tgtFrame="_blank" w:history="1">
        <w:r w:rsidRPr="009B4B1C">
          <w:rPr>
            <w:rFonts w:ascii="Times New Roman" w:hAnsi="Times New Roman"/>
            <w:sz w:val="20"/>
            <w:szCs w:val="20"/>
            <w:lang w:val="hu-HU"/>
          </w:rPr>
          <w:t>EK rendelet 7. cikkének (1) bekezdésében</w:t>
        </w:r>
      </w:hyperlink>
      <w:r w:rsidRPr="009B4B1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A5ED5" w:rsidRPr="009B4B1C">
        <w:rPr>
          <w:rFonts w:ascii="Times New Roman" w:hAnsi="Times New Roman"/>
          <w:sz w:val="20"/>
          <w:szCs w:val="20"/>
          <w:lang w:val="hu-HU"/>
        </w:rPr>
        <w:t>előírt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követelmények</w:t>
      </w:r>
      <w:r w:rsidR="006116B6" w:rsidRPr="009B4B1C">
        <w:rPr>
          <w:rFonts w:ascii="Times New Roman" w:hAnsi="Times New Roman"/>
          <w:sz w:val="20"/>
          <w:szCs w:val="20"/>
          <w:lang w:val="hu-HU"/>
        </w:rPr>
        <w:t>, valamint a</w:t>
      </w:r>
      <w:r w:rsidR="001A0DFF">
        <w:rPr>
          <w:rFonts w:ascii="Times New Roman" w:hAnsi="Times New Roman"/>
          <w:sz w:val="20"/>
          <w:szCs w:val="20"/>
          <w:lang w:val="hu-HU"/>
        </w:rPr>
        <w:t>z 1. számú</w:t>
      </w:r>
      <w:r w:rsidR="006116B6" w:rsidRPr="009B4B1C">
        <w:rPr>
          <w:rFonts w:ascii="Times New Roman" w:hAnsi="Times New Roman"/>
          <w:sz w:val="20"/>
          <w:szCs w:val="20"/>
          <w:lang w:val="hu-HU"/>
        </w:rPr>
        <w:t xml:space="preserve"> melléklet</w:t>
      </w:r>
      <w:r w:rsidR="009A5ED5" w:rsidRPr="009B4B1C">
        <w:rPr>
          <w:rFonts w:ascii="Times New Roman" w:hAnsi="Times New Roman"/>
          <w:sz w:val="20"/>
          <w:szCs w:val="20"/>
          <w:lang w:val="hu-HU"/>
        </w:rPr>
        <w:t>ben</w:t>
      </w:r>
      <w:r w:rsidR="006116B6" w:rsidRPr="009B4B1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A5ED5" w:rsidRPr="009B4B1C">
        <w:rPr>
          <w:rFonts w:ascii="Times New Roman" w:hAnsi="Times New Roman"/>
          <w:sz w:val="20"/>
          <w:szCs w:val="20"/>
          <w:lang w:val="hu-HU"/>
        </w:rPr>
        <w:t>kimutatott</w:t>
      </w:r>
      <w:r w:rsidR="006116B6" w:rsidRPr="009B4B1C">
        <w:rPr>
          <w:rFonts w:ascii="Times New Roman" w:hAnsi="Times New Roman"/>
          <w:sz w:val="20"/>
          <w:szCs w:val="20"/>
          <w:lang w:val="hu-HU"/>
        </w:rPr>
        <w:t xml:space="preserve"> gépjárművek száma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alapján újraszámítottuk a</w:t>
      </w:r>
      <w:r w:rsidR="00CD344D">
        <w:rPr>
          <w:rFonts w:ascii="Times New Roman" w:hAnsi="Times New Roman"/>
          <w:sz w:val="20"/>
          <w:szCs w:val="20"/>
          <w:lang w:val="hu-HU"/>
        </w:rPr>
        <w:t xml:space="preserve"> szükséges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6116B6" w:rsidRPr="009B4B1C">
        <w:rPr>
          <w:rFonts w:ascii="Times New Roman" w:hAnsi="Times New Roman"/>
          <w:sz w:val="20"/>
          <w:szCs w:val="20"/>
          <w:lang w:val="hu-HU"/>
        </w:rPr>
        <w:t xml:space="preserve">saját </w:t>
      </w:r>
      <w:r w:rsidRPr="009B4B1C">
        <w:rPr>
          <w:rFonts w:ascii="Times New Roman" w:hAnsi="Times New Roman"/>
          <w:sz w:val="20"/>
          <w:szCs w:val="20"/>
          <w:lang w:val="hu-HU"/>
        </w:rPr>
        <w:t>tőke</w:t>
      </w:r>
      <w:r w:rsidR="006116B6" w:rsidRPr="009B4B1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D344D">
        <w:rPr>
          <w:rFonts w:ascii="Times New Roman" w:hAnsi="Times New Roman"/>
          <w:sz w:val="20"/>
          <w:szCs w:val="20"/>
          <w:lang w:val="hu-HU"/>
        </w:rPr>
        <w:t>összegét</w:t>
      </w:r>
      <w:r w:rsidR="006116B6" w:rsidRPr="009B4B1C">
        <w:rPr>
          <w:rFonts w:ascii="Times New Roman" w:hAnsi="Times New Roman"/>
          <w:sz w:val="20"/>
          <w:szCs w:val="20"/>
          <w:lang w:val="hu-HU"/>
        </w:rPr>
        <w:t xml:space="preserve"> (elvégeztük a kalkuláció újraszámítását), annak megállapítása céljából, hogy megfelelő volt-e a Társaság kalkulációja.</w:t>
      </w:r>
    </w:p>
    <w:p w14:paraId="5FD250EA" w14:textId="21C9A9DD" w:rsidR="00D41874" w:rsidRPr="009B4B1C" w:rsidRDefault="006116B6" w:rsidP="009B4B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A kalkuláció szerinti </w:t>
      </w:r>
      <w:r w:rsidR="00D41874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saját </w:t>
      </w:r>
      <w:proofErr w:type="gramStart"/>
      <w:r w:rsidR="00D41874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tőke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szükséglet</w:t>
      </w:r>
      <w:proofErr w:type="gramEnd"/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összegét</w:t>
      </w:r>
      <w:r w:rsidR="00D41874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összevetettük </w:t>
      </w:r>
      <w:r w:rsidR="00D41874" w:rsidRPr="009B4B1C">
        <w:rPr>
          <w:rFonts w:ascii="Times New Roman" w:hAnsi="Times New Roman"/>
          <w:color w:val="000000"/>
          <w:sz w:val="20"/>
          <w:szCs w:val="20"/>
          <w:lang w:val="hu-HU"/>
        </w:rPr>
        <w:t>a</w:t>
      </w:r>
      <w:r w:rsidR="00D41874" w:rsidRPr="009B4B1C">
        <w:rPr>
          <w:rFonts w:ascii="Times New Roman" w:hAnsi="Times New Roman"/>
          <w:sz w:val="20"/>
          <w:szCs w:val="20"/>
          <w:lang w:val="hu-HU"/>
        </w:rPr>
        <w:t xml:space="preserve"> Társaság </w:t>
      </w:r>
      <w:r w:rsidR="00D41874" w:rsidRPr="009B4B1C">
        <w:rPr>
          <w:rFonts w:ascii="Times New Roman" w:hAnsi="Times New Roman"/>
          <w:color w:val="000000"/>
          <w:spacing w:val="-4"/>
          <w:sz w:val="20"/>
          <w:szCs w:val="20"/>
          <w:lang w:val="hu-HU" w:bidi="he-IL"/>
        </w:rPr>
        <w:t xml:space="preserve">számviteli törvény </w:t>
      </w:r>
      <w:r w:rsidR="00D41874" w:rsidRPr="009B4B1C">
        <w:rPr>
          <w:rFonts w:ascii="Times New Roman" w:hAnsi="Times New Roman"/>
          <w:sz w:val="20"/>
          <w:szCs w:val="20"/>
          <w:lang w:val="hu-HU"/>
        </w:rPr>
        <w:t xml:space="preserve">alapján készített </w:t>
      </w:r>
      <w:r w:rsidR="00D41874" w:rsidRPr="00427165">
        <w:rPr>
          <w:rFonts w:ascii="Times New Roman" w:hAnsi="Times New Roman"/>
          <w:color w:val="FF0000"/>
          <w:sz w:val="20"/>
          <w:szCs w:val="20"/>
          <w:lang w:val="hu-HU"/>
        </w:rPr>
        <w:t>20x</w:t>
      </w:r>
      <w:r w:rsidR="009A5ED5" w:rsidRPr="00427165">
        <w:rPr>
          <w:rFonts w:ascii="Times New Roman" w:hAnsi="Times New Roman"/>
          <w:color w:val="FF0000"/>
          <w:sz w:val="20"/>
          <w:szCs w:val="20"/>
          <w:lang w:val="hu-HU"/>
        </w:rPr>
        <w:t>1</w:t>
      </w:r>
      <w:r w:rsidR="00D41874" w:rsidRPr="00427165">
        <w:rPr>
          <w:rFonts w:ascii="Times New Roman" w:hAnsi="Times New Roman"/>
          <w:color w:val="FF0000"/>
          <w:sz w:val="20"/>
          <w:szCs w:val="20"/>
          <w:lang w:val="hu-HU"/>
        </w:rPr>
        <w:t xml:space="preserve">. évi </w:t>
      </w:r>
      <w:r w:rsidR="009A5ED5" w:rsidRPr="00427165">
        <w:rPr>
          <w:rFonts w:ascii="Times New Roman" w:hAnsi="Times New Roman"/>
          <w:color w:val="FF0000"/>
          <w:sz w:val="20"/>
          <w:szCs w:val="20"/>
          <w:lang w:val="hu-HU"/>
        </w:rPr>
        <w:t>[</w:t>
      </w:r>
      <w:r w:rsidR="00D41874" w:rsidRPr="00427165">
        <w:rPr>
          <w:rFonts w:ascii="Times New Roman" w:hAnsi="Times New Roman"/>
          <w:color w:val="FF0000"/>
          <w:sz w:val="20"/>
          <w:szCs w:val="20"/>
          <w:lang w:val="hu-HU"/>
        </w:rPr>
        <w:t>egyszerűsített</w:t>
      </w:r>
      <w:r w:rsidR="009A5ED5" w:rsidRPr="00427165">
        <w:rPr>
          <w:rFonts w:ascii="Times New Roman" w:hAnsi="Times New Roman"/>
          <w:color w:val="FF0000"/>
          <w:sz w:val="20"/>
          <w:szCs w:val="20"/>
          <w:lang w:val="hu-HU"/>
        </w:rPr>
        <w:t>]</w:t>
      </w:r>
      <w:r w:rsidR="00D41874" w:rsidRPr="00427165">
        <w:rPr>
          <w:rFonts w:ascii="Times New Roman" w:hAnsi="Times New Roman"/>
          <w:color w:val="FF0000"/>
          <w:sz w:val="20"/>
          <w:szCs w:val="20"/>
          <w:lang w:val="hu-HU"/>
        </w:rPr>
        <w:t xml:space="preserve"> </w:t>
      </w:r>
      <w:r w:rsidR="00D41874" w:rsidRPr="00CD344D">
        <w:rPr>
          <w:rFonts w:ascii="Times New Roman" w:hAnsi="Times New Roman"/>
          <w:sz w:val="20"/>
          <w:szCs w:val="20"/>
          <w:lang w:val="hu-HU"/>
        </w:rPr>
        <w:t xml:space="preserve">éves beszámolójának </w:t>
      </w:r>
      <w:r w:rsidR="00D41874" w:rsidRPr="009B4B1C">
        <w:rPr>
          <w:rFonts w:ascii="Times New Roman" w:hAnsi="Times New Roman"/>
          <w:sz w:val="20"/>
          <w:szCs w:val="20"/>
          <w:lang w:val="hu-HU"/>
        </w:rPr>
        <w:t xml:space="preserve">saját tőke értékével. </w:t>
      </w:r>
      <w:r w:rsidR="00D41874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    </w:t>
      </w:r>
    </w:p>
    <w:p w14:paraId="22770052" w14:textId="77777777" w:rsidR="00D41874" w:rsidRPr="009B4B1C" w:rsidRDefault="00D41874" w:rsidP="00D4187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A vezetéstől írásbeli nyilatkozat</w:t>
      </w:r>
      <w:r w:rsidR="009A5ED5" w:rsidRPr="009B4B1C">
        <w:rPr>
          <w:rFonts w:ascii="Times New Roman" w:hAnsi="Times New Roman"/>
          <w:color w:val="000000"/>
          <w:sz w:val="20"/>
          <w:szCs w:val="20"/>
          <w:lang w:val="hu-HU"/>
        </w:rPr>
        <w:t>ot kértünk annak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="009A5ED5" w:rsidRPr="009B4B1C">
        <w:rPr>
          <w:rFonts w:ascii="Times New Roman" w:hAnsi="Times New Roman"/>
          <w:color w:val="000000"/>
          <w:sz w:val="20"/>
          <w:szCs w:val="20"/>
          <w:lang w:val="hu-HU"/>
        </w:rPr>
        <w:t>megerősítésére, hogy a</w:t>
      </w:r>
      <w:r w:rsidR="001A0DFF">
        <w:rPr>
          <w:rFonts w:ascii="Times New Roman" w:hAnsi="Times New Roman"/>
          <w:color w:val="000000"/>
          <w:sz w:val="20"/>
          <w:szCs w:val="20"/>
          <w:lang w:val="hu-HU"/>
        </w:rPr>
        <w:t>z 1. számú</w:t>
      </w:r>
      <w:r w:rsidR="009A5ED5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mellékletben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fel nem tüntetett gépjárművet nem használ </w:t>
      </w:r>
      <w:r w:rsidR="009A5ED5" w:rsidRPr="009B4B1C">
        <w:rPr>
          <w:rFonts w:ascii="Times New Roman" w:hAnsi="Times New Roman"/>
          <w:color w:val="000000"/>
          <w:sz w:val="20"/>
          <w:szCs w:val="20"/>
          <w:lang w:val="hu-HU"/>
        </w:rPr>
        <w:t>a Rendele</w:t>
      </w:r>
      <w:r w:rsidR="000A36BE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t </w:t>
      </w:r>
      <w:r w:rsidR="00CD344D">
        <w:rPr>
          <w:rFonts w:ascii="Times New Roman" w:hAnsi="Times New Roman"/>
          <w:color w:val="000000"/>
          <w:sz w:val="20"/>
          <w:szCs w:val="20"/>
          <w:lang w:val="hu-HU"/>
        </w:rPr>
        <w:t xml:space="preserve">szerinti </w:t>
      </w:r>
      <w:r w:rsidR="000A36BE" w:rsidRPr="009B4B1C">
        <w:rPr>
          <w:rFonts w:ascii="Times New Roman" w:hAnsi="Times New Roman"/>
          <w:color w:val="000000"/>
          <w:sz w:val="20"/>
          <w:szCs w:val="20"/>
          <w:lang w:val="hu-HU"/>
        </w:rPr>
        <w:t>tevékenységi engedélyhez kötött tevékenység</w:t>
      </w:r>
      <w:r w:rsidR="0026161A"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folytatásához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.</w:t>
      </w:r>
    </w:p>
    <w:p w14:paraId="4A53FF10" w14:textId="77777777" w:rsidR="00D41874" w:rsidRPr="00827825" w:rsidRDefault="00D41874" w:rsidP="00D41874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Georgia" w:hAnsi="Georgia"/>
          <w:color w:val="000000"/>
          <w:sz w:val="20"/>
          <w:szCs w:val="20"/>
          <w:lang w:val="hu-HU"/>
        </w:rPr>
      </w:pPr>
    </w:p>
    <w:p w14:paraId="136CE846" w14:textId="77777777" w:rsidR="00D41874" w:rsidRPr="009B4B1C" w:rsidRDefault="00D41874" w:rsidP="00D41874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B83887">
        <w:rPr>
          <w:rFonts w:ascii="Times New Roman" w:hAnsi="Times New Roman"/>
          <w:color w:val="000000"/>
          <w:sz w:val="20"/>
          <w:szCs w:val="20"/>
          <w:lang w:val="hu-HU"/>
        </w:rPr>
        <w:t>Meggyőződésünk, hogy a megszerzett bizonyíték ele</w:t>
      </w:r>
      <w:r w:rsidR="009A5ED5" w:rsidRPr="00B83887">
        <w:rPr>
          <w:rFonts w:ascii="Times New Roman" w:hAnsi="Times New Roman"/>
          <w:color w:val="000000"/>
          <w:sz w:val="20"/>
          <w:szCs w:val="20"/>
          <w:lang w:val="hu-HU"/>
        </w:rPr>
        <w:t>gendő és megfelelő alapot nyújt</w:t>
      </w:r>
      <w:r w:rsidRPr="00B83887">
        <w:rPr>
          <w:rFonts w:ascii="Times New Roman" w:hAnsi="Times New Roman"/>
          <w:color w:val="000000"/>
          <w:sz w:val="20"/>
          <w:szCs w:val="20"/>
          <w:lang w:val="hu-HU"/>
        </w:rPr>
        <w:t xml:space="preserve"> következtetésünk megadásához.</w:t>
      </w:r>
    </w:p>
    <w:p w14:paraId="541788A4" w14:textId="77777777" w:rsidR="00116E10" w:rsidRPr="00122FFA" w:rsidRDefault="00116E10" w:rsidP="009B4B1C">
      <w:pPr>
        <w:ind w:left="357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5E1D2CC" w14:textId="77777777" w:rsidR="000C79CE" w:rsidRPr="009B4B1C" w:rsidRDefault="000C79CE" w:rsidP="000C79C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  <w:t>Következtetés</w:t>
      </w:r>
    </w:p>
    <w:p w14:paraId="6360A011" w14:textId="77777777" w:rsidR="000C79CE" w:rsidRPr="009B4B1C" w:rsidRDefault="000C79CE" w:rsidP="000C79C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highlight w:val="yellow"/>
          <w:lang w:val="hu-HU"/>
        </w:rPr>
      </w:pPr>
    </w:p>
    <w:p w14:paraId="0CE9A2B7" w14:textId="31C31E66" w:rsidR="000C79CE" w:rsidRPr="009B4B1C" w:rsidRDefault="000C79CE" w:rsidP="00122FFA">
      <w:pPr>
        <w:ind w:left="357"/>
        <w:jc w:val="both"/>
        <w:rPr>
          <w:rFonts w:ascii="Times New Roman" w:hAnsi="Times New Roman"/>
          <w:sz w:val="20"/>
          <w:szCs w:val="20"/>
          <w:lang w:val="hu-HU"/>
        </w:rPr>
      </w:pPr>
      <w:r w:rsidRPr="009B4B1C">
        <w:rPr>
          <w:rFonts w:ascii="Times New Roman" w:hAnsi="Times New Roman"/>
          <w:sz w:val="20"/>
          <w:szCs w:val="20"/>
          <w:lang w:val="hu-HU"/>
        </w:rPr>
        <w:t xml:space="preserve">A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Rendelet 12.§ (1) bekezdés a) pontja alapján –</w:t>
      </w:r>
      <w:r w:rsidR="00997946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9B4B1C">
        <w:rPr>
          <w:rFonts w:ascii="Times New Roman" w:hAnsi="Times New Roman"/>
          <w:sz w:val="20"/>
          <w:szCs w:val="20"/>
          <w:lang w:val="hu-HU"/>
        </w:rPr>
        <w:t>az 1. számú mellékletben kimutatott gépjárművek szám</w:t>
      </w:r>
      <w:r w:rsidR="00997946">
        <w:rPr>
          <w:rFonts w:ascii="Times New Roman" w:hAnsi="Times New Roman"/>
          <w:sz w:val="20"/>
          <w:szCs w:val="20"/>
          <w:lang w:val="hu-HU"/>
        </w:rPr>
        <w:t>a alapján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– a Társaságnak </w:t>
      </w:r>
      <w:proofErr w:type="spellStart"/>
      <w:r w:rsidRPr="009B4B1C">
        <w:rPr>
          <w:rFonts w:ascii="Times New Roman" w:hAnsi="Times New Roman"/>
          <w:color w:val="FF0000"/>
          <w:sz w:val="20"/>
          <w:szCs w:val="20"/>
          <w:lang w:val="hu-HU"/>
        </w:rPr>
        <w:t>xxx.xxx</w:t>
      </w:r>
      <w:proofErr w:type="spellEnd"/>
      <w:r w:rsidRPr="009B4B1C">
        <w:rPr>
          <w:rFonts w:ascii="Times New Roman" w:hAnsi="Times New Roman"/>
          <w:sz w:val="20"/>
          <w:szCs w:val="20"/>
          <w:lang w:val="hu-HU"/>
        </w:rPr>
        <w:t xml:space="preserve"> E Ft saját tőkével kell rendelkeznie.</w:t>
      </w:r>
    </w:p>
    <w:p w14:paraId="7A140797" w14:textId="77777777" w:rsidR="000C79CE" w:rsidRPr="009B4B1C" w:rsidRDefault="000C79CE" w:rsidP="000C79CE">
      <w:pPr>
        <w:ind w:left="357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D742623" w14:textId="77777777" w:rsidR="000C79CE" w:rsidRPr="009B4B1C" w:rsidRDefault="000C79CE" w:rsidP="000C79CE">
      <w:pPr>
        <w:ind w:left="357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427165">
        <w:rPr>
          <w:rFonts w:ascii="Times New Roman" w:hAnsi="Times New Roman"/>
          <w:sz w:val="20"/>
          <w:szCs w:val="20"/>
          <w:lang w:val="hu-HU"/>
        </w:rPr>
        <w:t xml:space="preserve">A 2. számú melléklet szerinti 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 xml:space="preserve">20x1. évi [egyszerűsített] </w:t>
      </w:r>
      <w:r w:rsidRPr="00427165">
        <w:rPr>
          <w:rFonts w:ascii="Times New Roman" w:hAnsi="Times New Roman"/>
          <w:sz w:val="20"/>
          <w:szCs w:val="20"/>
          <w:lang w:val="hu-HU"/>
        </w:rPr>
        <w:t xml:space="preserve">éves beszámolóban a 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>20x1.</w:t>
      </w:r>
      <w:r w:rsidR="00427165" w:rsidRPr="00427165">
        <w:rPr>
          <w:rFonts w:ascii="Times New Roman" w:hAnsi="Times New Roman"/>
          <w:color w:val="FF0000"/>
          <w:sz w:val="20"/>
          <w:szCs w:val="20"/>
          <w:lang w:val="hu-HU"/>
        </w:rPr>
        <w:t xml:space="preserve"> 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>december 31-</w:t>
      </w:r>
      <w:r w:rsidR="00427165" w:rsidRPr="00427165">
        <w:rPr>
          <w:rFonts w:ascii="Times New Roman" w:hAnsi="Times New Roman"/>
          <w:color w:val="FF0000"/>
          <w:sz w:val="20"/>
          <w:szCs w:val="20"/>
          <w:lang w:val="hu-HU"/>
        </w:rPr>
        <w:t>é</w:t>
      </w:r>
      <w:r w:rsidRPr="00427165">
        <w:rPr>
          <w:rFonts w:ascii="Times New Roman" w:hAnsi="Times New Roman"/>
          <w:color w:val="FF0000"/>
          <w:sz w:val="20"/>
          <w:szCs w:val="20"/>
          <w:lang w:val="hu-HU"/>
        </w:rPr>
        <w:t>re</w:t>
      </w:r>
      <w:r w:rsidRPr="0042716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vonatkozó saját tőke összege </w:t>
      </w:r>
      <w:r w:rsidRPr="009B4B1C">
        <w:rPr>
          <w:rFonts w:ascii="Times New Roman" w:hAnsi="Times New Roman"/>
          <w:color w:val="FF0000"/>
          <w:sz w:val="20"/>
          <w:szCs w:val="20"/>
          <w:lang w:val="hu-HU"/>
        </w:rPr>
        <w:t>yyy.yyy</w:t>
      </w:r>
      <w:r w:rsidRPr="009B4B1C">
        <w:rPr>
          <w:rFonts w:ascii="Times New Roman" w:hAnsi="Times New Roman"/>
          <w:sz w:val="20"/>
          <w:szCs w:val="20"/>
          <w:lang w:val="hu-HU"/>
        </w:rPr>
        <w:t xml:space="preserve"> E Ft.</w:t>
      </w:r>
    </w:p>
    <w:p w14:paraId="1BE7F757" w14:textId="77777777" w:rsidR="000C79CE" w:rsidRPr="009B4B1C" w:rsidRDefault="000C79CE" w:rsidP="000C79CE">
      <w:pPr>
        <w:ind w:left="357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</w:p>
    <w:p w14:paraId="2D088A5D" w14:textId="0A58B151" w:rsidR="000C79CE" w:rsidRPr="009B4B1C" w:rsidRDefault="000C79CE" w:rsidP="000C79CE">
      <w:pPr>
        <w:pStyle w:val="Cm"/>
        <w:spacing w:after="120" w:line="220" w:lineRule="exact"/>
        <w:ind w:left="357"/>
        <w:jc w:val="both"/>
        <w:rPr>
          <w:rFonts w:ascii="Times New Roman" w:hAnsi="Times New Roman"/>
          <w:b w:val="0"/>
          <w:bCs/>
          <w:i w:val="0"/>
          <w:spacing w:val="0"/>
          <w:kern w:val="0"/>
          <w:sz w:val="20"/>
          <w:szCs w:val="20"/>
          <w:lang w:val="hu-HU"/>
        </w:rPr>
      </w:pP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Vélemény</w:t>
      </w:r>
      <w:r w:rsidR="00997946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em(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ünk</w:t>
      </w:r>
      <w:r w:rsidR="00997946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)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 szerint </w:t>
      </w:r>
      <w:r w:rsidRPr="00427165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/>
        </w:rPr>
        <w:t xml:space="preserve">a(z) [ABC társaság] 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pénzügyi helyzete – a </w:t>
      </w:r>
      <w:r w:rsidRPr="009B4B1C">
        <w:rPr>
          <w:rFonts w:ascii="Times New Roman" w:hAnsi="Times New Roman"/>
          <w:b w:val="0"/>
          <w:i w:val="0"/>
          <w:color w:val="000000"/>
          <w:spacing w:val="0"/>
          <w:kern w:val="0"/>
          <w:sz w:val="20"/>
          <w:szCs w:val="20"/>
          <w:lang w:val="hu-HU"/>
        </w:rPr>
        <w:t xml:space="preserve">jelentésünk dátumához képest egy évnél nem régebbi időpontra, </w:t>
      </w:r>
      <w:r w:rsidRPr="00427165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/>
        </w:rPr>
        <w:t xml:space="preserve">20x1. december 31-ére </w:t>
      </w:r>
      <w:r w:rsidRPr="009B4B1C">
        <w:rPr>
          <w:rFonts w:ascii="Times New Roman" w:hAnsi="Times New Roman"/>
          <w:b w:val="0"/>
          <w:i w:val="0"/>
          <w:color w:val="000000"/>
          <w:spacing w:val="0"/>
          <w:kern w:val="0"/>
          <w:sz w:val="20"/>
          <w:szCs w:val="20"/>
          <w:lang w:val="hu-HU"/>
        </w:rPr>
        <w:t>vonatkozóan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 – </w:t>
      </w:r>
      <w:r w:rsidR="00B33D73"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minden lényeges szempontból megfelel 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a Rendeletben meghatározott tevékenységi engedély kiadásához szükséges, a Rendelet 12. § (1) bekezdés a) pontjában meghatározott feltételeknek</w:t>
      </w:r>
      <w:r w:rsidR="00B33D73"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.</w:t>
      </w:r>
    </w:p>
    <w:p w14:paraId="3BB0EFBF" w14:textId="77777777" w:rsidR="000C79CE" w:rsidRPr="009B4B1C" w:rsidRDefault="000C79CE" w:rsidP="000C79CE">
      <w:pPr>
        <w:ind w:left="357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</w:p>
    <w:p w14:paraId="0DEA43B0" w14:textId="77777777" w:rsidR="000C79CE" w:rsidRPr="009B4B1C" w:rsidRDefault="000C79CE" w:rsidP="000C79CE">
      <w:pPr>
        <w:keepNext/>
        <w:keepLines/>
        <w:autoSpaceDE w:val="0"/>
        <w:autoSpaceDN w:val="0"/>
        <w:adjustRightInd w:val="0"/>
        <w:spacing w:after="120" w:line="220" w:lineRule="exact"/>
        <w:ind w:firstLine="357"/>
        <w:rPr>
          <w:rFonts w:ascii="Times New Roman" w:hAnsi="Times New Roman"/>
          <w:b/>
          <w:iCs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b/>
          <w:iCs/>
          <w:color w:val="000000"/>
          <w:sz w:val="20"/>
          <w:szCs w:val="20"/>
          <w:lang w:val="hu-HU"/>
        </w:rPr>
        <w:t>Egyéb kérdések</w:t>
      </w:r>
    </w:p>
    <w:p w14:paraId="6F336D7C" w14:textId="257200A7" w:rsidR="000C79CE" w:rsidRPr="009B4B1C" w:rsidRDefault="000C79CE" w:rsidP="000C79CE">
      <w:pPr>
        <w:pStyle w:val="Cm"/>
        <w:spacing w:after="120" w:line="220" w:lineRule="exact"/>
        <w:ind w:left="360"/>
        <w:jc w:val="both"/>
        <w:rPr>
          <w:rFonts w:ascii="Times New Roman" w:hAnsi="Times New Roman"/>
          <w:b w:val="0"/>
          <w:bCs/>
          <w:i w:val="0"/>
          <w:spacing w:val="0"/>
          <w:kern w:val="0"/>
          <w:sz w:val="20"/>
          <w:szCs w:val="20"/>
          <w:lang w:val="hu-HU"/>
        </w:rPr>
      </w:pP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A Társaság </w:t>
      </w:r>
      <w:r w:rsidR="001A0DFF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kalkulációjá</w:t>
      </w:r>
      <w:r w:rsidR="00E30539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ban figyelembe vett</w:t>
      </w:r>
      <w:r w:rsidR="001A0DFF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 </w:t>
      </w:r>
      <w:r w:rsidRPr="00427165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/>
        </w:rPr>
        <w:t>20x</w:t>
      </w:r>
      <w:r w:rsidR="00122FFA" w:rsidRPr="00427165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/>
        </w:rPr>
        <w:t>1.</w:t>
      </w:r>
      <w:r w:rsidR="001A0DFF" w:rsidRPr="00427165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/>
        </w:rPr>
        <w:t xml:space="preserve"> </w:t>
      </w:r>
      <w:r w:rsidRPr="00427165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/>
        </w:rPr>
        <w:t xml:space="preserve">december 31-i </w:t>
      </w:r>
      <w:r w:rsidR="00122FFA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 w:eastAsia="pl-PL"/>
        </w:rPr>
        <w:t>[</w:t>
      </w:r>
      <w:r w:rsidRPr="009B4B1C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 w:eastAsia="pl-PL"/>
        </w:rPr>
        <w:t>egyszerűsített</w:t>
      </w:r>
      <w:r w:rsidR="00122FFA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 w:eastAsia="pl-PL"/>
        </w:rPr>
        <w:t>]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 éves bes</w:t>
      </w:r>
      <w:r w:rsidR="00122FFA" w:rsidRPr="00122FFA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zámolójának könyvvizsgálatát a </w:t>
      </w:r>
      <w:r w:rsidR="00122FFA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M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agyar Nemzeti Könyvvizsgálati Standardok</w:t>
      </w:r>
      <w:r w:rsidR="001A0DFF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>kal (MNKS)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 és a könyvvizsgálatra vonatkozó - Magyarországon érvényes - törvényekkel és egyéb jogszabályokkal összhangban hajtottuk végre, és arról a </w:t>
      </w:r>
      <w:r w:rsidRPr="009B4B1C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/>
        </w:rPr>
        <w:t>[20xx.</w:t>
      </w:r>
      <w:r w:rsidR="001A0DFF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/>
        </w:rPr>
        <w:t xml:space="preserve"> </w:t>
      </w:r>
      <w:r w:rsidRPr="009B4B1C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/>
        </w:rPr>
        <w:t>hónap nap-án]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 kelt könyvvizsgálói jelentésünkben minősítés nélküli véleményt</w:t>
      </w:r>
      <w:r w:rsidR="001A0DFF">
        <w:rPr>
          <w:rStyle w:val="Lbjegyzet-hivatkozs"/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footnoteReference w:id="2"/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 bocsátottunk ki. Az </w:t>
      </w:r>
      <w:r w:rsidR="00122FFA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 w:eastAsia="pl-PL"/>
        </w:rPr>
        <w:t>[</w:t>
      </w:r>
      <w:r w:rsidRPr="009B4B1C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 w:eastAsia="pl-PL"/>
        </w:rPr>
        <w:t>egyszerűsített</w:t>
      </w:r>
      <w:r w:rsidR="00122FFA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 w:eastAsia="pl-PL"/>
        </w:rPr>
        <w:t>]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 éves beszámoló könyvvizsgálata olyan teszteket és eljárásokat foglalt magában, amelyeket szükségesnek ítéltünk ahhoz, hogy az </w:t>
      </w:r>
      <w:r w:rsidR="00122FFA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 w:eastAsia="pl-PL"/>
        </w:rPr>
        <w:t>[</w:t>
      </w:r>
      <w:r w:rsidRPr="009B4B1C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 w:eastAsia="pl-PL"/>
        </w:rPr>
        <w:t>egyszerűsített</w:t>
      </w:r>
      <w:r w:rsidR="00122FFA">
        <w:rPr>
          <w:rFonts w:ascii="Times New Roman" w:hAnsi="Times New Roman"/>
          <w:b w:val="0"/>
          <w:i w:val="0"/>
          <w:color w:val="FF0000"/>
          <w:spacing w:val="0"/>
          <w:kern w:val="0"/>
          <w:sz w:val="20"/>
          <w:szCs w:val="20"/>
          <w:lang w:val="hu-HU" w:eastAsia="pl-PL"/>
        </w:rPr>
        <w:t>]</w:t>
      </w:r>
      <w:r w:rsidRPr="009B4B1C">
        <w:rPr>
          <w:rFonts w:ascii="Times New Roman" w:hAnsi="Times New Roman"/>
          <w:b w:val="0"/>
          <w:i w:val="0"/>
          <w:spacing w:val="0"/>
          <w:kern w:val="0"/>
          <w:sz w:val="20"/>
          <w:szCs w:val="20"/>
          <w:lang w:val="hu-HU"/>
        </w:rPr>
        <w:t xml:space="preserve"> éves beszámolóról, mint egészről véleményt mondjunk. Sem a fent hivatkozott időszakra, sem pedig egyéb időszakokra nem hajtottunk végre olyan eljárásokat vagy teszteket, amelyeknek a célja az egyedi egyenlegekről való véleményalkotás lett volna. Ennek megfelelően az egyedi egyenlegekre, így a Társaság saját tőkéjére vonatkozóan sem mondunk véleményt.</w:t>
      </w:r>
    </w:p>
    <w:p w14:paraId="22FC10E1" w14:textId="77777777" w:rsidR="000C79CE" w:rsidRPr="009B4B1C" w:rsidRDefault="000C79CE" w:rsidP="000C79C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</w:p>
    <w:p w14:paraId="3B2051B1" w14:textId="77777777" w:rsidR="000C79CE" w:rsidRPr="009B4B1C" w:rsidRDefault="000C79CE" w:rsidP="000C79C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  <w:t xml:space="preserve"> Felhasználásra vonatkozó és egyéb korlátozások</w:t>
      </w:r>
    </w:p>
    <w:p w14:paraId="61EAD7DA" w14:textId="77777777" w:rsidR="000C79CE" w:rsidRPr="009B4B1C" w:rsidRDefault="000C79CE" w:rsidP="000C79CE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hu-HU"/>
        </w:rPr>
      </w:pPr>
    </w:p>
    <w:p w14:paraId="0967BD43" w14:textId="31E74DE7" w:rsidR="000C79CE" w:rsidRPr="009B4B1C" w:rsidRDefault="000C79CE" w:rsidP="000C79CE">
      <w:pPr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0"/>
          <w:szCs w:val="20"/>
          <w:lang w:val="hu-HU"/>
        </w:rPr>
      </w:pP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>Jelen jelentés</w:t>
      </w:r>
      <w:r w:rsidR="00122FFA">
        <w:rPr>
          <w:rFonts w:ascii="Times New Roman" w:hAnsi="Times New Roman"/>
          <w:color w:val="000000"/>
          <w:sz w:val="20"/>
          <w:szCs w:val="20"/>
          <w:lang w:val="hu-HU"/>
        </w:rPr>
        <w:t>em(ünk)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kizárólag </w:t>
      </w:r>
      <w:r w:rsidRPr="009B4B1C">
        <w:rPr>
          <w:rFonts w:ascii="Times New Roman" w:hAnsi="Times New Roman"/>
          <w:color w:val="FF0000"/>
          <w:sz w:val="20"/>
          <w:szCs w:val="20"/>
          <w:lang w:val="hu-HU"/>
        </w:rPr>
        <w:t>a(z) [ABC társaság]</w:t>
      </w:r>
      <w:r w:rsidR="00122FFA" w:rsidRPr="00122FFA">
        <w:rPr>
          <w:rFonts w:ascii="Times New Roman" w:hAnsi="Times New Roman"/>
          <w:color w:val="000000"/>
          <w:sz w:val="20"/>
          <w:szCs w:val="20"/>
          <w:lang w:val="hu-HU"/>
        </w:rPr>
        <w:t xml:space="preserve"> vezetőség</w:t>
      </w:r>
      <w:r w:rsidR="00122FFA">
        <w:rPr>
          <w:rFonts w:ascii="Times New Roman" w:hAnsi="Times New Roman"/>
          <w:color w:val="000000"/>
          <w:sz w:val="20"/>
          <w:szCs w:val="20"/>
          <w:lang w:val="hu-HU"/>
        </w:rPr>
        <w:t>e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="00122FFA">
        <w:rPr>
          <w:rFonts w:ascii="Times New Roman" w:hAnsi="Times New Roman"/>
          <w:color w:val="000000"/>
          <w:sz w:val="20"/>
          <w:szCs w:val="20"/>
          <w:lang w:val="hu-HU"/>
        </w:rPr>
        <w:t xml:space="preserve">részére 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készült a </w:t>
      </w:r>
      <w:r w:rsidR="00122FFA">
        <w:rPr>
          <w:rFonts w:ascii="Times New Roman" w:hAnsi="Times New Roman"/>
          <w:color w:val="000000"/>
          <w:sz w:val="20"/>
          <w:szCs w:val="20"/>
          <w:lang w:val="hu-HU"/>
        </w:rPr>
        <w:t>R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endeletben előírt saját tőke </w:t>
      </w:r>
      <w:r w:rsidR="00122FFA">
        <w:rPr>
          <w:rFonts w:ascii="Times New Roman" w:hAnsi="Times New Roman"/>
          <w:color w:val="000000"/>
          <w:sz w:val="20"/>
          <w:szCs w:val="20"/>
          <w:lang w:val="hu-HU"/>
        </w:rPr>
        <w:t>követelmény teljesülésének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a közlekedési hatóság felé</w:t>
      </w:r>
      <w:r w:rsidR="00122FFA">
        <w:rPr>
          <w:rFonts w:ascii="Times New Roman" w:hAnsi="Times New Roman"/>
          <w:color w:val="000000"/>
          <w:sz w:val="20"/>
          <w:szCs w:val="20"/>
          <w:lang w:val="hu-HU"/>
        </w:rPr>
        <w:t xml:space="preserve"> való </w:t>
      </w:r>
      <w:r w:rsidR="00122FFA" w:rsidRPr="00AA27CC">
        <w:rPr>
          <w:rFonts w:ascii="Times New Roman" w:hAnsi="Times New Roman"/>
          <w:color w:val="000000"/>
          <w:sz w:val="20"/>
          <w:szCs w:val="20"/>
          <w:lang w:val="hu-HU"/>
        </w:rPr>
        <w:t>igazolás</w:t>
      </w:r>
      <w:r w:rsidR="00122FFA">
        <w:rPr>
          <w:rFonts w:ascii="Times New Roman" w:hAnsi="Times New Roman"/>
          <w:color w:val="000000"/>
          <w:sz w:val="20"/>
          <w:szCs w:val="20"/>
          <w:lang w:val="hu-HU"/>
        </w:rPr>
        <w:t>a céljából.</w:t>
      </w:r>
      <w:r w:rsidRPr="009B4B1C">
        <w:rPr>
          <w:rFonts w:ascii="Times New Roman" w:hAnsi="Times New Roman"/>
          <w:color w:val="000000"/>
          <w:sz w:val="20"/>
          <w:szCs w:val="20"/>
          <w:lang w:val="hu-HU"/>
        </w:rPr>
        <w:t xml:space="preserve"> </w:t>
      </w:r>
      <w:r w:rsidR="00122FFA" w:rsidRPr="00B83887">
        <w:rPr>
          <w:rFonts w:ascii="Times New Roman" w:hAnsi="Times New Roman"/>
          <w:color w:val="000000"/>
          <w:sz w:val="20"/>
          <w:szCs w:val="20"/>
          <w:lang w:val="hu-HU"/>
        </w:rPr>
        <w:t>A jelentést ettől eltérő célra felhasználni, vagy azt ettől eltérő felek rendelkezésére bocsátani</w:t>
      </w:r>
      <w:r w:rsidR="00217214">
        <w:rPr>
          <w:rFonts w:ascii="Times New Roman" w:hAnsi="Times New Roman"/>
          <w:color w:val="000000"/>
          <w:sz w:val="20"/>
          <w:szCs w:val="20"/>
          <w:lang w:val="hu-HU"/>
        </w:rPr>
        <w:t xml:space="preserve"> előzetes hozzájárulásunk nélkül</w:t>
      </w:r>
      <w:r w:rsidR="00122FFA" w:rsidRPr="00B83887">
        <w:rPr>
          <w:rFonts w:ascii="Times New Roman" w:hAnsi="Times New Roman"/>
          <w:color w:val="000000"/>
          <w:sz w:val="20"/>
          <w:szCs w:val="20"/>
          <w:lang w:val="hu-HU"/>
        </w:rPr>
        <w:t xml:space="preserve"> nem lehet.</w:t>
      </w:r>
    </w:p>
    <w:p w14:paraId="6BD45880" w14:textId="77777777" w:rsidR="000C79CE" w:rsidRPr="00827825" w:rsidRDefault="000C79CE" w:rsidP="000C79CE">
      <w:pPr>
        <w:autoSpaceDE w:val="0"/>
        <w:autoSpaceDN w:val="0"/>
        <w:adjustRightInd w:val="0"/>
        <w:ind w:left="360"/>
        <w:jc w:val="both"/>
        <w:rPr>
          <w:rFonts w:ascii="Georgia" w:hAnsi="Georgia"/>
          <w:color w:val="000000"/>
          <w:sz w:val="20"/>
          <w:szCs w:val="20"/>
          <w:lang w:val="hu-HU"/>
        </w:rPr>
      </w:pPr>
    </w:p>
    <w:p w14:paraId="4C542A4C" w14:textId="77777777" w:rsidR="000C79CE" w:rsidRPr="00827825" w:rsidRDefault="000C79CE" w:rsidP="000C79CE">
      <w:pPr>
        <w:autoSpaceDE w:val="0"/>
        <w:autoSpaceDN w:val="0"/>
        <w:adjustRightInd w:val="0"/>
        <w:ind w:left="360"/>
        <w:jc w:val="both"/>
        <w:rPr>
          <w:rFonts w:ascii="Georgia" w:hAnsi="Georgia"/>
          <w:color w:val="000000"/>
          <w:sz w:val="20"/>
          <w:szCs w:val="20"/>
          <w:lang w:val="hu-HU"/>
        </w:rPr>
      </w:pPr>
    </w:p>
    <w:p w14:paraId="53E792EE" w14:textId="77777777" w:rsidR="000C79CE" w:rsidRPr="00DE4C88" w:rsidRDefault="000C79CE" w:rsidP="000C79CE">
      <w:pPr>
        <w:pStyle w:val="Szvegtrzsbehzssal"/>
        <w:tabs>
          <w:tab w:val="left" w:pos="4536"/>
        </w:tabs>
        <w:suppressAutoHyphens/>
        <w:spacing w:after="0"/>
        <w:ind w:left="448" w:hanging="91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</w:pP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>Dátum</w:t>
      </w:r>
    </w:p>
    <w:p w14:paraId="75FC8ED2" w14:textId="77777777" w:rsidR="000C79CE" w:rsidRPr="00DE4C88" w:rsidRDefault="000C79CE" w:rsidP="000C79CE">
      <w:pPr>
        <w:pStyle w:val="Szvegtrzsbehzssal"/>
        <w:tabs>
          <w:tab w:val="left" w:pos="4536"/>
        </w:tabs>
        <w:suppressAutoHyphens/>
        <w:spacing w:after="0"/>
        <w:ind w:left="376" w:hanging="92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</w:pPr>
    </w:p>
    <w:p w14:paraId="750010BC" w14:textId="77777777" w:rsidR="000C79CE" w:rsidRPr="00DE4C88" w:rsidRDefault="000C79CE" w:rsidP="000C79CE">
      <w:pPr>
        <w:pStyle w:val="Szvegtrzsbehzssal"/>
        <w:tabs>
          <w:tab w:val="left" w:pos="4536"/>
        </w:tabs>
        <w:suppressAutoHyphens/>
        <w:spacing w:after="0"/>
        <w:ind w:left="448" w:hanging="91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</w:pP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>Könyvvizsgáló cég képviselőjének aláírása</w:t>
      </w: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ab/>
        <w:t>Kamarai tag könyvvizsgáló aláírása</w:t>
      </w:r>
    </w:p>
    <w:p w14:paraId="1E8F05A5" w14:textId="77777777" w:rsidR="000C79CE" w:rsidRPr="00DE4C88" w:rsidRDefault="000C79CE" w:rsidP="000C79CE">
      <w:pPr>
        <w:pStyle w:val="Szvegtrzsbehzssal"/>
        <w:tabs>
          <w:tab w:val="left" w:pos="4536"/>
        </w:tabs>
        <w:suppressAutoHyphens/>
        <w:spacing w:after="0"/>
        <w:ind w:left="448" w:hanging="91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</w:pP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>Képviseletre jogosult neve</w:t>
      </w: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ab/>
        <w:t>Kamarai tag könyvvizsgáló neve</w:t>
      </w:r>
    </w:p>
    <w:p w14:paraId="6FD83C77" w14:textId="77777777" w:rsidR="000C79CE" w:rsidRPr="00DE4C88" w:rsidRDefault="000C79CE" w:rsidP="000C79CE">
      <w:pPr>
        <w:pStyle w:val="Szvegtrzsbehzssal"/>
        <w:tabs>
          <w:tab w:val="left" w:pos="4536"/>
        </w:tabs>
        <w:suppressAutoHyphens/>
        <w:spacing w:after="0"/>
        <w:ind w:left="448" w:hanging="91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</w:pP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>Könyvvizsgáló cég neve</w:t>
      </w: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ab/>
        <w:t>Nyilvántartási szám</w:t>
      </w:r>
    </w:p>
    <w:p w14:paraId="5594A3E8" w14:textId="77777777" w:rsidR="000C79CE" w:rsidRPr="00DE4C88" w:rsidRDefault="000C79CE" w:rsidP="000C79CE">
      <w:pPr>
        <w:pStyle w:val="Szvegtrzsbehzssal"/>
        <w:tabs>
          <w:tab w:val="left" w:pos="4536"/>
        </w:tabs>
        <w:suppressAutoHyphens/>
        <w:spacing w:after="0"/>
        <w:ind w:left="448" w:hanging="91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</w:pP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>Könyvvizsgáló cég</w:t>
      </w:r>
      <w:r w:rsidR="002304B2"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 xml:space="preserve"> </w:t>
      </w: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>székhelye</w:t>
      </w:r>
    </w:p>
    <w:p w14:paraId="4260CCBA" w14:textId="77777777" w:rsidR="000C79CE" w:rsidRPr="00DE4C88" w:rsidRDefault="000C79CE" w:rsidP="000C79CE">
      <w:pPr>
        <w:pStyle w:val="Szvegtrzsbehzssal"/>
        <w:tabs>
          <w:tab w:val="left" w:pos="4536"/>
        </w:tabs>
        <w:suppressAutoHyphens/>
        <w:spacing w:after="0"/>
        <w:ind w:left="448" w:hanging="91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</w:pPr>
      <w:r w:rsidRPr="00DE4C88">
        <w:rPr>
          <w:rFonts w:ascii="Times New Roman" w:hAnsi="Times New Roman"/>
          <w:i/>
          <w:iCs/>
          <w:spacing w:val="-2"/>
          <w:sz w:val="20"/>
          <w:szCs w:val="20"/>
          <w:lang w:val="hu-HU" w:eastAsia="zh-CN"/>
        </w:rPr>
        <w:t>Nyilvántartási szám</w:t>
      </w:r>
    </w:p>
    <w:p w14:paraId="169AE66C" w14:textId="77777777" w:rsidR="009A5ED5" w:rsidRPr="00612BF2" w:rsidRDefault="009A5ED5" w:rsidP="009B4B1C">
      <w:pPr>
        <w:ind w:left="357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9A5ED5" w:rsidRPr="0061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4FDA9" w14:textId="77777777" w:rsidR="001244AF" w:rsidRDefault="001244AF" w:rsidP="00D41874">
      <w:r>
        <w:separator/>
      </w:r>
    </w:p>
  </w:endnote>
  <w:endnote w:type="continuationSeparator" w:id="0">
    <w:p w14:paraId="4739E850" w14:textId="77777777" w:rsidR="001244AF" w:rsidRDefault="001244AF" w:rsidP="00D4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69346" w14:textId="77777777" w:rsidR="001244AF" w:rsidRDefault="001244AF" w:rsidP="00D41874">
      <w:r>
        <w:separator/>
      </w:r>
    </w:p>
  </w:footnote>
  <w:footnote w:type="continuationSeparator" w:id="0">
    <w:p w14:paraId="2B9ED472" w14:textId="77777777" w:rsidR="001244AF" w:rsidRDefault="001244AF" w:rsidP="00D41874">
      <w:r>
        <w:continuationSeparator/>
      </w:r>
    </w:p>
  </w:footnote>
  <w:footnote w:id="1">
    <w:p w14:paraId="7A4FC76B" w14:textId="77777777" w:rsidR="000C5108" w:rsidRPr="000C5108" w:rsidRDefault="000C5108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0C5108">
        <w:rPr>
          <w:rFonts w:ascii="Times New Roman" w:eastAsia="Times New Roman" w:hAnsi="Times New Roman"/>
          <w:color w:val="000000"/>
          <w:sz w:val="16"/>
          <w:szCs w:val="16"/>
          <w:lang w:val="hu-HU" w:eastAsia="pl-PL"/>
        </w:rPr>
        <w:t>A Rendelet</w:t>
      </w:r>
      <w:r>
        <w:rPr>
          <w:rFonts w:ascii="Times New Roman" w:eastAsia="Times New Roman" w:hAnsi="Times New Roman"/>
          <w:color w:val="000000"/>
          <w:sz w:val="16"/>
          <w:szCs w:val="16"/>
          <w:lang w:val="hu-HU" w:eastAsia="pl-PL"/>
        </w:rPr>
        <w:t xml:space="preserve"> értelmében, az adott helyzetnek megfelelően, éves beszámoló helyett nyitómérleg, vagyonmérleg, illetve közbenső mérleg is elfogadható, mely esetben</w:t>
      </w:r>
      <w:r w:rsidR="00C00DA8">
        <w:rPr>
          <w:rFonts w:ascii="Times New Roman" w:eastAsia="Times New Roman" w:hAnsi="Times New Roman"/>
          <w:color w:val="000000"/>
          <w:sz w:val="16"/>
          <w:szCs w:val="16"/>
          <w:lang w:val="hu-HU" w:eastAsia="pl-PL"/>
        </w:rPr>
        <w:t>,</w:t>
      </w:r>
      <w:r>
        <w:rPr>
          <w:rFonts w:ascii="Times New Roman" w:eastAsia="Times New Roman" w:hAnsi="Times New Roman"/>
          <w:color w:val="000000"/>
          <w:sz w:val="16"/>
          <w:szCs w:val="16"/>
          <w:lang w:val="hu-HU" w:eastAsia="pl-PL"/>
        </w:rPr>
        <w:t xml:space="preserve"> a jelentésmintában ez mindenütt átírandó!</w:t>
      </w:r>
    </w:p>
  </w:footnote>
  <w:footnote w:id="2">
    <w:p w14:paraId="61A251F9" w14:textId="77777777" w:rsidR="001A0DFF" w:rsidRPr="009B4B1C" w:rsidRDefault="001A0DFF">
      <w:pPr>
        <w:pStyle w:val="Lbjegyzetszveg"/>
        <w:rPr>
          <w:rFonts w:ascii="Times New Roman" w:hAnsi="Times New Roman"/>
          <w:lang w:val="hu-HU"/>
        </w:rPr>
      </w:pPr>
      <w:r w:rsidRPr="009B4B1C">
        <w:rPr>
          <w:rStyle w:val="Lbjegyzet-hivatkozs"/>
          <w:rFonts w:ascii="Times New Roman" w:hAnsi="Times New Roman"/>
        </w:rPr>
        <w:footnoteRef/>
      </w:r>
      <w:bookmarkStart w:id="0" w:name="_GoBack"/>
      <w:r w:rsidRPr="000220C1">
        <w:rPr>
          <w:rFonts w:ascii="Times New Roman" w:hAnsi="Times New Roman"/>
          <w:lang w:val="hu-HU"/>
        </w:rPr>
        <w:t xml:space="preserve"> </w:t>
      </w:r>
      <w:bookmarkEnd w:id="0"/>
      <w:r w:rsidRPr="009B4B1C">
        <w:rPr>
          <w:rFonts w:ascii="Times New Roman" w:hAnsi="Times New Roman"/>
          <w:lang w:val="hu-HU"/>
        </w:rPr>
        <w:t>A beszámolóra kiadott könyvvizsgálói vélemény típusának megfelelően átírandó!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5E54"/>
    <w:multiLevelType w:val="hybridMultilevel"/>
    <w:tmpl w:val="2BC81D1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5645BB"/>
    <w:multiLevelType w:val="hybridMultilevel"/>
    <w:tmpl w:val="C576F1C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azekas Erika">
    <w15:presenceInfo w15:providerId="AD" w15:userId="S-1-5-21-185525408-4214489409-1177227227-6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DF"/>
    <w:rsid w:val="00021C2D"/>
    <w:rsid w:val="000220C1"/>
    <w:rsid w:val="000A36BE"/>
    <w:rsid w:val="000C5108"/>
    <w:rsid w:val="000C79CE"/>
    <w:rsid w:val="000D30DF"/>
    <w:rsid w:val="000F3CC6"/>
    <w:rsid w:val="00116E10"/>
    <w:rsid w:val="00122FFA"/>
    <w:rsid w:val="001244AF"/>
    <w:rsid w:val="00146EB8"/>
    <w:rsid w:val="00191AC9"/>
    <w:rsid w:val="001A0DFF"/>
    <w:rsid w:val="001B104D"/>
    <w:rsid w:val="00217214"/>
    <w:rsid w:val="002304B2"/>
    <w:rsid w:val="00243A50"/>
    <w:rsid w:val="0026161A"/>
    <w:rsid w:val="002B2DD6"/>
    <w:rsid w:val="002E2C91"/>
    <w:rsid w:val="002E33DE"/>
    <w:rsid w:val="002F57EA"/>
    <w:rsid w:val="00324284"/>
    <w:rsid w:val="00360443"/>
    <w:rsid w:val="003A0F26"/>
    <w:rsid w:val="00406004"/>
    <w:rsid w:val="00426472"/>
    <w:rsid w:val="00427165"/>
    <w:rsid w:val="004745C3"/>
    <w:rsid w:val="00501BEF"/>
    <w:rsid w:val="00554865"/>
    <w:rsid w:val="00560E4D"/>
    <w:rsid w:val="005F781A"/>
    <w:rsid w:val="006116B6"/>
    <w:rsid w:val="00612BF2"/>
    <w:rsid w:val="00667C19"/>
    <w:rsid w:val="006F7008"/>
    <w:rsid w:val="00743AAB"/>
    <w:rsid w:val="00744F03"/>
    <w:rsid w:val="00802B14"/>
    <w:rsid w:val="00857718"/>
    <w:rsid w:val="008A5C52"/>
    <w:rsid w:val="008C2606"/>
    <w:rsid w:val="008F1AC8"/>
    <w:rsid w:val="009174E1"/>
    <w:rsid w:val="00997946"/>
    <w:rsid w:val="009A5ED5"/>
    <w:rsid w:val="009B4B1C"/>
    <w:rsid w:val="00A34E17"/>
    <w:rsid w:val="00A7372E"/>
    <w:rsid w:val="00AB7DF2"/>
    <w:rsid w:val="00AC6447"/>
    <w:rsid w:val="00B1467B"/>
    <w:rsid w:val="00B33D73"/>
    <w:rsid w:val="00B83887"/>
    <w:rsid w:val="00B8575D"/>
    <w:rsid w:val="00BB7B8B"/>
    <w:rsid w:val="00C00DA8"/>
    <w:rsid w:val="00CB2013"/>
    <w:rsid w:val="00CB449C"/>
    <w:rsid w:val="00CC57C1"/>
    <w:rsid w:val="00CD344D"/>
    <w:rsid w:val="00D3368B"/>
    <w:rsid w:val="00D41281"/>
    <w:rsid w:val="00D41874"/>
    <w:rsid w:val="00DE4C88"/>
    <w:rsid w:val="00E30539"/>
    <w:rsid w:val="00E82C46"/>
    <w:rsid w:val="00EF2E45"/>
    <w:rsid w:val="00F03DD2"/>
    <w:rsid w:val="00F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5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30D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pl-P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rsid w:val="000D30D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D30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D30DF"/>
    <w:rPr>
      <w:rFonts w:ascii="Arial" w:eastAsia="Times New Roman" w:hAnsi="Arial" w:cs="Times New Roman"/>
      <w:sz w:val="20"/>
      <w:szCs w:val="20"/>
      <w:lang w:val="en-GB" w:eastAsia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30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0DF"/>
    <w:rPr>
      <w:rFonts w:ascii="Tahoma" w:eastAsia="Times New Roman" w:hAnsi="Tahoma" w:cs="Tahoma"/>
      <w:sz w:val="16"/>
      <w:szCs w:val="16"/>
      <w:lang w:val="en-GB" w:eastAsia="pl-PL"/>
    </w:rPr>
  </w:style>
  <w:style w:type="paragraph" w:customStyle="1" w:styleId="Default">
    <w:name w:val="Default"/>
    <w:rsid w:val="00A73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D41874"/>
    <w:rPr>
      <w:rFonts w:ascii="Georgia" w:eastAsia="Arial" w:hAnsi="Georgia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41874"/>
    <w:rPr>
      <w:rFonts w:ascii="Georgia" w:eastAsia="Arial" w:hAnsi="Georgia" w:cs="Times New Roman"/>
      <w:sz w:val="20"/>
      <w:szCs w:val="20"/>
      <w:lang w:val="en-GB"/>
    </w:rPr>
  </w:style>
  <w:style w:type="character" w:styleId="Lbjegyzet-hivatkozs">
    <w:name w:val="footnote reference"/>
    <w:uiPriority w:val="99"/>
    <w:unhideWhenUsed/>
    <w:rsid w:val="00D41874"/>
    <w:rPr>
      <w:vertAlign w:val="superscript"/>
    </w:rPr>
  </w:style>
  <w:style w:type="paragraph" w:styleId="Vltozat">
    <w:name w:val="Revision"/>
    <w:hidden/>
    <w:uiPriority w:val="99"/>
    <w:semiHidden/>
    <w:rsid w:val="00802B1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pl-PL"/>
    </w:rPr>
  </w:style>
  <w:style w:type="paragraph" w:styleId="Szvegtrzsbehzssal">
    <w:name w:val="Body Text Indent"/>
    <w:basedOn w:val="Norml"/>
    <w:link w:val="SzvegtrzsbehzssalChar"/>
    <w:rsid w:val="000C79C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C79CE"/>
    <w:rPr>
      <w:rFonts w:ascii="Arial" w:eastAsia="Times New Roman" w:hAnsi="Arial" w:cs="Times New Roman"/>
      <w:sz w:val="24"/>
      <w:szCs w:val="24"/>
      <w:lang w:val="en-GB" w:eastAsia="pl-PL"/>
    </w:rPr>
  </w:style>
  <w:style w:type="paragraph" w:styleId="Cm">
    <w:name w:val="Title"/>
    <w:basedOn w:val="Norml"/>
    <w:next w:val="Alcm"/>
    <w:link w:val="CmChar"/>
    <w:qFormat/>
    <w:rsid w:val="000C79CE"/>
    <w:pPr>
      <w:contextualSpacing/>
    </w:pPr>
    <w:rPr>
      <w:rFonts w:ascii="Georgia" w:hAnsi="Georgia"/>
      <w:b/>
      <w:i/>
      <w:spacing w:val="5"/>
      <w:kern w:val="28"/>
      <w:sz w:val="80"/>
      <w:szCs w:val="52"/>
      <w:lang w:eastAsia="en-US"/>
    </w:rPr>
  </w:style>
  <w:style w:type="character" w:customStyle="1" w:styleId="CmChar">
    <w:name w:val="Cím Char"/>
    <w:basedOn w:val="Bekezdsalapbettpusa"/>
    <w:link w:val="Cm"/>
    <w:rsid w:val="000C79CE"/>
    <w:rPr>
      <w:rFonts w:ascii="Georgia" w:eastAsia="Times New Roman" w:hAnsi="Georgia" w:cs="Times New Roman"/>
      <w:b/>
      <w:i/>
      <w:spacing w:val="5"/>
      <w:kern w:val="28"/>
      <w:sz w:val="80"/>
      <w:szCs w:val="52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0C7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C7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pl-P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34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344D"/>
    <w:rPr>
      <w:rFonts w:ascii="Arial" w:eastAsia="Times New Roman" w:hAnsi="Arial" w:cs="Times New Roman"/>
      <w:b/>
      <w:bCs/>
      <w:sz w:val="20"/>
      <w:szCs w:val="20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30D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pl-P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rsid w:val="000D30D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D30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D30DF"/>
    <w:rPr>
      <w:rFonts w:ascii="Arial" w:eastAsia="Times New Roman" w:hAnsi="Arial" w:cs="Times New Roman"/>
      <w:sz w:val="20"/>
      <w:szCs w:val="20"/>
      <w:lang w:val="en-GB" w:eastAsia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30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0DF"/>
    <w:rPr>
      <w:rFonts w:ascii="Tahoma" w:eastAsia="Times New Roman" w:hAnsi="Tahoma" w:cs="Tahoma"/>
      <w:sz w:val="16"/>
      <w:szCs w:val="16"/>
      <w:lang w:val="en-GB" w:eastAsia="pl-PL"/>
    </w:rPr>
  </w:style>
  <w:style w:type="paragraph" w:customStyle="1" w:styleId="Default">
    <w:name w:val="Default"/>
    <w:rsid w:val="00A73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D41874"/>
    <w:rPr>
      <w:rFonts w:ascii="Georgia" w:eastAsia="Arial" w:hAnsi="Georgia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41874"/>
    <w:rPr>
      <w:rFonts w:ascii="Georgia" w:eastAsia="Arial" w:hAnsi="Georgia" w:cs="Times New Roman"/>
      <w:sz w:val="20"/>
      <w:szCs w:val="20"/>
      <w:lang w:val="en-GB"/>
    </w:rPr>
  </w:style>
  <w:style w:type="character" w:styleId="Lbjegyzet-hivatkozs">
    <w:name w:val="footnote reference"/>
    <w:uiPriority w:val="99"/>
    <w:unhideWhenUsed/>
    <w:rsid w:val="00D41874"/>
    <w:rPr>
      <w:vertAlign w:val="superscript"/>
    </w:rPr>
  </w:style>
  <w:style w:type="paragraph" w:styleId="Vltozat">
    <w:name w:val="Revision"/>
    <w:hidden/>
    <w:uiPriority w:val="99"/>
    <w:semiHidden/>
    <w:rsid w:val="00802B1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pl-PL"/>
    </w:rPr>
  </w:style>
  <w:style w:type="paragraph" w:styleId="Szvegtrzsbehzssal">
    <w:name w:val="Body Text Indent"/>
    <w:basedOn w:val="Norml"/>
    <w:link w:val="SzvegtrzsbehzssalChar"/>
    <w:rsid w:val="000C79C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C79CE"/>
    <w:rPr>
      <w:rFonts w:ascii="Arial" w:eastAsia="Times New Roman" w:hAnsi="Arial" w:cs="Times New Roman"/>
      <w:sz w:val="24"/>
      <w:szCs w:val="24"/>
      <w:lang w:val="en-GB" w:eastAsia="pl-PL"/>
    </w:rPr>
  </w:style>
  <w:style w:type="paragraph" w:styleId="Cm">
    <w:name w:val="Title"/>
    <w:basedOn w:val="Norml"/>
    <w:next w:val="Alcm"/>
    <w:link w:val="CmChar"/>
    <w:qFormat/>
    <w:rsid w:val="000C79CE"/>
    <w:pPr>
      <w:contextualSpacing/>
    </w:pPr>
    <w:rPr>
      <w:rFonts w:ascii="Georgia" w:hAnsi="Georgia"/>
      <w:b/>
      <w:i/>
      <w:spacing w:val="5"/>
      <w:kern w:val="28"/>
      <w:sz w:val="80"/>
      <w:szCs w:val="52"/>
      <w:lang w:eastAsia="en-US"/>
    </w:rPr>
  </w:style>
  <w:style w:type="character" w:customStyle="1" w:styleId="CmChar">
    <w:name w:val="Cím Char"/>
    <w:basedOn w:val="Bekezdsalapbettpusa"/>
    <w:link w:val="Cm"/>
    <w:rsid w:val="000C79CE"/>
    <w:rPr>
      <w:rFonts w:ascii="Georgia" w:eastAsia="Times New Roman" w:hAnsi="Georgia" w:cs="Times New Roman"/>
      <w:b/>
      <w:i/>
      <w:spacing w:val="5"/>
      <w:kern w:val="28"/>
      <w:sz w:val="80"/>
      <w:szCs w:val="52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0C7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C7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pl-P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34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344D"/>
    <w:rPr>
      <w:rFonts w:ascii="Arial" w:eastAsia="Times New Roman" w:hAnsi="Arial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pten.hu/optijus/lawtext/130455/tvalid/2017.1.27./tsid/5657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opten.hu/optijus/lawtext/130455/tvalid/2017.1.27./tsid/565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ten.hu/optijus/lawtext/130455/tvalid/2017.1.27./tsid/56576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6754-DFB4-4D2D-B780-34D7AE9E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7222</Characters>
  <Application>Microsoft Office Word</Application>
  <DocSecurity>0</DocSecurity>
  <Lines>60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Szalai Edit (Magyar Könyvvizsgálói Kamara)</cp:lastModifiedBy>
  <cp:revision>4</cp:revision>
  <dcterms:created xsi:type="dcterms:W3CDTF">2024-09-03T09:58:00Z</dcterms:created>
  <dcterms:modified xsi:type="dcterms:W3CDTF">2024-09-03T09:59:00Z</dcterms:modified>
</cp:coreProperties>
</file>