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A8169C" w14:textId="77777777" w:rsidR="00B87ECA" w:rsidRPr="000B7A8F" w:rsidRDefault="00B87ECA" w:rsidP="00B87ECA">
      <w:pPr>
        <w:pStyle w:val="Heading2NoSpacebefore"/>
        <w:tabs>
          <w:tab w:val="left" w:pos="7260"/>
        </w:tabs>
        <w:spacing w:line="240" w:lineRule="auto"/>
        <w:jc w:val="both"/>
        <w:rPr>
          <w:sz w:val="20"/>
          <w:lang w:val="hu-HU"/>
        </w:rPr>
      </w:pPr>
      <w:r w:rsidRPr="000B7A8F">
        <w:rPr>
          <w:sz w:val="20"/>
          <w:lang w:val="hu-HU"/>
        </w:rPr>
        <w:t>Példa a</w:t>
      </w:r>
      <w:r w:rsidR="00C92707" w:rsidRPr="000B7A8F">
        <w:rPr>
          <w:sz w:val="20"/>
          <w:lang w:val="hu-HU"/>
        </w:rPr>
        <w:t xml:space="preserve"> közbenső mérlegre vonatkozó </w:t>
      </w:r>
      <w:r w:rsidRPr="000B7A8F">
        <w:rPr>
          <w:sz w:val="20"/>
          <w:lang w:val="hu-HU"/>
        </w:rPr>
        <w:t>könyvvizsgálói jelentésre</w:t>
      </w:r>
      <w:r w:rsidR="00584072">
        <w:rPr>
          <w:sz w:val="20"/>
          <w:lang w:val="hu-HU"/>
        </w:rPr>
        <w:t xml:space="preserve"> </w:t>
      </w:r>
      <w:bookmarkStart w:id="0" w:name="_Hlk502668823"/>
      <w:r w:rsidR="00584072">
        <w:rPr>
          <w:sz w:val="20"/>
          <w:lang w:val="hu-HU"/>
        </w:rPr>
        <w:t>(nincs melléklet)</w:t>
      </w:r>
      <w:bookmarkEnd w:id="0"/>
    </w:p>
    <w:p w14:paraId="51782FF8" w14:textId="77777777" w:rsidR="002E5F57" w:rsidRPr="000B7A8F" w:rsidRDefault="002E5F57" w:rsidP="00FD3DB5">
      <w:pPr>
        <w:autoSpaceDE w:val="0"/>
        <w:autoSpaceDN w:val="0"/>
        <w:adjustRightInd w:val="0"/>
        <w:jc w:val="center"/>
        <w:rPr>
          <w:rFonts w:ascii="Georgia" w:hAnsi="Georgia"/>
        </w:rPr>
      </w:pPr>
    </w:p>
    <w:p w14:paraId="0AD51A02" w14:textId="77777777" w:rsidR="002E5F57" w:rsidRPr="000B7A8F" w:rsidRDefault="002E5F57" w:rsidP="00FD3DB5">
      <w:pPr>
        <w:autoSpaceDE w:val="0"/>
        <w:autoSpaceDN w:val="0"/>
        <w:adjustRightInd w:val="0"/>
        <w:jc w:val="center"/>
        <w:rPr>
          <w:rFonts w:ascii="Georgia" w:hAnsi="Georgia"/>
        </w:rPr>
      </w:pPr>
    </w:p>
    <w:p w14:paraId="2C537B32" w14:textId="77777777" w:rsidR="002E5F57" w:rsidRPr="000B7A8F" w:rsidRDefault="002E5F57" w:rsidP="00FD3DB5">
      <w:pPr>
        <w:autoSpaceDE w:val="0"/>
        <w:autoSpaceDN w:val="0"/>
        <w:adjustRightInd w:val="0"/>
        <w:jc w:val="center"/>
        <w:rPr>
          <w:rFonts w:ascii="Georgia" w:hAnsi="Georgia"/>
        </w:rPr>
      </w:pPr>
    </w:p>
    <w:p w14:paraId="19A9F70C" w14:textId="77777777" w:rsidR="002E5F57" w:rsidRPr="000B7A8F" w:rsidRDefault="002E5F57" w:rsidP="00FD3DB5">
      <w:pPr>
        <w:autoSpaceDE w:val="0"/>
        <w:autoSpaceDN w:val="0"/>
        <w:adjustRightInd w:val="0"/>
        <w:jc w:val="center"/>
        <w:rPr>
          <w:rFonts w:ascii="Georgia" w:hAnsi="Georgia"/>
        </w:rPr>
      </w:pPr>
    </w:p>
    <w:p w14:paraId="28773E95" w14:textId="77777777" w:rsidR="00FD3DB5" w:rsidRPr="000B7A8F" w:rsidRDefault="00244EAC" w:rsidP="00805D7B">
      <w:pPr>
        <w:autoSpaceDE w:val="0"/>
        <w:autoSpaceDN w:val="0"/>
        <w:adjustRightInd w:val="0"/>
        <w:jc w:val="center"/>
        <w:rPr>
          <w:rFonts w:ascii="Georgia" w:hAnsi="Georgia"/>
          <w:b/>
          <w:color w:val="000000"/>
        </w:rPr>
      </w:pPr>
      <w:r w:rsidRPr="000B7A8F">
        <w:rPr>
          <w:rFonts w:ascii="Georgia" w:hAnsi="Georgia"/>
          <w:b/>
          <w:color w:val="000000"/>
        </w:rPr>
        <w:t>FÜGGETLEN KÖNYVVIZSGÁLÓI JELENTÉS</w:t>
      </w:r>
    </w:p>
    <w:p w14:paraId="01A8AEF4" w14:textId="77777777" w:rsidR="00FD3DB5" w:rsidRPr="000B7A8F" w:rsidRDefault="00FD3DB5" w:rsidP="00FD3DB5">
      <w:pPr>
        <w:autoSpaceDE w:val="0"/>
        <w:autoSpaceDN w:val="0"/>
        <w:adjustRightInd w:val="0"/>
        <w:jc w:val="both"/>
        <w:rPr>
          <w:rFonts w:ascii="Georgia" w:hAnsi="Georgia"/>
          <w:b/>
        </w:rPr>
      </w:pPr>
    </w:p>
    <w:p w14:paraId="3F4C6B6E" w14:textId="77777777" w:rsidR="00196D0E" w:rsidRPr="000B7A8F" w:rsidRDefault="00196D0E" w:rsidP="00FD3DB5">
      <w:pPr>
        <w:autoSpaceDE w:val="0"/>
        <w:autoSpaceDN w:val="0"/>
        <w:adjustRightInd w:val="0"/>
        <w:jc w:val="both"/>
        <w:rPr>
          <w:rFonts w:ascii="Georgia" w:hAnsi="Georgia"/>
          <w:b/>
          <w:sz w:val="20"/>
          <w:szCs w:val="20"/>
        </w:rPr>
      </w:pPr>
    </w:p>
    <w:p w14:paraId="71C23BEB" w14:textId="77777777" w:rsidR="001F1CB4" w:rsidRPr="000B7A8F" w:rsidRDefault="008E169B" w:rsidP="001F1CB4">
      <w:pPr>
        <w:suppressAutoHyphens/>
        <w:rPr>
          <w:rFonts w:ascii="Georgia" w:hAnsi="Georgia"/>
          <w:b/>
          <w:i/>
          <w:iCs/>
          <w:spacing w:val="-2"/>
          <w:sz w:val="20"/>
          <w:szCs w:val="20"/>
        </w:rPr>
      </w:pPr>
      <w:r w:rsidRPr="000B7A8F">
        <w:rPr>
          <w:b/>
          <w:iCs/>
          <w:spacing w:val="-2"/>
          <w:sz w:val="20"/>
          <w:szCs w:val="20"/>
        </w:rPr>
        <w:t xml:space="preserve">Az </w:t>
      </w:r>
      <w:r w:rsidRPr="000B7A8F">
        <w:rPr>
          <w:b/>
          <w:iCs/>
          <w:color w:val="FF0000"/>
          <w:spacing w:val="-2"/>
          <w:sz w:val="20"/>
          <w:szCs w:val="20"/>
        </w:rPr>
        <w:t xml:space="preserve">ABC társaság </w:t>
      </w:r>
      <w:r w:rsidRPr="000B7A8F">
        <w:rPr>
          <w:b/>
          <w:iCs/>
          <w:spacing w:val="-2"/>
          <w:sz w:val="20"/>
          <w:szCs w:val="20"/>
        </w:rPr>
        <w:t>részvényes</w:t>
      </w:r>
      <w:r w:rsidR="00C95B85" w:rsidRPr="000B7A8F">
        <w:rPr>
          <w:b/>
          <w:iCs/>
          <w:spacing w:val="-2"/>
          <w:sz w:val="20"/>
          <w:szCs w:val="20"/>
        </w:rPr>
        <w:t>é</w:t>
      </w:r>
      <w:r w:rsidR="00A620C4" w:rsidRPr="000B7A8F">
        <w:rPr>
          <w:b/>
          <w:iCs/>
          <w:spacing w:val="-2"/>
          <w:sz w:val="20"/>
          <w:szCs w:val="20"/>
        </w:rPr>
        <w:t>(</w:t>
      </w:r>
      <w:proofErr w:type="spellStart"/>
      <w:r w:rsidR="00C95B85" w:rsidRPr="000B7A8F">
        <w:rPr>
          <w:b/>
          <w:iCs/>
          <w:spacing w:val="-2"/>
          <w:sz w:val="20"/>
          <w:szCs w:val="20"/>
        </w:rPr>
        <w:t>e</w:t>
      </w:r>
      <w:r w:rsidRPr="000B7A8F">
        <w:rPr>
          <w:b/>
          <w:iCs/>
          <w:spacing w:val="-2"/>
          <w:sz w:val="20"/>
          <w:szCs w:val="20"/>
        </w:rPr>
        <w:t>i</w:t>
      </w:r>
      <w:proofErr w:type="spellEnd"/>
      <w:r w:rsidR="00A620C4" w:rsidRPr="000B7A8F">
        <w:rPr>
          <w:b/>
          <w:iCs/>
          <w:spacing w:val="-2"/>
          <w:sz w:val="20"/>
          <w:szCs w:val="20"/>
        </w:rPr>
        <w:t>)</w:t>
      </w:r>
      <w:proofErr w:type="spellStart"/>
      <w:r w:rsidR="00C95B85" w:rsidRPr="000B7A8F">
        <w:rPr>
          <w:b/>
          <w:iCs/>
          <w:spacing w:val="-2"/>
          <w:sz w:val="20"/>
          <w:szCs w:val="20"/>
        </w:rPr>
        <w:t>nek</w:t>
      </w:r>
      <w:proofErr w:type="spellEnd"/>
      <w:r w:rsidR="00C95B85" w:rsidRPr="000B7A8F">
        <w:rPr>
          <w:b/>
          <w:iCs/>
          <w:spacing w:val="-2"/>
          <w:sz w:val="20"/>
          <w:szCs w:val="20"/>
        </w:rPr>
        <w:t>/</w:t>
      </w:r>
      <w:proofErr w:type="spellStart"/>
      <w:r w:rsidR="00C95B85" w:rsidRPr="000B7A8F">
        <w:rPr>
          <w:b/>
          <w:iCs/>
          <w:spacing w:val="-2"/>
          <w:sz w:val="20"/>
          <w:szCs w:val="20"/>
        </w:rPr>
        <w:t>tulajdonosá</w:t>
      </w:r>
      <w:proofErr w:type="spellEnd"/>
      <w:r w:rsidR="00A620C4" w:rsidRPr="000B7A8F">
        <w:rPr>
          <w:b/>
          <w:iCs/>
          <w:spacing w:val="-2"/>
          <w:sz w:val="20"/>
          <w:szCs w:val="20"/>
        </w:rPr>
        <w:t>(</w:t>
      </w:r>
      <w:proofErr w:type="spellStart"/>
      <w:r w:rsidR="00C95B85" w:rsidRPr="000B7A8F">
        <w:rPr>
          <w:b/>
          <w:iCs/>
          <w:spacing w:val="-2"/>
          <w:sz w:val="20"/>
          <w:szCs w:val="20"/>
        </w:rPr>
        <w:t>a</w:t>
      </w:r>
      <w:r w:rsidRPr="000B7A8F">
        <w:rPr>
          <w:b/>
          <w:iCs/>
          <w:spacing w:val="-2"/>
          <w:sz w:val="20"/>
          <w:szCs w:val="20"/>
        </w:rPr>
        <w:t>i</w:t>
      </w:r>
      <w:proofErr w:type="spellEnd"/>
      <w:r w:rsidR="00A620C4" w:rsidRPr="000B7A8F">
        <w:rPr>
          <w:b/>
          <w:iCs/>
          <w:spacing w:val="-2"/>
          <w:sz w:val="20"/>
          <w:szCs w:val="20"/>
        </w:rPr>
        <w:t>)</w:t>
      </w:r>
      <w:proofErr w:type="spellStart"/>
      <w:r w:rsidRPr="000B7A8F">
        <w:rPr>
          <w:b/>
          <w:iCs/>
          <w:spacing w:val="-2"/>
          <w:sz w:val="20"/>
          <w:szCs w:val="20"/>
        </w:rPr>
        <w:t>nak</w:t>
      </w:r>
      <w:proofErr w:type="spellEnd"/>
      <w:r w:rsidRPr="000B7A8F">
        <w:rPr>
          <w:b/>
          <w:iCs/>
          <w:spacing w:val="-2"/>
          <w:sz w:val="20"/>
          <w:szCs w:val="20"/>
        </w:rPr>
        <w:t xml:space="preserve"> </w:t>
      </w:r>
      <w:r w:rsidR="004B2419" w:rsidRPr="000B7A8F">
        <w:rPr>
          <w:bCs/>
          <w:sz w:val="20"/>
          <w:szCs w:val="20"/>
        </w:rPr>
        <w:t>[vagy más megfelelő címzettnek]</w:t>
      </w:r>
    </w:p>
    <w:p w14:paraId="43818D53" w14:textId="77777777" w:rsidR="00C5266D" w:rsidRPr="000B7A8F" w:rsidRDefault="00C5266D" w:rsidP="00C5266D">
      <w:pPr>
        <w:pStyle w:val="Szvegtrzsbehzssal"/>
        <w:rPr>
          <w:rFonts w:ascii="Georgia" w:hAnsi="Georgia"/>
          <w:b/>
          <w:i w:val="0"/>
          <w:iCs/>
          <w:spacing w:val="-2"/>
          <w:sz w:val="20"/>
        </w:rPr>
      </w:pPr>
    </w:p>
    <w:p w14:paraId="5C1772CE" w14:textId="77777777" w:rsidR="00BC3982" w:rsidRPr="000B7A8F" w:rsidRDefault="00BC3982" w:rsidP="00BC3982">
      <w:pPr>
        <w:autoSpaceDE w:val="0"/>
        <w:autoSpaceDN w:val="0"/>
        <w:adjustRightInd w:val="0"/>
        <w:jc w:val="both"/>
        <w:rPr>
          <w:rFonts w:asciiTheme="majorBidi" w:hAnsiTheme="majorBidi" w:cstheme="majorBidi"/>
          <w:b/>
          <w:color w:val="000000"/>
          <w:sz w:val="20"/>
          <w:szCs w:val="20"/>
        </w:rPr>
      </w:pPr>
      <w:r w:rsidRPr="000B7A8F">
        <w:rPr>
          <w:rFonts w:asciiTheme="majorBidi" w:hAnsiTheme="majorBidi" w:cstheme="majorBidi"/>
          <w:b/>
          <w:color w:val="000000"/>
          <w:sz w:val="20"/>
          <w:szCs w:val="20"/>
        </w:rPr>
        <w:t>Vélemény</w:t>
      </w:r>
    </w:p>
    <w:p w14:paraId="0A9C37E2" w14:textId="57F81583" w:rsidR="00285C17" w:rsidRPr="000B7A8F" w:rsidRDefault="00244EAC" w:rsidP="00686105">
      <w:pPr>
        <w:spacing w:before="120"/>
        <w:jc w:val="both"/>
        <w:rPr>
          <w:rFonts w:asciiTheme="majorBidi" w:hAnsiTheme="majorBidi" w:cstheme="majorBidi"/>
          <w:sz w:val="20"/>
          <w:szCs w:val="20"/>
        </w:rPr>
      </w:pPr>
      <w:r w:rsidRPr="000B7A8F">
        <w:rPr>
          <w:rFonts w:asciiTheme="majorBidi" w:hAnsiTheme="majorBidi" w:cstheme="majorBidi"/>
          <w:sz w:val="20"/>
          <w:szCs w:val="20"/>
        </w:rPr>
        <w:t>Elvégezt</w:t>
      </w:r>
      <w:r w:rsidR="008E169B" w:rsidRPr="000B7A8F">
        <w:rPr>
          <w:rFonts w:asciiTheme="majorBidi" w:hAnsiTheme="majorBidi" w:cstheme="majorBidi"/>
          <w:sz w:val="20"/>
          <w:szCs w:val="20"/>
        </w:rPr>
        <w:t>em(</w:t>
      </w:r>
      <w:r w:rsidRPr="000B7A8F">
        <w:rPr>
          <w:rFonts w:asciiTheme="majorBidi" w:hAnsiTheme="majorBidi" w:cstheme="majorBidi"/>
          <w:sz w:val="20"/>
          <w:szCs w:val="20"/>
        </w:rPr>
        <w:t>ük</w:t>
      </w:r>
      <w:r w:rsidR="008E169B" w:rsidRPr="000B7A8F">
        <w:rPr>
          <w:rFonts w:asciiTheme="majorBidi" w:hAnsiTheme="majorBidi" w:cstheme="majorBidi"/>
          <w:sz w:val="20"/>
          <w:szCs w:val="20"/>
        </w:rPr>
        <w:t>)</w:t>
      </w:r>
      <w:r w:rsidRPr="000B7A8F">
        <w:rPr>
          <w:rFonts w:asciiTheme="majorBidi" w:hAnsiTheme="majorBidi" w:cstheme="majorBidi"/>
          <w:sz w:val="20"/>
          <w:szCs w:val="20"/>
        </w:rPr>
        <w:t xml:space="preserve"> </w:t>
      </w:r>
      <w:r w:rsidR="001F1CB4" w:rsidRPr="000B7A8F">
        <w:rPr>
          <w:rFonts w:asciiTheme="majorBidi" w:hAnsiTheme="majorBidi" w:cstheme="majorBidi"/>
          <w:sz w:val="20"/>
          <w:szCs w:val="20"/>
        </w:rPr>
        <w:t>a</w:t>
      </w:r>
      <w:r w:rsidR="008E169B" w:rsidRPr="000B7A8F">
        <w:rPr>
          <w:rFonts w:asciiTheme="majorBidi" w:hAnsiTheme="majorBidi" w:cstheme="majorBidi"/>
          <w:sz w:val="20"/>
          <w:szCs w:val="20"/>
        </w:rPr>
        <w:t>z</w:t>
      </w:r>
      <w:r w:rsidR="001F1CB4" w:rsidRPr="000B7A8F">
        <w:rPr>
          <w:rFonts w:asciiTheme="majorBidi" w:hAnsiTheme="majorBidi" w:cstheme="majorBidi"/>
          <w:sz w:val="20"/>
          <w:szCs w:val="20"/>
        </w:rPr>
        <w:t xml:space="preserve"> </w:t>
      </w:r>
      <w:r w:rsidR="008E169B" w:rsidRPr="000B7A8F">
        <w:rPr>
          <w:rFonts w:asciiTheme="majorBidi" w:hAnsiTheme="majorBidi" w:cstheme="majorBidi"/>
          <w:color w:val="FF0000"/>
          <w:sz w:val="20"/>
          <w:szCs w:val="20"/>
        </w:rPr>
        <w:t>ABC társaság</w:t>
      </w:r>
      <w:r w:rsidRPr="000B7A8F">
        <w:rPr>
          <w:rFonts w:asciiTheme="majorBidi" w:hAnsiTheme="majorBidi" w:cstheme="majorBidi"/>
          <w:color w:val="FF0000"/>
          <w:sz w:val="20"/>
          <w:szCs w:val="20"/>
        </w:rPr>
        <w:t xml:space="preserve"> </w:t>
      </w:r>
      <w:r w:rsidRPr="000B7A8F">
        <w:rPr>
          <w:rFonts w:asciiTheme="majorBidi" w:hAnsiTheme="majorBidi" w:cstheme="majorBidi"/>
          <w:sz w:val="20"/>
          <w:szCs w:val="20"/>
        </w:rPr>
        <w:t xml:space="preserve">(a </w:t>
      </w:r>
      <w:r w:rsidR="00116AC9" w:rsidRPr="000B7A8F">
        <w:rPr>
          <w:rFonts w:asciiTheme="majorBidi" w:hAnsiTheme="majorBidi" w:cstheme="majorBidi"/>
          <w:sz w:val="20"/>
          <w:szCs w:val="20"/>
        </w:rPr>
        <w:t>„</w:t>
      </w:r>
      <w:r w:rsidRPr="000B7A8F">
        <w:rPr>
          <w:rFonts w:asciiTheme="majorBidi" w:hAnsiTheme="majorBidi" w:cstheme="majorBidi"/>
          <w:sz w:val="20"/>
          <w:szCs w:val="20"/>
        </w:rPr>
        <w:t>Társaság</w:t>
      </w:r>
      <w:r w:rsidR="00116AC9" w:rsidRPr="000B7A8F">
        <w:rPr>
          <w:rFonts w:asciiTheme="majorBidi" w:hAnsiTheme="majorBidi" w:cstheme="majorBidi"/>
          <w:sz w:val="20"/>
          <w:szCs w:val="20"/>
        </w:rPr>
        <w:t>”</w:t>
      </w:r>
      <w:r w:rsidRPr="000B7A8F">
        <w:rPr>
          <w:rFonts w:asciiTheme="majorBidi" w:hAnsiTheme="majorBidi" w:cstheme="majorBidi"/>
          <w:sz w:val="20"/>
          <w:szCs w:val="20"/>
        </w:rPr>
        <w:t xml:space="preserve">) </w:t>
      </w:r>
      <w:r w:rsidR="001C48E3">
        <w:rPr>
          <w:rFonts w:asciiTheme="majorBidi" w:hAnsiTheme="majorBidi" w:cstheme="majorBidi"/>
          <w:color w:val="FF0000"/>
          <w:spacing w:val="-4"/>
          <w:kern w:val="8"/>
          <w:sz w:val="20"/>
          <w:szCs w:val="20"/>
          <w:lang w:bidi="he-IL"/>
        </w:rPr>
        <w:t>202X</w:t>
      </w:r>
      <w:r w:rsidR="004B2419" w:rsidRPr="000B7A8F">
        <w:rPr>
          <w:rFonts w:asciiTheme="majorBidi" w:hAnsiTheme="majorBidi" w:cstheme="majorBidi"/>
          <w:color w:val="FF0000"/>
          <w:spacing w:val="-4"/>
          <w:kern w:val="8"/>
          <w:sz w:val="20"/>
          <w:szCs w:val="20"/>
          <w:lang w:bidi="he-IL"/>
        </w:rPr>
        <w:t xml:space="preserve">. </w:t>
      </w:r>
      <w:proofErr w:type="spellStart"/>
      <w:r w:rsidR="004B2419" w:rsidRPr="000B7A8F">
        <w:rPr>
          <w:rFonts w:asciiTheme="majorBidi" w:hAnsiTheme="majorBidi" w:cstheme="majorBidi"/>
          <w:color w:val="FF0000"/>
          <w:spacing w:val="-4"/>
          <w:kern w:val="8"/>
          <w:sz w:val="20"/>
          <w:szCs w:val="20"/>
          <w:lang w:bidi="he-IL"/>
        </w:rPr>
        <w:t>yyyy</w:t>
      </w:r>
      <w:proofErr w:type="spellEnd"/>
      <w:r w:rsidR="008E169B" w:rsidRPr="000B7A8F">
        <w:rPr>
          <w:rFonts w:asciiTheme="majorBidi" w:hAnsiTheme="majorBidi" w:cstheme="majorBidi"/>
          <w:color w:val="FF0000"/>
          <w:spacing w:val="-4"/>
          <w:kern w:val="8"/>
          <w:sz w:val="20"/>
          <w:szCs w:val="20"/>
          <w:lang w:bidi="he-IL"/>
        </w:rPr>
        <w:t xml:space="preserve"> </w:t>
      </w:r>
      <w:r w:rsidR="004B2419" w:rsidRPr="000B7A8F">
        <w:rPr>
          <w:rFonts w:asciiTheme="majorBidi" w:hAnsiTheme="majorBidi" w:cstheme="majorBidi"/>
          <w:color w:val="FF0000"/>
          <w:spacing w:val="-4"/>
          <w:kern w:val="8"/>
          <w:sz w:val="20"/>
          <w:szCs w:val="20"/>
          <w:lang w:bidi="he-IL"/>
        </w:rPr>
        <w:t>ZZ</w:t>
      </w:r>
      <w:r w:rsidR="008E169B" w:rsidRPr="000B7A8F">
        <w:rPr>
          <w:rFonts w:asciiTheme="majorBidi" w:hAnsiTheme="majorBidi" w:cstheme="majorBidi"/>
          <w:spacing w:val="-4"/>
          <w:kern w:val="8"/>
          <w:sz w:val="20"/>
          <w:szCs w:val="20"/>
          <w:lang w:bidi="he-IL"/>
        </w:rPr>
        <w:t xml:space="preserve">-i </w:t>
      </w:r>
      <w:r w:rsidR="004B2419" w:rsidRPr="000B7A8F">
        <w:rPr>
          <w:rFonts w:asciiTheme="majorBidi" w:hAnsiTheme="majorBidi" w:cstheme="majorBidi"/>
          <w:spacing w:val="-4"/>
          <w:kern w:val="8"/>
          <w:sz w:val="20"/>
          <w:szCs w:val="20"/>
          <w:lang w:bidi="he-IL"/>
        </w:rPr>
        <w:t>fordulónapra</w:t>
      </w:r>
      <w:r w:rsidRPr="000B7A8F">
        <w:rPr>
          <w:rFonts w:asciiTheme="majorBidi" w:hAnsiTheme="majorBidi" w:cstheme="majorBidi"/>
          <w:sz w:val="20"/>
          <w:szCs w:val="20"/>
        </w:rPr>
        <w:t xml:space="preserve"> elkészített közbenső mérlegének a könyvvizsgálatát, melyben az eszközök és források egyező végösszege </w:t>
      </w:r>
      <w:r w:rsidR="004B2419" w:rsidRPr="000B7A8F">
        <w:rPr>
          <w:rFonts w:asciiTheme="majorBidi" w:hAnsiTheme="majorBidi" w:cstheme="majorBidi"/>
          <w:color w:val="FF0000"/>
          <w:spacing w:val="-4"/>
          <w:kern w:val="8"/>
          <w:sz w:val="20"/>
          <w:szCs w:val="20"/>
          <w:lang w:bidi="he-IL"/>
        </w:rPr>
        <w:t>[</w:t>
      </w:r>
      <w:proofErr w:type="spellStart"/>
      <w:r w:rsidR="004B2419" w:rsidRPr="000B7A8F">
        <w:rPr>
          <w:rFonts w:asciiTheme="majorBidi" w:hAnsiTheme="majorBidi" w:cstheme="majorBidi"/>
          <w:color w:val="FF0000"/>
          <w:spacing w:val="-4"/>
          <w:kern w:val="8"/>
          <w:sz w:val="20"/>
          <w:szCs w:val="20"/>
          <w:lang w:bidi="he-IL"/>
        </w:rPr>
        <w:t>xxx.xxx</w:t>
      </w:r>
      <w:proofErr w:type="spellEnd"/>
      <w:r w:rsidR="004B2419" w:rsidRPr="000B7A8F">
        <w:rPr>
          <w:rFonts w:asciiTheme="majorBidi" w:hAnsiTheme="majorBidi" w:cstheme="majorBidi"/>
          <w:color w:val="FF0000"/>
          <w:spacing w:val="-4"/>
          <w:kern w:val="8"/>
          <w:sz w:val="20"/>
          <w:szCs w:val="20"/>
          <w:lang w:bidi="he-IL"/>
        </w:rPr>
        <w:t>] E Ft</w:t>
      </w:r>
      <w:r w:rsidR="004B2419" w:rsidRPr="000B7A8F">
        <w:rPr>
          <w:rFonts w:asciiTheme="majorBidi" w:hAnsiTheme="majorBidi" w:cstheme="majorBidi"/>
          <w:spacing w:val="-4"/>
          <w:kern w:val="8"/>
          <w:sz w:val="20"/>
          <w:szCs w:val="20"/>
          <w:lang w:bidi="he-IL"/>
        </w:rPr>
        <w:t>, az adózott eredmény [</w:t>
      </w:r>
      <w:proofErr w:type="spellStart"/>
      <w:r w:rsidR="004B2419" w:rsidRPr="000B7A8F">
        <w:rPr>
          <w:rFonts w:asciiTheme="majorBidi" w:hAnsiTheme="majorBidi" w:cstheme="majorBidi"/>
          <w:color w:val="FF0000"/>
          <w:spacing w:val="-4"/>
          <w:kern w:val="8"/>
          <w:sz w:val="20"/>
          <w:szCs w:val="20"/>
          <w:lang w:bidi="he-IL"/>
        </w:rPr>
        <w:t>xxx.xxx</w:t>
      </w:r>
      <w:proofErr w:type="spellEnd"/>
      <w:r w:rsidR="004B2419" w:rsidRPr="000B7A8F">
        <w:rPr>
          <w:rFonts w:asciiTheme="majorBidi" w:hAnsiTheme="majorBidi" w:cstheme="majorBidi"/>
          <w:color w:val="FF0000"/>
          <w:spacing w:val="-4"/>
          <w:kern w:val="8"/>
          <w:sz w:val="20"/>
          <w:szCs w:val="20"/>
          <w:lang w:bidi="he-IL"/>
        </w:rPr>
        <w:t>] E Ft (nyereség/veszteség)</w:t>
      </w:r>
      <w:r w:rsidR="004B2419" w:rsidRPr="000B7A8F">
        <w:rPr>
          <w:rFonts w:asciiTheme="majorBidi" w:hAnsiTheme="majorBidi" w:cstheme="majorBidi"/>
          <w:spacing w:val="-4"/>
          <w:kern w:val="8"/>
          <w:sz w:val="20"/>
          <w:szCs w:val="20"/>
          <w:lang w:bidi="he-IL"/>
        </w:rPr>
        <w:t>.</w:t>
      </w:r>
    </w:p>
    <w:p w14:paraId="261893EC" w14:textId="77777777" w:rsidR="00BC3982" w:rsidRPr="000B7A8F" w:rsidRDefault="00BC3982" w:rsidP="00BC3982">
      <w:pPr>
        <w:pStyle w:val="Szvegtrzsbehzssal"/>
        <w:spacing w:after="0" w:line="240" w:lineRule="auto"/>
        <w:ind w:left="0" w:firstLine="0"/>
        <w:rPr>
          <w:rFonts w:asciiTheme="majorBidi" w:hAnsiTheme="majorBidi" w:cstheme="majorBidi"/>
          <w:i w:val="0"/>
          <w:sz w:val="20"/>
        </w:rPr>
      </w:pPr>
    </w:p>
    <w:p w14:paraId="17EF8EC4" w14:textId="77777777" w:rsidR="00BC3982" w:rsidRPr="000B7A8F" w:rsidRDefault="00BC3982" w:rsidP="00BC3982">
      <w:pPr>
        <w:pStyle w:val="Szvegtrzsbehzssal"/>
        <w:spacing w:after="0" w:line="240" w:lineRule="auto"/>
        <w:ind w:left="0" w:firstLine="0"/>
        <w:rPr>
          <w:rFonts w:ascii="Georgia" w:hAnsi="Georgia"/>
          <w:spacing w:val="-2"/>
          <w:sz w:val="20"/>
        </w:rPr>
      </w:pPr>
      <w:r w:rsidRPr="000B7A8F">
        <w:rPr>
          <w:rFonts w:asciiTheme="majorBidi" w:hAnsiTheme="majorBidi" w:cstheme="majorBidi"/>
          <w:i w:val="0"/>
          <w:color w:val="000000"/>
          <w:sz w:val="20"/>
        </w:rPr>
        <w:t>Vélemény</w:t>
      </w:r>
      <w:r w:rsidR="00B34CD2" w:rsidRPr="000B7A8F">
        <w:rPr>
          <w:rFonts w:asciiTheme="majorBidi" w:hAnsiTheme="majorBidi" w:cstheme="majorBidi"/>
          <w:i w:val="0"/>
          <w:color w:val="000000"/>
          <w:sz w:val="20"/>
        </w:rPr>
        <w:t>em(</w:t>
      </w:r>
      <w:proofErr w:type="spellStart"/>
      <w:r w:rsidRPr="000B7A8F">
        <w:rPr>
          <w:rFonts w:asciiTheme="majorBidi" w:hAnsiTheme="majorBidi" w:cstheme="majorBidi"/>
          <w:i w:val="0"/>
          <w:color w:val="000000"/>
          <w:sz w:val="20"/>
        </w:rPr>
        <w:t>ünk</w:t>
      </w:r>
      <w:proofErr w:type="spellEnd"/>
      <w:r w:rsidR="00B34CD2" w:rsidRPr="000B7A8F">
        <w:rPr>
          <w:rFonts w:asciiTheme="majorBidi" w:hAnsiTheme="majorBidi" w:cstheme="majorBidi"/>
          <w:i w:val="0"/>
          <w:color w:val="000000"/>
          <w:sz w:val="20"/>
        </w:rPr>
        <w:t>)</w:t>
      </w:r>
      <w:r w:rsidRPr="000B7A8F">
        <w:rPr>
          <w:rFonts w:asciiTheme="majorBidi" w:hAnsiTheme="majorBidi" w:cstheme="majorBidi"/>
          <w:i w:val="0"/>
          <w:color w:val="000000"/>
          <w:sz w:val="20"/>
        </w:rPr>
        <w:t xml:space="preserve"> szerint a </w:t>
      </w:r>
      <w:r w:rsidR="00814F7D" w:rsidRPr="000B7A8F">
        <w:rPr>
          <w:rFonts w:asciiTheme="majorBidi" w:hAnsiTheme="majorBidi" w:cstheme="majorBidi"/>
          <w:i w:val="0"/>
          <w:color w:val="000000"/>
          <w:sz w:val="20"/>
        </w:rPr>
        <w:t xml:space="preserve">mellékelt </w:t>
      </w:r>
      <w:r w:rsidRPr="000B7A8F">
        <w:rPr>
          <w:rFonts w:asciiTheme="majorBidi" w:hAnsiTheme="majorBidi" w:cstheme="majorBidi"/>
          <w:i w:val="0"/>
          <w:color w:val="000000"/>
          <w:sz w:val="20"/>
        </w:rPr>
        <w:t xml:space="preserve">közbenső mérleget minden lényeges </w:t>
      </w:r>
      <w:r w:rsidR="00814F7D" w:rsidRPr="000B7A8F">
        <w:rPr>
          <w:rFonts w:asciiTheme="majorBidi" w:hAnsiTheme="majorBidi" w:cstheme="majorBidi"/>
          <w:i w:val="0"/>
          <w:color w:val="000000"/>
          <w:sz w:val="20"/>
        </w:rPr>
        <w:t>szempontból</w:t>
      </w:r>
      <w:r w:rsidRPr="000B7A8F">
        <w:rPr>
          <w:rFonts w:asciiTheme="majorBidi" w:hAnsiTheme="majorBidi" w:cstheme="majorBidi"/>
          <w:i w:val="0"/>
          <w:color w:val="000000"/>
          <w:sz w:val="20"/>
        </w:rPr>
        <w:t xml:space="preserve"> </w:t>
      </w:r>
      <w:r w:rsidR="00116AC9" w:rsidRPr="000B7A8F">
        <w:rPr>
          <w:rFonts w:asciiTheme="majorBidi" w:hAnsiTheme="majorBidi" w:cstheme="majorBidi"/>
          <w:i w:val="0"/>
          <w:color w:val="000000"/>
          <w:sz w:val="20"/>
          <w:lang w:bidi="he-IL"/>
        </w:rPr>
        <w:t>a Magyarországon hatályos, a számvitelről szóló 2000. évi C. törvén</w:t>
      </w:r>
      <w:r w:rsidR="00814F7D" w:rsidRPr="000B7A8F">
        <w:rPr>
          <w:rFonts w:asciiTheme="majorBidi" w:hAnsiTheme="majorBidi" w:cstheme="majorBidi"/>
          <w:i w:val="0"/>
          <w:color w:val="000000"/>
          <w:sz w:val="20"/>
          <w:lang w:bidi="he-IL"/>
        </w:rPr>
        <w:t>n</w:t>
      </w:r>
      <w:r w:rsidR="00116AC9" w:rsidRPr="000B7A8F">
        <w:rPr>
          <w:rFonts w:asciiTheme="majorBidi" w:hAnsiTheme="majorBidi" w:cstheme="majorBidi"/>
          <w:i w:val="0"/>
          <w:color w:val="000000"/>
          <w:sz w:val="20"/>
          <w:lang w:bidi="he-IL"/>
        </w:rPr>
        <w:t>y</w:t>
      </w:r>
      <w:r w:rsidR="00814F7D" w:rsidRPr="000B7A8F">
        <w:rPr>
          <w:rFonts w:asciiTheme="majorBidi" w:hAnsiTheme="majorBidi" w:cstheme="majorBidi"/>
          <w:i w:val="0"/>
          <w:color w:val="000000"/>
          <w:sz w:val="20"/>
          <w:lang w:bidi="he-IL"/>
        </w:rPr>
        <w:t>el</w:t>
      </w:r>
      <w:r w:rsidR="00116AC9" w:rsidRPr="000B7A8F">
        <w:rPr>
          <w:rFonts w:asciiTheme="majorBidi" w:hAnsiTheme="majorBidi" w:cstheme="majorBidi"/>
          <w:i w:val="0"/>
          <w:color w:val="000000"/>
          <w:sz w:val="20"/>
          <w:lang w:bidi="he-IL"/>
        </w:rPr>
        <w:t xml:space="preserve"> (a továbbiakban: „számviteli törvény”) </w:t>
      </w:r>
      <w:r w:rsidR="00814F7D" w:rsidRPr="000B7A8F">
        <w:rPr>
          <w:rFonts w:asciiTheme="majorBidi" w:hAnsiTheme="majorBidi" w:cstheme="majorBidi"/>
          <w:i w:val="0"/>
          <w:color w:val="000000"/>
          <w:sz w:val="20"/>
        </w:rPr>
        <w:t xml:space="preserve">összhangban </w:t>
      </w:r>
      <w:r w:rsidRPr="000B7A8F">
        <w:rPr>
          <w:rFonts w:asciiTheme="majorBidi" w:hAnsiTheme="majorBidi" w:cstheme="majorBidi"/>
          <w:i w:val="0"/>
          <w:color w:val="000000"/>
          <w:sz w:val="20"/>
        </w:rPr>
        <w:t>készítették el.</w:t>
      </w:r>
      <w:r w:rsidR="00814F7D" w:rsidRPr="000B7A8F">
        <w:rPr>
          <w:rStyle w:val="Lbjegyzet-hivatkozs"/>
          <w:rFonts w:asciiTheme="majorBidi" w:hAnsiTheme="majorBidi" w:cstheme="majorBidi"/>
          <w:i w:val="0"/>
          <w:color w:val="000000"/>
          <w:sz w:val="20"/>
        </w:rPr>
        <w:footnoteReference w:id="1"/>
      </w:r>
      <w:r w:rsidRPr="000B7A8F">
        <w:rPr>
          <w:rFonts w:asciiTheme="majorBidi" w:hAnsiTheme="majorBidi" w:cstheme="majorBidi"/>
          <w:i w:val="0"/>
          <w:color w:val="000000"/>
          <w:sz w:val="20"/>
        </w:rPr>
        <w:t xml:space="preserve"> </w:t>
      </w:r>
    </w:p>
    <w:p w14:paraId="5C44BA5C" w14:textId="77777777" w:rsidR="00BC3982" w:rsidRPr="000B7A8F" w:rsidRDefault="00BC3982" w:rsidP="00BC3982">
      <w:pPr>
        <w:autoSpaceDE w:val="0"/>
        <w:autoSpaceDN w:val="0"/>
        <w:adjustRightInd w:val="0"/>
        <w:jc w:val="both"/>
        <w:rPr>
          <w:rFonts w:ascii="Georgia" w:hAnsi="Georgia"/>
          <w:sz w:val="20"/>
          <w:szCs w:val="20"/>
        </w:rPr>
      </w:pPr>
    </w:p>
    <w:p w14:paraId="53AE4E5C" w14:textId="77777777" w:rsidR="003D7609" w:rsidRPr="000B7A8F" w:rsidRDefault="003D7609" w:rsidP="003D7609">
      <w:pPr>
        <w:keepNext/>
        <w:widowControl w:val="0"/>
        <w:tabs>
          <w:tab w:val="right" w:pos="360"/>
          <w:tab w:val="left" w:pos="576"/>
        </w:tabs>
        <w:jc w:val="both"/>
        <w:rPr>
          <w:rFonts w:asciiTheme="majorBidi" w:hAnsiTheme="majorBidi" w:cstheme="majorBidi"/>
          <w:b/>
          <w:sz w:val="20"/>
          <w:szCs w:val="20"/>
          <w:lang w:bidi="he-IL"/>
        </w:rPr>
      </w:pPr>
      <w:r w:rsidRPr="000B7A8F">
        <w:rPr>
          <w:rFonts w:asciiTheme="majorBidi" w:hAnsiTheme="majorBidi" w:cstheme="majorBidi"/>
          <w:b/>
          <w:bCs/>
          <w:sz w:val="20"/>
          <w:szCs w:val="20"/>
          <w:lang w:bidi="he-IL"/>
        </w:rPr>
        <w:t>A vélemény alapja</w:t>
      </w:r>
    </w:p>
    <w:p w14:paraId="610111B0" w14:textId="77777777" w:rsidR="003D7609" w:rsidRPr="000B7A8F" w:rsidRDefault="00670442" w:rsidP="00686105">
      <w:pPr>
        <w:widowControl w:val="0"/>
        <w:tabs>
          <w:tab w:val="right" w:pos="0"/>
          <w:tab w:val="left" w:pos="576"/>
        </w:tabs>
        <w:spacing w:before="120"/>
        <w:jc w:val="both"/>
        <w:rPr>
          <w:rFonts w:ascii="Georgia" w:hAnsi="Georgia"/>
          <w:sz w:val="20"/>
          <w:szCs w:val="20"/>
          <w:lang w:bidi="he-IL"/>
        </w:rPr>
      </w:pPr>
      <w:r w:rsidRPr="000B7A8F">
        <w:rPr>
          <w:spacing w:val="-4"/>
          <w:kern w:val="8"/>
          <w:sz w:val="20"/>
          <w:szCs w:val="20"/>
          <w:lang w:bidi="he-IL"/>
        </w:rPr>
        <w:t>Könyvvizsgálatomat(</w:t>
      </w:r>
      <w:proofErr w:type="spellStart"/>
      <w:r w:rsidRPr="000B7A8F">
        <w:rPr>
          <w:spacing w:val="-4"/>
          <w:kern w:val="8"/>
          <w:sz w:val="20"/>
          <w:szCs w:val="20"/>
          <w:lang w:bidi="he-IL"/>
        </w:rPr>
        <w:t>unkat</w:t>
      </w:r>
      <w:proofErr w:type="spellEnd"/>
      <w:r w:rsidRPr="000B7A8F">
        <w:rPr>
          <w:spacing w:val="-4"/>
          <w:kern w:val="8"/>
          <w:sz w:val="20"/>
          <w:szCs w:val="20"/>
          <w:lang w:bidi="he-IL"/>
        </w:rPr>
        <w:t xml:space="preserve">) a Magyar Nemzeti Könyvvizsgálati Standardokkal összhangban </w:t>
      </w:r>
      <w:r w:rsidRPr="000B7A8F">
        <w:rPr>
          <w:rFonts w:eastAsia="Calibri"/>
          <w:spacing w:val="-4"/>
          <w:kern w:val="8"/>
          <w:sz w:val="20"/>
          <w:szCs w:val="20"/>
          <w:lang w:bidi="he-IL"/>
        </w:rPr>
        <w:t xml:space="preserve">és a könyvvizsgálatra vonatkozó – Magyarországon hatályos – törvények és egyéb jogszabályok alapján </w:t>
      </w:r>
      <w:r w:rsidRPr="000B7A8F">
        <w:rPr>
          <w:spacing w:val="-4"/>
          <w:kern w:val="8"/>
          <w:sz w:val="20"/>
          <w:szCs w:val="20"/>
          <w:lang w:bidi="he-IL"/>
        </w:rPr>
        <w:t>hajtottam(</w:t>
      </w:r>
      <w:proofErr w:type="spellStart"/>
      <w:r w:rsidRPr="000B7A8F">
        <w:rPr>
          <w:spacing w:val="-4"/>
          <w:kern w:val="8"/>
          <w:sz w:val="20"/>
          <w:szCs w:val="20"/>
          <w:lang w:bidi="he-IL"/>
        </w:rPr>
        <w:t>tuk</w:t>
      </w:r>
      <w:proofErr w:type="spellEnd"/>
      <w:r w:rsidRPr="000B7A8F">
        <w:rPr>
          <w:spacing w:val="-4"/>
          <w:kern w:val="8"/>
          <w:sz w:val="20"/>
          <w:szCs w:val="20"/>
          <w:lang w:bidi="he-IL"/>
        </w:rPr>
        <w:t>) végre</w:t>
      </w:r>
      <w:r w:rsidRPr="000B7A8F">
        <w:rPr>
          <w:color w:val="0000FF"/>
          <w:spacing w:val="-4"/>
          <w:kern w:val="8"/>
          <w:sz w:val="20"/>
          <w:szCs w:val="20"/>
          <w:lang w:bidi="he-IL"/>
        </w:rPr>
        <w:t>.</w:t>
      </w:r>
      <w:r w:rsidRPr="000B7A8F">
        <w:rPr>
          <w:spacing w:val="-4"/>
          <w:kern w:val="8"/>
          <w:sz w:val="20"/>
          <w:szCs w:val="20"/>
          <w:lang w:bidi="he-IL"/>
        </w:rPr>
        <w:t xml:space="preserve"> Ezen standardok értelmében fennálló felelősségem(</w:t>
      </w:r>
      <w:proofErr w:type="spellStart"/>
      <w:r w:rsidRPr="000B7A8F">
        <w:rPr>
          <w:spacing w:val="-4"/>
          <w:kern w:val="8"/>
          <w:sz w:val="20"/>
          <w:szCs w:val="20"/>
          <w:lang w:bidi="he-IL"/>
        </w:rPr>
        <w:t>ünk</w:t>
      </w:r>
      <w:proofErr w:type="spellEnd"/>
      <w:r w:rsidRPr="000B7A8F">
        <w:rPr>
          <w:spacing w:val="-4"/>
          <w:kern w:val="8"/>
          <w:sz w:val="20"/>
          <w:szCs w:val="20"/>
          <w:lang w:bidi="he-IL"/>
        </w:rPr>
        <w:t>) bővebb leírását jelentésem(</w:t>
      </w:r>
      <w:proofErr w:type="spellStart"/>
      <w:r w:rsidRPr="000B7A8F">
        <w:rPr>
          <w:spacing w:val="-4"/>
          <w:kern w:val="8"/>
          <w:sz w:val="20"/>
          <w:szCs w:val="20"/>
          <w:lang w:bidi="he-IL"/>
        </w:rPr>
        <w:t>ünk</w:t>
      </w:r>
      <w:proofErr w:type="spellEnd"/>
      <w:r w:rsidRPr="000B7A8F">
        <w:rPr>
          <w:spacing w:val="-4"/>
          <w:kern w:val="8"/>
          <w:sz w:val="20"/>
          <w:szCs w:val="20"/>
          <w:lang w:bidi="he-IL"/>
        </w:rPr>
        <w:t xml:space="preserve">) </w:t>
      </w:r>
      <w:r w:rsidR="003D7609" w:rsidRPr="000B7A8F">
        <w:rPr>
          <w:rFonts w:asciiTheme="majorBidi" w:hAnsiTheme="majorBidi" w:cstheme="majorBidi"/>
          <w:i/>
          <w:iCs/>
          <w:sz w:val="20"/>
          <w:szCs w:val="20"/>
          <w:lang w:bidi="he-IL"/>
        </w:rPr>
        <w:t xml:space="preserve">„A könyvvizsgáló </w:t>
      </w:r>
      <w:r w:rsidR="00391B5B" w:rsidRPr="000B7A8F">
        <w:rPr>
          <w:rFonts w:asciiTheme="majorBidi" w:hAnsiTheme="majorBidi" w:cstheme="majorBidi"/>
          <w:i/>
          <w:iCs/>
          <w:sz w:val="20"/>
          <w:szCs w:val="20"/>
          <w:lang w:bidi="he-IL"/>
        </w:rPr>
        <w:t>közbenső mérleg könyvvizsgálatáért való</w:t>
      </w:r>
      <w:r w:rsidR="003D7609" w:rsidRPr="000B7A8F">
        <w:rPr>
          <w:rFonts w:asciiTheme="majorBidi" w:hAnsiTheme="majorBidi" w:cstheme="majorBidi"/>
          <w:i/>
          <w:iCs/>
          <w:sz w:val="20"/>
          <w:szCs w:val="20"/>
          <w:lang w:bidi="he-IL"/>
        </w:rPr>
        <w:t xml:space="preserve"> felelőssége”</w:t>
      </w:r>
      <w:r w:rsidR="003D7609" w:rsidRPr="000B7A8F">
        <w:rPr>
          <w:rFonts w:asciiTheme="majorBidi" w:hAnsiTheme="majorBidi" w:cstheme="majorBidi"/>
          <w:sz w:val="20"/>
          <w:szCs w:val="20"/>
          <w:lang w:bidi="he-IL"/>
        </w:rPr>
        <w:t xml:space="preserve"> szakasza tartalmazza.</w:t>
      </w:r>
      <w:r w:rsidR="003D7609" w:rsidRPr="000B7A8F">
        <w:rPr>
          <w:rFonts w:ascii="Georgia" w:hAnsi="Georgia"/>
          <w:sz w:val="20"/>
          <w:szCs w:val="20"/>
          <w:lang w:bidi="he-IL"/>
        </w:rPr>
        <w:t xml:space="preserve"> </w:t>
      </w:r>
    </w:p>
    <w:p w14:paraId="011066DB" w14:textId="77777777" w:rsidR="003D7609" w:rsidRPr="000B7A8F" w:rsidRDefault="003D7609" w:rsidP="003D7609">
      <w:pPr>
        <w:widowControl w:val="0"/>
        <w:tabs>
          <w:tab w:val="right" w:pos="0"/>
          <w:tab w:val="left" w:pos="576"/>
        </w:tabs>
        <w:jc w:val="both"/>
        <w:rPr>
          <w:rFonts w:ascii="Georgia" w:hAnsi="Georgia"/>
          <w:sz w:val="20"/>
          <w:szCs w:val="20"/>
          <w:lang w:bidi="he-IL"/>
        </w:rPr>
      </w:pPr>
    </w:p>
    <w:p w14:paraId="6D4691D5" w14:textId="4FF37888" w:rsidR="003D7609" w:rsidRPr="000B7A8F" w:rsidRDefault="003E6ABA" w:rsidP="003D7609">
      <w:pPr>
        <w:widowControl w:val="0"/>
        <w:tabs>
          <w:tab w:val="right" w:pos="0"/>
          <w:tab w:val="left" w:pos="576"/>
        </w:tabs>
        <w:jc w:val="both"/>
        <w:rPr>
          <w:rFonts w:ascii="Georgia" w:hAnsi="Georgia"/>
          <w:sz w:val="20"/>
          <w:szCs w:val="20"/>
          <w:lang w:bidi="he-IL"/>
        </w:rPr>
      </w:pPr>
      <w:bookmarkStart w:id="1" w:name="_Hlk502740927"/>
      <w:bookmarkStart w:id="2" w:name="_Hlk502742151"/>
      <w:r w:rsidRPr="00D70228">
        <w:rPr>
          <w:rFonts w:eastAsia="Calibri"/>
          <w:spacing w:val="-4"/>
          <w:kern w:val="8"/>
          <w:sz w:val="20"/>
          <w:szCs w:val="20"/>
          <w:lang w:bidi="he-IL"/>
        </w:rPr>
        <w:t>Független(</w:t>
      </w:r>
      <w:proofErr w:type="spellStart"/>
      <w:r w:rsidRPr="00D70228">
        <w:rPr>
          <w:rFonts w:eastAsia="Calibri"/>
          <w:spacing w:val="-4"/>
          <w:kern w:val="8"/>
          <w:sz w:val="20"/>
          <w:szCs w:val="20"/>
          <w:lang w:bidi="he-IL"/>
        </w:rPr>
        <w:t>ek</w:t>
      </w:r>
      <w:proofErr w:type="spellEnd"/>
      <w:r w:rsidRPr="00D70228">
        <w:rPr>
          <w:rFonts w:eastAsia="Calibri"/>
          <w:spacing w:val="-4"/>
          <w:kern w:val="8"/>
          <w:sz w:val="20"/>
          <w:szCs w:val="20"/>
          <w:lang w:bidi="he-IL"/>
        </w:rPr>
        <w:t>) vagyok(</w:t>
      </w:r>
      <w:proofErr w:type="spellStart"/>
      <w:r w:rsidRPr="00D70228">
        <w:rPr>
          <w:rFonts w:eastAsia="Calibri"/>
          <w:spacing w:val="-4"/>
          <w:kern w:val="8"/>
          <w:sz w:val="20"/>
          <w:szCs w:val="20"/>
          <w:lang w:bidi="he-IL"/>
        </w:rPr>
        <w:t>unk</w:t>
      </w:r>
      <w:proofErr w:type="spellEnd"/>
      <w:r w:rsidRPr="00D70228">
        <w:rPr>
          <w:rFonts w:eastAsia="Calibri"/>
          <w:spacing w:val="-4"/>
          <w:kern w:val="8"/>
          <w:sz w:val="20"/>
          <w:szCs w:val="20"/>
          <w:lang w:bidi="he-IL"/>
        </w:rPr>
        <w:t xml:space="preserve">) a társaságtól a vonatkozó, Magyarországon hatályos jogszabályokban és a Magyar Könyvvizsgálói Kamara „A könyvvizsgálói hivatás magatartási (etikai) szabályairól és a fegyelmi eljárásról szóló szabályzata”-ban, valamint az ezekben nem rendezett kérdések tekintetében a </w:t>
      </w:r>
      <w:r w:rsidR="005239D8">
        <w:rPr>
          <w:rFonts w:eastAsia="Calibri"/>
          <w:spacing w:val="-4"/>
          <w:kern w:val="8"/>
          <w:sz w:val="20"/>
          <w:szCs w:val="20"/>
          <w:lang w:bidi="he-IL"/>
        </w:rPr>
        <w:t xml:space="preserve">Könyvvizsgálók </w:t>
      </w:r>
      <w:r w:rsidR="005239D8" w:rsidRPr="00D70228">
        <w:rPr>
          <w:rFonts w:eastAsia="Calibri"/>
          <w:spacing w:val="-4"/>
          <w:kern w:val="8"/>
          <w:sz w:val="20"/>
          <w:szCs w:val="20"/>
          <w:lang w:bidi="he-IL"/>
        </w:rPr>
        <w:t xml:space="preserve">Nemzetközi Etikai Standardok Testülete által kiadott </w:t>
      </w:r>
      <w:r w:rsidR="005239D8">
        <w:rPr>
          <w:rFonts w:eastAsia="Calibri"/>
          <w:spacing w:val="-4"/>
          <w:kern w:val="8"/>
          <w:sz w:val="20"/>
          <w:szCs w:val="20"/>
          <w:lang w:bidi="he-IL"/>
        </w:rPr>
        <w:t>„</w:t>
      </w:r>
      <w:r w:rsidR="005239D8" w:rsidRPr="00865360">
        <w:rPr>
          <w:rFonts w:eastAsia="Calibri"/>
          <w:spacing w:val="-4"/>
          <w:kern w:val="8"/>
          <w:sz w:val="20"/>
          <w:szCs w:val="20"/>
          <w:lang w:bidi="he-IL"/>
        </w:rPr>
        <w:t>Nemzetközi etikai kódex kamarai tag könyvvizsgálóknak (a nemzetközi függetlenségi standardokkal egybefoglalva)” című kézikönyvében</w:t>
      </w:r>
      <w:r w:rsidRPr="00D70228">
        <w:rPr>
          <w:rFonts w:eastAsia="Calibri"/>
          <w:spacing w:val="-4"/>
          <w:kern w:val="8"/>
          <w:sz w:val="20"/>
          <w:szCs w:val="20"/>
          <w:lang w:bidi="he-IL"/>
        </w:rPr>
        <w:t xml:space="preserve"> (az IESBA Kódex-ben) foglaltak szerint, és megfelelek(</w:t>
      </w:r>
      <w:proofErr w:type="spellStart"/>
      <w:r w:rsidRPr="00D70228">
        <w:rPr>
          <w:rFonts w:eastAsia="Calibri"/>
          <w:spacing w:val="-4"/>
          <w:kern w:val="8"/>
          <w:sz w:val="20"/>
          <w:szCs w:val="20"/>
          <w:lang w:bidi="he-IL"/>
        </w:rPr>
        <w:t>ünk</w:t>
      </w:r>
      <w:proofErr w:type="spellEnd"/>
      <w:r w:rsidRPr="00D70228">
        <w:rPr>
          <w:rFonts w:eastAsia="Calibri"/>
          <w:spacing w:val="-4"/>
          <w:kern w:val="8"/>
          <w:sz w:val="20"/>
          <w:szCs w:val="20"/>
          <w:lang w:bidi="he-IL"/>
        </w:rPr>
        <w:t>) az ugyanezen  normákban szereplő további etikai előírásoknak is</w:t>
      </w:r>
      <w:bookmarkEnd w:id="1"/>
      <w:r w:rsidRPr="00D70228">
        <w:rPr>
          <w:rFonts w:eastAsia="Calibri"/>
          <w:spacing w:val="-4"/>
          <w:kern w:val="8"/>
          <w:sz w:val="20"/>
          <w:szCs w:val="20"/>
          <w:lang w:bidi="he-IL"/>
        </w:rPr>
        <w:t>.</w:t>
      </w:r>
      <w:bookmarkEnd w:id="2"/>
    </w:p>
    <w:p w14:paraId="47559403" w14:textId="77777777" w:rsidR="003D7609" w:rsidRPr="000B7A8F" w:rsidRDefault="003D7609" w:rsidP="003D7609">
      <w:pPr>
        <w:jc w:val="both"/>
        <w:rPr>
          <w:rFonts w:ascii="Georgia" w:eastAsia="Calibri" w:hAnsi="Georgia"/>
          <w:sz w:val="20"/>
          <w:szCs w:val="20"/>
          <w:lang w:bidi="he-IL"/>
        </w:rPr>
      </w:pPr>
    </w:p>
    <w:p w14:paraId="391C113B" w14:textId="77777777" w:rsidR="003D7609" w:rsidRPr="000B7A8F" w:rsidRDefault="009B7AD9" w:rsidP="003D7609">
      <w:pPr>
        <w:jc w:val="both"/>
        <w:rPr>
          <w:rFonts w:ascii="Georgia" w:eastAsia="Calibri" w:hAnsi="Georgia"/>
          <w:sz w:val="20"/>
          <w:szCs w:val="20"/>
          <w:lang w:bidi="he-IL"/>
        </w:rPr>
      </w:pPr>
      <w:r w:rsidRPr="000B7A8F">
        <w:rPr>
          <w:spacing w:val="-4"/>
          <w:kern w:val="8"/>
          <w:sz w:val="20"/>
          <w:szCs w:val="20"/>
          <w:lang w:bidi="he-IL"/>
        </w:rPr>
        <w:t>Meggyőződésem(</w:t>
      </w:r>
      <w:proofErr w:type="spellStart"/>
      <w:r w:rsidRPr="000B7A8F">
        <w:rPr>
          <w:spacing w:val="-4"/>
          <w:kern w:val="8"/>
          <w:sz w:val="20"/>
          <w:szCs w:val="20"/>
          <w:lang w:bidi="he-IL"/>
        </w:rPr>
        <w:t>ünk</w:t>
      </w:r>
      <w:proofErr w:type="spellEnd"/>
      <w:r w:rsidRPr="000B7A8F">
        <w:rPr>
          <w:spacing w:val="-4"/>
          <w:kern w:val="8"/>
          <w:sz w:val="20"/>
          <w:szCs w:val="20"/>
          <w:lang w:bidi="he-IL"/>
        </w:rPr>
        <w:t>), hogy az általam(</w:t>
      </w:r>
      <w:proofErr w:type="spellStart"/>
      <w:r w:rsidRPr="000B7A8F">
        <w:rPr>
          <w:spacing w:val="-4"/>
          <w:kern w:val="8"/>
          <w:sz w:val="20"/>
          <w:szCs w:val="20"/>
          <w:lang w:bidi="he-IL"/>
        </w:rPr>
        <w:t>unk</w:t>
      </w:r>
      <w:proofErr w:type="spellEnd"/>
      <w:r w:rsidRPr="000B7A8F">
        <w:rPr>
          <w:spacing w:val="-4"/>
          <w:kern w:val="8"/>
          <w:sz w:val="20"/>
          <w:szCs w:val="20"/>
          <w:lang w:bidi="he-IL"/>
        </w:rPr>
        <w:t>) megszerzett könyvvizsgálati bizonyíték elegendő és megfelelő alapot nyújt véleményemhez(</w:t>
      </w:r>
      <w:proofErr w:type="spellStart"/>
      <w:r w:rsidRPr="000B7A8F">
        <w:rPr>
          <w:spacing w:val="-4"/>
          <w:kern w:val="8"/>
          <w:sz w:val="20"/>
          <w:szCs w:val="20"/>
          <w:lang w:bidi="he-IL"/>
        </w:rPr>
        <w:t>ünkhöz</w:t>
      </w:r>
      <w:proofErr w:type="spellEnd"/>
      <w:r w:rsidRPr="000B7A8F">
        <w:rPr>
          <w:spacing w:val="-4"/>
          <w:kern w:val="8"/>
          <w:sz w:val="20"/>
          <w:szCs w:val="20"/>
          <w:lang w:bidi="he-IL"/>
        </w:rPr>
        <w:t xml:space="preserve">). </w:t>
      </w:r>
      <w:r w:rsidR="003D7609" w:rsidRPr="000B7A8F">
        <w:rPr>
          <w:rFonts w:ascii="Georgia" w:eastAsia="Calibri" w:hAnsi="Georgia"/>
          <w:sz w:val="20"/>
          <w:szCs w:val="20"/>
          <w:lang w:bidi="he-IL"/>
        </w:rPr>
        <w:t xml:space="preserve"> </w:t>
      </w:r>
    </w:p>
    <w:p w14:paraId="04CDCB9F" w14:textId="77777777" w:rsidR="003D7609" w:rsidRPr="000B7A8F" w:rsidRDefault="003D7609" w:rsidP="00BC3982">
      <w:pPr>
        <w:autoSpaceDE w:val="0"/>
        <w:autoSpaceDN w:val="0"/>
        <w:adjustRightInd w:val="0"/>
        <w:jc w:val="both"/>
        <w:rPr>
          <w:rFonts w:ascii="Georgia" w:hAnsi="Georgia"/>
          <w:sz w:val="20"/>
          <w:szCs w:val="20"/>
        </w:rPr>
      </w:pPr>
    </w:p>
    <w:p w14:paraId="6609354D" w14:textId="77777777" w:rsidR="004F50DC" w:rsidRDefault="004F50DC" w:rsidP="003D7609">
      <w:pPr>
        <w:pStyle w:val="Szvegtrzsbehzssal"/>
        <w:spacing w:after="0" w:line="240" w:lineRule="auto"/>
        <w:ind w:left="0" w:firstLine="0"/>
        <w:rPr>
          <w:b/>
          <w:bCs/>
          <w:i w:val="0"/>
          <w:iCs/>
          <w:sz w:val="20"/>
        </w:rPr>
      </w:pPr>
    </w:p>
    <w:p w14:paraId="0A4EC110" w14:textId="77777777" w:rsidR="00814238" w:rsidRPr="000B7A8F" w:rsidRDefault="00814238" w:rsidP="003D7609">
      <w:pPr>
        <w:pStyle w:val="Szvegtrzsbehzssal"/>
        <w:spacing w:after="0" w:line="240" w:lineRule="auto"/>
        <w:ind w:left="0" w:firstLine="0"/>
        <w:rPr>
          <w:rFonts w:ascii="Georgia" w:hAnsi="Georgia"/>
          <w:b/>
          <w:i w:val="0"/>
          <w:iCs/>
          <w:spacing w:val="-2"/>
          <w:sz w:val="20"/>
        </w:rPr>
      </w:pPr>
      <w:r w:rsidRPr="000B7A8F">
        <w:rPr>
          <w:b/>
          <w:bCs/>
          <w:i w:val="0"/>
          <w:iCs/>
          <w:sz w:val="20"/>
        </w:rPr>
        <w:t>Egyéb kérdések</w:t>
      </w:r>
      <w:r w:rsidR="0004238F" w:rsidRPr="000B7A8F">
        <w:rPr>
          <w:b/>
          <w:bCs/>
          <w:i w:val="0"/>
          <w:iCs/>
          <w:sz w:val="20"/>
        </w:rPr>
        <w:t>: a közbenső mérleg készítésének alapja és célja</w:t>
      </w:r>
      <w:r w:rsidRPr="000B7A8F" w:rsidDel="00814238">
        <w:rPr>
          <w:rFonts w:ascii="Georgia" w:hAnsi="Georgia"/>
          <w:b/>
          <w:i w:val="0"/>
          <w:iCs/>
          <w:spacing w:val="-2"/>
          <w:sz w:val="20"/>
        </w:rPr>
        <w:t xml:space="preserve"> </w:t>
      </w:r>
    </w:p>
    <w:p w14:paraId="0A51407B" w14:textId="77777777" w:rsidR="004972EA" w:rsidRPr="000B7A8F" w:rsidRDefault="004972EA">
      <w:pPr>
        <w:widowControl w:val="0"/>
        <w:tabs>
          <w:tab w:val="right" w:pos="0"/>
          <w:tab w:val="left" w:pos="576"/>
        </w:tabs>
        <w:spacing w:before="120" w:line="280" w:lineRule="exact"/>
        <w:jc w:val="both"/>
        <w:rPr>
          <w:rFonts w:eastAsia="Calibri"/>
          <w:i/>
          <w:spacing w:val="-4"/>
          <w:kern w:val="8"/>
          <w:sz w:val="20"/>
          <w:szCs w:val="20"/>
          <w:lang w:bidi="he-IL"/>
        </w:rPr>
      </w:pPr>
      <w:r w:rsidRPr="000B7A8F">
        <w:rPr>
          <w:rFonts w:eastAsia="Calibri"/>
          <w:i/>
          <w:spacing w:val="-4"/>
          <w:kern w:val="8"/>
          <w:sz w:val="20"/>
          <w:szCs w:val="20"/>
          <w:lang w:bidi="he-IL"/>
        </w:rPr>
        <w:t>[Például:]</w:t>
      </w:r>
    </w:p>
    <w:p w14:paraId="6A2374F7" w14:textId="77777777" w:rsidR="003D7609" w:rsidRPr="000B7A8F" w:rsidRDefault="003D7609" w:rsidP="003D7609">
      <w:pPr>
        <w:pStyle w:val="Szvegtrzsbehzssal"/>
        <w:spacing w:after="0" w:line="240" w:lineRule="auto"/>
        <w:ind w:left="0" w:firstLine="0"/>
        <w:rPr>
          <w:rFonts w:ascii="Georgia" w:hAnsi="Georgia"/>
          <w:iCs/>
          <w:spacing w:val="-2"/>
          <w:sz w:val="20"/>
        </w:rPr>
      </w:pPr>
    </w:p>
    <w:p w14:paraId="6D4B101A" w14:textId="7F2E5B52" w:rsidR="003D7609" w:rsidRPr="000B7A8F" w:rsidRDefault="004972EA">
      <w:pPr>
        <w:jc w:val="both"/>
        <w:rPr>
          <w:rFonts w:asciiTheme="majorBidi" w:hAnsiTheme="majorBidi" w:cstheme="majorBidi"/>
          <w:color w:val="FF0000"/>
          <w:sz w:val="20"/>
          <w:szCs w:val="20"/>
        </w:rPr>
      </w:pPr>
      <w:r w:rsidRPr="000B7A8F">
        <w:rPr>
          <w:rFonts w:asciiTheme="majorBidi" w:hAnsiTheme="majorBidi" w:cstheme="majorBidi"/>
          <w:color w:val="FF0000"/>
          <w:sz w:val="20"/>
          <w:szCs w:val="20"/>
        </w:rPr>
        <w:t>[</w:t>
      </w:r>
      <w:r w:rsidR="00814238" w:rsidRPr="000B7A8F">
        <w:rPr>
          <w:rFonts w:asciiTheme="majorBidi" w:hAnsiTheme="majorBidi" w:cstheme="majorBidi"/>
          <w:color w:val="FF0000"/>
          <w:sz w:val="20"/>
          <w:szCs w:val="20"/>
        </w:rPr>
        <w:t>A mellékelt</w:t>
      </w:r>
      <w:r w:rsidR="003D7609" w:rsidRPr="000B7A8F">
        <w:rPr>
          <w:rFonts w:asciiTheme="majorBidi" w:hAnsiTheme="majorBidi" w:cstheme="majorBidi"/>
          <w:color w:val="FF0000"/>
          <w:sz w:val="20"/>
          <w:szCs w:val="20"/>
        </w:rPr>
        <w:t xml:space="preserve"> közbenső mérleg kizárólag </w:t>
      </w:r>
      <w:r w:rsidR="00814238" w:rsidRPr="000B7A8F">
        <w:rPr>
          <w:rFonts w:asciiTheme="majorBidi" w:hAnsiTheme="majorBidi" w:cstheme="majorBidi"/>
          <w:color w:val="FF0000"/>
          <w:spacing w:val="-2"/>
          <w:sz w:val="20"/>
        </w:rPr>
        <w:t>a 2013. évi V. törvény („Ptk.”) 3:186. § (1) bekezdésében foglalt követelményekre tekintettel</w:t>
      </w:r>
      <w:r w:rsidR="00814238" w:rsidRPr="000B7A8F">
        <w:rPr>
          <w:rFonts w:asciiTheme="majorBidi" w:hAnsiTheme="majorBidi" w:cstheme="majorBidi"/>
          <w:color w:val="FF0000"/>
          <w:sz w:val="20"/>
          <w:szCs w:val="20"/>
        </w:rPr>
        <w:t xml:space="preserve"> </w:t>
      </w:r>
      <w:r w:rsidR="003D7609" w:rsidRPr="000B7A8F">
        <w:rPr>
          <w:rFonts w:asciiTheme="majorBidi" w:hAnsiTheme="majorBidi" w:cstheme="majorBidi"/>
          <w:color w:val="FF0000"/>
          <w:sz w:val="20"/>
          <w:szCs w:val="20"/>
        </w:rPr>
        <w:t xml:space="preserve">a Társaság által kifizethető osztalékelőleg meghatározásának céljából készült a </w:t>
      </w:r>
      <w:r w:rsidR="00116AC9" w:rsidRPr="000B7A8F">
        <w:rPr>
          <w:rFonts w:asciiTheme="majorBidi" w:hAnsiTheme="majorBidi" w:cstheme="majorBidi"/>
          <w:color w:val="FF0000"/>
          <w:sz w:val="20"/>
          <w:szCs w:val="20"/>
        </w:rPr>
        <w:t>s</w:t>
      </w:r>
      <w:r w:rsidR="003D7609" w:rsidRPr="000B7A8F">
        <w:rPr>
          <w:rFonts w:asciiTheme="majorBidi" w:hAnsiTheme="majorBidi" w:cstheme="majorBidi"/>
          <w:color w:val="FF0000"/>
          <w:sz w:val="20"/>
          <w:szCs w:val="20"/>
        </w:rPr>
        <w:t>zámvitel</w:t>
      </w:r>
      <w:r w:rsidR="00116AC9" w:rsidRPr="000B7A8F">
        <w:rPr>
          <w:rFonts w:asciiTheme="majorBidi" w:hAnsiTheme="majorBidi" w:cstheme="majorBidi"/>
          <w:color w:val="FF0000"/>
          <w:sz w:val="20"/>
          <w:szCs w:val="20"/>
        </w:rPr>
        <w:t xml:space="preserve">i </w:t>
      </w:r>
      <w:r w:rsidR="003D7609" w:rsidRPr="000B7A8F">
        <w:rPr>
          <w:rFonts w:asciiTheme="majorBidi" w:hAnsiTheme="majorBidi" w:cstheme="majorBidi"/>
          <w:color w:val="FF0000"/>
          <w:sz w:val="20"/>
          <w:szCs w:val="20"/>
        </w:rPr>
        <w:t>törvény 21.</w:t>
      </w:r>
      <w:r w:rsidR="00A620C4" w:rsidRPr="000B7A8F">
        <w:rPr>
          <w:rFonts w:asciiTheme="majorBidi" w:hAnsiTheme="majorBidi" w:cstheme="majorBidi"/>
          <w:color w:val="FF0000"/>
          <w:sz w:val="20"/>
          <w:szCs w:val="20"/>
        </w:rPr>
        <w:t xml:space="preserve"> </w:t>
      </w:r>
      <w:r w:rsidR="00A620C4" w:rsidRPr="000B7A8F">
        <w:rPr>
          <w:rFonts w:asciiTheme="majorBidi" w:hAnsiTheme="majorBidi" w:cstheme="majorBidi"/>
          <w:color w:val="FF0000"/>
          <w:spacing w:val="-2"/>
          <w:sz w:val="20"/>
        </w:rPr>
        <w:t>§</w:t>
      </w:r>
      <w:r w:rsidR="007F680C" w:rsidRPr="000B7A8F">
        <w:rPr>
          <w:rFonts w:asciiTheme="majorBidi" w:hAnsiTheme="majorBidi" w:cstheme="majorBidi"/>
          <w:color w:val="FF0000"/>
          <w:spacing w:val="-2"/>
          <w:sz w:val="20"/>
        </w:rPr>
        <w:t>-</w:t>
      </w:r>
      <w:proofErr w:type="spellStart"/>
      <w:r w:rsidR="007F680C" w:rsidRPr="000B7A8F">
        <w:rPr>
          <w:rFonts w:asciiTheme="majorBidi" w:hAnsiTheme="majorBidi" w:cstheme="majorBidi"/>
          <w:color w:val="FF0000"/>
          <w:spacing w:val="-2"/>
          <w:sz w:val="20"/>
        </w:rPr>
        <w:t>ának</w:t>
      </w:r>
      <w:proofErr w:type="spellEnd"/>
      <w:r w:rsidR="003D7609" w:rsidRPr="000B7A8F">
        <w:rPr>
          <w:rFonts w:asciiTheme="majorBidi" w:hAnsiTheme="majorBidi" w:cstheme="majorBidi"/>
          <w:color w:val="FF0000"/>
          <w:sz w:val="20"/>
          <w:szCs w:val="20"/>
        </w:rPr>
        <w:t xml:space="preserve"> előírásai szerint. A közbenső mérleghez </w:t>
      </w:r>
      <w:r w:rsidR="0079757B" w:rsidRPr="000B7A8F">
        <w:rPr>
          <w:rFonts w:asciiTheme="majorBidi" w:hAnsiTheme="majorBidi" w:cstheme="majorBidi"/>
          <w:color w:val="FF0000"/>
          <w:sz w:val="20"/>
          <w:szCs w:val="20"/>
        </w:rPr>
        <w:t xml:space="preserve">nincs csatolva eredménykimutatás és </w:t>
      </w:r>
      <w:r w:rsidR="003D7609" w:rsidRPr="000B7A8F">
        <w:rPr>
          <w:rFonts w:asciiTheme="majorBidi" w:hAnsiTheme="majorBidi" w:cstheme="majorBidi"/>
          <w:color w:val="FF0000"/>
          <w:sz w:val="20"/>
          <w:szCs w:val="20"/>
        </w:rPr>
        <w:t>nem készült kiegészítő melléklet a számvitel</w:t>
      </w:r>
      <w:r w:rsidR="00116AC9" w:rsidRPr="000B7A8F">
        <w:rPr>
          <w:rFonts w:asciiTheme="majorBidi" w:hAnsiTheme="majorBidi" w:cstheme="majorBidi"/>
          <w:color w:val="FF0000"/>
          <w:sz w:val="20"/>
          <w:szCs w:val="20"/>
        </w:rPr>
        <w:t xml:space="preserve">i </w:t>
      </w:r>
      <w:r w:rsidR="003D7609" w:rsidRPr="000B7A8F">
        <w:rPr>
          <w:rFonts w:asciiTheme="majorBidi" w:hAnsiTheme="majorBidi" w:cstheme="majorBidi"/>
          <w:color w:val="FF0000"/>
          <w:spacing w:val="-3"/>
          <w:sz w:val="20"/>
          <w:szCs w:val="20"/>
          <w:lang w:eastAsia="hu-HU"/>
        </w:rPr>
        <w:t>törvényben előírt közzététel</w:t>
      </w:r>
      <w:r w:rsidR="0079757B" w:rsidRPr="000B7A8F">
        <w:rPr>
          <w:rFonts w:asciiTheme="majorBidi" w:hAnsiTheme="majorBidi" w:cstheme="majorBidi"/>
          <w:color w:val="FF0000"/>
          <w:spacing w:val="-3"/>
          <w:sz w:val="20"/>
          <w:szCs w:val="20"/>
          <w:lang w:eastAsia="hu-HU"/>
        </w:rPr>
        <w:t>ekkel, ami megfelel a számviteli törvény közbenső mérlegre vonatkozó előírásainak.</w:t>
      </w:r>
      <w:r w:rsidR="003D7609" w:rsidRPr="000B7A8F">
        <w:rPr>
          <w:rFonts w:asciiTheme="majorBidi" w:hAnsiTheme="majorBidi" w:cstheme="majorBidi"/>
          <w:color w:val="FF0000"/>
          <w:spacing w:val="-3"/>
          <w:sz w:val="20"/>
          <w:szCs w:val="20"/>
          <w:lang w:eastAsia="hu-HU"/>
        </w:rPr>
        <w:t xml:space="preserve"> Emiatt a közbenső mérleg áttekintése nem helyettesíti a Társaság </w:t>
      </w:r>
      <w:r w:rsidR="001C48E3">
        <w:rPr>
          <w:rFonts w:asciiTheme="majorBidi" w:hAnsiTheme="majorBidi" w:cstheme="majorBidi"/>
          <w:color w:val="FF0000"/>
          <w:spacing w:val="-3"/>
          <w:sz w:val="20"/>
          <w:szCs w:val="20"/>
          <w:lang w:eastAsia="hu-HU"/>
        </w:rPr>
        <w:t>202X</w:t>
      </w:r>
      <w:r w:rsidR="007F680C" w:rsidRPr="000B7A8F">
        <w:rPr>
          <w:rFonts w:asciiTheme="majorBidi" w:hAnsiTheme="majorBidi" w:cstheme="majorBidi"/>
          <w:color w:val="FF0000"/>
          <w:spacing w:val="-3"/>
          <w:sz w:val="20"/>
          <w:szCs w:val="20"/>
          <w:lang w:eastAsia="hu-HU"/>
        </w:rPr>
        <w:t xml:space="preserve"> </w:t>
      </w:r>
      <w:proofErr w:type="spellStart"/>
      <w:r w:rsidR="007F680C" w:rsidRPr="000B7A8F">
        <w:rPr>
          <w:rFonts w:asciiTheme="majorBidi" w:hAnsiTheme="majorBidi" w:cstheme="majorBidi"/>
          <w:color w:val="FF0000"/>
          <w:spacing w:val="-3"/>
          <w:sz w:val="20"/>
          <w:szCs w:val="20"/>
          <w:lang w:eastAsia="hu-HU"/>
        </w:rPr>
        <w:t>nnnn</w:t>
      </w:r>
      <w:proofErr w:type="spellEnd"/>
      <w:r w:rsidR="00A620C4" w:rsidRPr="000B7A8F">
        <w:rPr>
          <w:rFonts w:asciiTheme="majorBidi" w:hAnsiTheme="majorBidi" w:cstheme="majorBidi"/>
          <w:color w:val="FF0000"/>
          <w:spacing w:val="-3"/>
          <w:sz w:val="20"/>
          <w:szCs w:val="20"/>
          <w:lang w:eastAsia="hu-HU"/>
        </w:rPr>
        <w:t xml:space="preserve"> </w:t>
      </w:r>
      <w:r w:rsidR="007F680C" w:rsidRPr="000B7A8F">
        <w:rPr>
          <w:rFonts w:asciiTheme="majorBidi" w:hAnsiTheme="majorBidi" w:cstheme="majorBidi"/>
          <w:color w:val="FF0000"/>
          <w:spacing w:val="-3"/>
          <w:sz w:val="20"/>
          <w:szCs w:val="20"/>
          <w:lang w:eastAsia="hu-HU"/>
        </w:rPr>
        <w:t>MM</w:t>
      </w:r>
      <w:r w:rsidR="003D7609" w:rsidRPr="000B7A8F">
        <w:rPr>
          <w:rFonts w:asciiTheme="majorBidi" w:hAnsiTheme="majorBidi" w:cstheme="majorBidi"/>
          <w:color w:val="FF0000"/>
          <w:spacing w:val="-3"/>
          <w:sz w:val="20"/>
          <w:szCs w:val="20"/>
          <w:lang w:eastAsia="hu-HU"/>
        </w:rPr>
        <w:t xml:space="preserve"> -i </w:t>
      </w:r>
      <w:r w:rsidR="00A620C4" w:rsidRPr="000B7A8F">
        <w:rPr>
          <w:rFonts w:asciiTheme="majorBidi" w:hAnsiTheme="majorBidi" w:cstheme="majorBidi"/>
          <w:color w:val="FF0000"/>
          <w:spacing w:val="-3"/>
          <w:sz w:val="20"/>
          <w:szCs w:val="20"/>
          <w:lang w:eastAsia="hu-HU"/>
        </w:rPr>
        <w:t>[</w:t>
      </w:r>
      <w:r w:rsidR="003D7609" w:rsidRPr="000B7A8F">
        <w:rPr>
          <w:rFonts w:asciiTheme="majorBidi" w:hAnsiTheme="majorBidi" w:cstheme="majorBidi"/>
          <w:color w:val="FF0000"/>
          <w:spacing w:val="-3"/>
          <w:sz w:val="20"/>
          <w:szCs w:val="20"/>
          <w:lang w:eastAsia="hu-HU"/>
        </w:rPr>
        <w:t>utolsó éves beszámoló fordulónapja</w:t>
      </w:r>
      <w:r w:rsidR="00A620C4" w:rsidRPr="000B7A8F">
        <w:rPr>
          <w:rFonts w:asciiTheme="majorBidi" w:hAnsiTheme="majorBidi" w:cstheme="majorBidi"/>
          <w:color w:val="FF0000"/>
          <w:spacing w:val="-3"/>
          <w:sz w:val="20"/>
          <w:szCs w:val="20"/>
          <w:lang w:eastAsia="hu-HU"/>
        </w:rPr>
        <w:t>]</w:t>
      </w:r>
      <w:r w:rsidR="003D7609" w:rsidRPr="000B7A8F">
        <w:rPr>
          <w:rFonts w:asciiTheme="majorBidi" w:hAnsiTheme="majorBidi" w:cstheme="majorBidi"/>
          <w:color w:val="FF0000"/>
          <w:spacing w:val="-3"/>
          <w:sz w:val="20"/>
          <w:szCs w:val="20"/>
          <w:lang w:eastAsia="hu-HU"/>
        </w:rPr>
        <w:t xml:space="preserve"> </w:t>
      </w:r>
      <w:r w:rsidR="007F680C" w:rsidRPr="000B7A8F">
        <w:rPr>
          <w:rFonts w:asciiTheme="majorBidi" w:hAnsiTheme="majorBidi" w:cstheme="majorBidi"/>
          <w:color w:val="FF0000"/>
          <w:spacing w:val="-3"/>
          <w:sz w:val="20"/>
          <w:szCs w:val="20"/>
          <w:lang w:eastAsia="hu-HU"/>
        </w:rPr>
        <w:t>[</w:t>
      </w:r>
      <w:r w:rsidR="003D7609" w:rsidRPr="000B7A8F">
        <w:rPr>
          <w:rFonts w:asciiTheme="majorBidi" w:hAnsiTheme="majorBidi" w:cstheme="majorBidi"/>
          <w:color w:val="FF0000"/>
          <w:spacing w:val="-3"/>
          <w:sz w:val="20"/>
          <w:szCs w:val="20"/>
          <w:lang w:eastAsia="hu-HU"/>
        </w:rPr>
        <w:t>könyvvizsgált</w:t>
      </w:r>
      <w:r w:rsidR="007F680C" w:rsidRPr="000B7A8F">
        <w:rPr>
          <w:rFonts w:asciiTheme="majorBidi" w:hAnsiTheme="majorBidi" w:cstheme="majorBidi"/>
          <w:color w:val="FF0000"/>
          <w:spacing w:val="-3"/>
          <w:sz w:val="20"/>
          <w:szCs w:val="20"/>
          <w:lang w:eastAsia="hu-HU"/>
        </w:rPr>
        <w:t>]</w:t>
      </w:r>
      <w:r w:rsidR="00A620C4" w:rsidRPr="000B7A8F">
        <w:rPr>
          <w:rFonts w:asciiTheme="majorBidi" w:hAnsiTheme="majorBidi" w:cstheme="majorBidi"/>
          <w:color w:val="FF0000"/>
          <w:spacing w:val="-3"/>
          <w:sz w:val="20"/>
          <w:szCs w:val="20"/>
          <w:lang w:eastAsia="hu-HU"/>
        </w:rPr>
        <w:t xml:space="preserve"> </w:t>
      </w:r>
      <w:r w:rsidR="003D7609" w:rsidRPr="000B7A8F">
        <w:rPr>
          <w:rFonts w:asciiTheme="majorBidi" w:hAnsiTheme="majorBidi" w:cstheme="majorBidi"/>
          <w:color w:val="FF0000"/>
          <w:spacing w:val="-3"/>
          <w:sz w:val="20"/>
          <w:szCs w:val="20"/>
          <w:lang w:eastAsia="hu-HU"/>
        </w:rPr>
        <w:t>éves beszámolójának elolvasását és annak kiegészítő mellékletében bemutatott</w:t>
      </w:r>
      <w:r w:rsidR="003F7569" w:rsidRPr="000B7A8F">
        <w:rPr>
          <w:rFonts w:asciiTheme="majorBidi" w:hAnsiTheme="majorBidi" w:cstheme="majorBidi"/>
          <w:color w:val="FF0000"/>
          <w:spacing w:val="-3"/>
          <w:sz w:val="20"/>
          <w:szCs w:val="20"/>
          <w:lang w:eastAsia="hu-HU"/>
        </w:rPr>
        <w:t>,</w:t>
      </w:r>
      <w:r w:rsidR="003D7609" w:rsidRPr="000B7A8F">
        <w:rPr>
          <w:rFonts w:asciiTheme="majorBidi" w:hAnsiTheme="majorBidi" w:cstheme="majorBidi"/>
          <w:color w:val="FF0000"/>
          <w:spacing w:val="-3"/>
          <w:sz w:val="20"/>
          <w:szCs w:val="20"/>
          <w:lang w:eastAsia="hu-HU"/>
        </w:rPr>
        <w:t xml:space="preserve"> és a közbenső mérleg elkészítése során is alkalmazott</w:t>
      </w:r>
      <w:r w:rsidR="003F7569" w:rsidRPr="000B7A8F">
        <w:rPr>
          <w:rFonts w:asciiTheme="majorBidi" w:hAnsiTheme="majorBidi" w:cstheme="majorBidi"/>
          <w:color w:val="FF0000"/>
          <w:spacing w:val="-3"/>
          <w:sz w:val="20"/>
          <w:szCs w:val="20"/>
          <w:lang w:eastAsia="hu-HU"/>
        </w:rPr>
        <w:t>,</w:t>
      </w:r>
      <w:r w:rsidR="003D7609" w:rsidRPr="000B7A8F">
        <w:rPr>
          <w:rFonts w:asciiTheme="majorBidi" w:hAnsiTheme="majorBidi" w:cstheme="majorBidi"/>
          <w:color w:val="FF0000"/>
          <w:spacing w:val="-3"/>
          <w:sz w:val="20"/>
          <w:szCs w:val="20"/>
          <w:lang w:eastAsia="hu-HU"/>
        </w:rPr>
        <w:t xml:space="preserve"> számviteli politika ismeretét. A közbenső mérleg </w:t>
      </w:r>
      <w:r w:rsidR="0079757B" w:rsidRPr="000B7A8F">
        <w:rPr>
          <w:rFonts w:asciiTheme="majorBidi" w:hAnsiTheme="majorBidi" w:cstheme="majorBidi"/>
          <w:color w:val="FF0000"/>
          <w:spacing w:val="-3"/>
          <w:sz w:val="20"/>
          <w:szCs w:val="20"/>
          <w:lang w:eastAsia="hu-HU"/>
        </w:rPr>
        <w:t xml:space="preserve">az előzőleg említett célból készült, </w:t>
      </w:r>
      <w:r w:rsidR="007F680C" w:rsidRPr="000B7A8F">
        <w:rPr>
          <w:rFonts w:asciiTheme="majorBidi" w:hAnsiTheme="majorBidi" w:cstheme="majorBidi"/>
          <w:color w:val="FF0000"/>
          <w:spacing w:val="-3"/>
          <w:sz w:val="20"/>
          <w:szCs w:val="20"/>
          <w:lang w:eastAsia="hu-HU"/>
        </w:rPr>
        <w:t>de nem abból a célból, hogy</w:t>
      </w:r>
      <w:r w:rsidR="0079757B" w:rsidRPr="000B7A8F">
        <w:rPr>
          <w:rFonts w:asciiTheme="majorBidi" w:hAnsiTheme="majorBidi" w:cstheme="majorBidi"/>
          <w:color w:val="FF0000"/>
          <w:spacing w:val="-3"/>
          <w:sz w:val="20"/>
          <w:szCs w:val="20"/>
          <w:lang w:eastAsia="hu-HU"/>
        </w:rPr>
        <w:t xml:space="preserve"> </w:t>
      </w:r>
      <w:r w:rsidR="003D7609" w:rsidRPr="000B7A8F">
        <w:rPr>
          <w:rFonts w:asciiTheme="majorBidi" w:hAnsiTheme="majorBidi" w:cstheme="majorBidi"/>
          <w:color w:val="FF0000"/>
          <w:sz w:val="20"/>
          <w:szCs w:val="20"/>
        </w:rPr>
        <w:t>a</w:t>
      </w:r>
      <w:r w:rsidR="00A620C4" w:rsidRPr="000B7A8F">
        <w:rPr>
          <w:rFonts w:asciiTheme="majorBidi" w:hAnsiTheme="majorBidi" w:cstheme="majorBidi"/>
          <w:color w:val="FF0000"/>
          <w:sz w:val="20"/>
          <w:szCs w:val="20"/>
        </w:rPr>
        <w:t xml:space="preserve">z ABC társaság </w:t>
      </w:r>
      <w:r w:rsidR="001C48E3">
        <w:rPr>
          <w:rFonts w:asciiTheme="majorBidi" w:hAnsiTheme="majorBidi" w:cstheme="majorBidi"/>
          <w:color w:val="FF0000"/>
          <w:sz w:val="20"/>
          <w:szCs w:val="20"/>
        </w:rPr>
        <w:t>202X</w:t>
      </w:r>
      <w:r w:rsidR="00A620C4" w:rsidRPr="000B7A8F">
        <w:rPr>
          <w:rFonts w:asciiTheme="majorBidi" w:hAnsiTheme="majorBidi" w:cstheme="majorBidi"/>
          <w:color w:val="FF0000"/>
          <w:sz w:val="20"/>
          <w:szCs w:val="20"/>
        </w:rPr>
        <w:t xml:space="preserve"> </w:t>
      </w:r>
      <w:proofErr w:type="spellStart"/>
      <w:r w:rsidR="00A620C4" w:rsidRPr="000B7A8F">
        <w:rPr>
          <w:rFonts w:asciiTheme="majorBidi" w:hAnsiTheme="majorBidi" w:cstheme="majorBidi"/>
          <w:color w:val="FF0000"/>
          <w:sz w:val="20"/>
          <w:szCs w:val="20"/>
        </w:rPr>
        <w:t>yyyy</w:t>
      </w:r>
      <w:proofErr w:type="spellEnd"/>
      <w:r w:rsidR="00A620C4" w:rsidRPr="000B7A8F">
        <w:rPr>
          <w:rFonts w:asciiTheme="majorBidi" w:hAnsiTheme="majorBidi" w:cstheme="majorBidi"/>
          <w:color w:val="FF0000"/>
          <w:sz w:val="20"/>
          <w:szCs w:val="20"/>
        </w:rPr>
        <w:t xml:space="preserve"> ZZ</w:t>
      </w:r>
      <w:r w:rsidR="003D7609" w:rsidRPr="000B7A8F">
        <w:rPr>
          <w:rFonts w:asciiTheme="majorBidi" w:hAnsiTheme="majorBidi" w:cstheme="majorBidi"/>
          <w:color w:val="FF0000"/>
          <w:spacing w:val="-3"/>
          <w:sz w:val="20"/>
          <w:szCs w:val="20"/>
          <w:lang w:eastAsia="hu-HU"/>
        </w:rPr>
        <w:t>-án /-én fennálló vagyoni és pénzügyi</w:t>
      </w:r>
      <w:r w:rsidR="007F680C" w:rsidRPr="000B7A8F">
        <w:rPr>
          <w:rFonts w:asciiTheme="majorBidi" w:hAnsiTheme="majorBidi" w:cstheme="majorBidi"/>
          <w:color w:val="FF0000"/>
          <w:spacing w:val="-3"/>
          <w:sz w:val="20"/>
          <w:szCs w:val="20"/>
          <w:lang w:eastAsia="hu-HU"/>
        </w:rPr>
        <w:t xml:space="preserve"> helyzetét</w:t>
      </w:r>
      <w:r w:rsidR="003D7609" w:rsidRPr="000B7A8F">
        <w:rPr>
          <w:rFonts w:asciiTheme="majorBidi" w:hAnsiTheme="majorBidi" w:cstheme="majorBidi"/>
          <w:color w:val="FF0000"/>
          <w:spacing w:val="-3"/>
          <w:sz w:val="20"/>
          <w:szCs w:val="20"/>
          <w:lang w:eastAsia="hu-HU"/>
        </w:rPr>
        <w:t xml:space="preserve">, </w:t>
      </w:r>
      <w:r w:rsidR="003D7609" w:rsidRPr="000B7A8F">
        <w:rPr>
          <w:rFonts w:asciiTheme="majorBidi" w:hAnsiTheme="majorBidi" w:cstheme="majorBidi"/>
          <w:color w:val="FF0000"/>
          <w:sz w:val="20"/>
          <w:szCs w:val="20"/>
        </w:rPr>
        <w:t xml:space="preserve">valamint az ezen időponttal végződő </w:t>
      </w:r>
      <w:r w:rsidR="007F680C" w:rsidRPr="000B7A8F">
        <w:rPr>
          <w:rFonts w:asciiTheme="majorBidi" w:hAnsiTheme="majorBidi" w:cstheme="majorBidi"/>
          <w:color w:val="FF0000"/>
          <w:sz w:val="20"/>
          <w:szCs w:val="20"/>
        </w:rPr>
        <w:t xml:space="preserve">időszakra </w:t>
      </w:r>
      <w:r w:rsidR="003D7609" w:rsidRPr="000B7A8F">
        <w:rPr>
          <w:rFonts w:asciiTheme="majorBidi" w:hAnsiTheme="majorBidi" w:cstheme="majorBidi"/>
          <w:color w:val="FF0000"/>
          <w:sz w:val="20"/>
          <w:szCs w:val="20"/>
        </w:rPr>
        <w:t>vonatkozó jövedelmi helyzeté</w:t>
      </w:r>
      <w:r w:rsidR="007F680C" w:rsidRPr="000B7A8F">
        <w:rPr>
          <w:rFonts w:asciiTheme="majorBidi" w:hAnsiTheme="majorBidi" w:cstheme="majorBidi"/>
          <w:color w:val="FF0000"/>
          <w:sz w:val="20"/>
          <w:szCs w:val="20"/>
        </w:rPr>
        <w:t>t a</w:t>
      </w:r>
      <w:r w:rsidR="003F7569" w:rsidRPr="000B7A8F">
        <w:rPr>
          <w:rFonts w:asciiTheme="majorBidi" w:hAnsiTheme="majorBidi" w:cstheme="majorBidi"/>
          <w:color w:val="FF0000"/>
          <w:sz w:val="20"/>
          <w:szCs w:val="20"/>
        </w:rPr>
        <w:t xml:space="preserve"> valós bemutatás követelményének megfelelően bemutassa.</w:t>
      </w:r>
      <w:r w:rsidRPr="000B7A8F">
        <w:rPr>
          <w:rFonts w:asciiTheme="majorBidi" w:hAnsiTheme="majorBidi" w:cstheme="majorBidi"/>
          <w:color w:val="FF0000"/>
          <w:sz w:val="20"/>
          <w:szCs w:val="20"/>
        </w:rPr>
        <w:t>]</w:t>
      </w:r>
    </w:p>
    <w:p w14:paraId="73B5B69E" w14:textId="77777777" w:rsidR="0004238F" w:rsidRPr="000B7A8F" w:rsidRDefault="0004238F" w:rsidP="00BC3982">
      <w:pPr>
        <w:autoSpaceDE w:val="0"/>
        <w:autoSpaceDN w:val="0"/>
        <w:adjustRightInd w:val="0"/>
        <w:jc w:val="both"/>
        <w:rPr>
          <w:rFonts w:ascii="Georgia" w:hAnsi="Georgia"/>
          <w:i/>
          <w:sz w:val="20"/>
          <w:szCs w:val="20"/>
          <w:lang w:eastAsia="hu-HU"/>
        </w:rPr>
      </w:pPr>
    </w:p>
    <w:p w14:paraId="1D2BD14C" w14:textId="77777777" w:rsidR="004F50DC" w:rsidRDefault="004F50DC" w:rsidP="0004238F">
      <w:pPr>
        <w:pStyle w:val="Szvegtrzsbehzssal"/>
        <w:spacing w:after="0" w:line="240" w:lineRule="auto"/>
        <w:ind w:left="0" w:firstLine="0"/>
        <w:rPr>
          <w:b/>
          <w:bCs/>
          <w:i w:val="0"/>
          <w:iCs/>
          <w:sz w:val="20"/>
        </w:rPr>
      </w:pPr>
    </w:p>
    <w:p w14:paraId="35091ADD" w14:textId="77777777" w:rsidR="004F50DC" w:rsidRDefault="004F50DC" w:rsidP="0004238F">
      <w:pPr>
        <w:pStyle w:val="Szvegtrzsbehzssal"/>
        <w:spacing w:after="0" w:line="240" w:lineRule="auto"/>
        <w:ind w:left="0" w:firstLine="0"/>
        <w:rPr>
          <w:b/>
          <w:bCs/>
          <w:i w:val="0"/>
          <w:iCs/>
          <w:sz w:val="20"/>
        </w:rPr>
      </w:pPr>
    </w:p>
    <w:p w14:paraId="39586A5A" w14:textId="77777777" w:rsidR="004F50DC" w:rsidRDefault="004F50DC" w:rsidP="0004238F">
      <w:pPr>
        <w:pStyle w:val="Szvegtrzsbehzssal"/>
        <w:spacing w:after="0" w:line="240" w:lineRule="auto"/>
        <w:ind w:left="0" w:firstLine="0"/>
        <w:rPr>
          <w:b/>
          <w:bCs/>
          <w:i w:val="0"/>
          <w:iCs/>
          <w:sz w:val="20"/>
        </w:rPr>
      </w:pPr>
    </w:p>
    <w:p w14:paraId="0FF4BEEA" w14:textId="77777777" w:rsidR="004F50DC" w:rsidRDefault="004F50DC" w:rsidP="0004238F">
      <w:pPr>
        <w:pStyle w:val="Szvegtrzsbehzssal"/>
        <w:spacing w:after="0" w:line="240" w:lineRule="auto"/>
        <w:ind w:left="0" w:firstLine="0"/>
        <w:rPr>
          <w:b/>
          <w:bCs/>
          <w:i w:val="0"/>
          <w:iCs/>
          <w:sz w:val="20"/>
        </w:rPr>
      </w:pPr>
    </w:p>
    <w:p w14:paraId="3B4CBDAC" w14:textId="77777777" w:rsidR="004F50DC" w:rsidRDefault="004F50DC" w:rsidP="0004238F">
      <w:pPr>
        <w:pStyle w:val="Szvegtrzsbehzssal"/>
        <w:spacing w:after="0" w:line="240" w:lineRule="auto"/>
        <w:ind w:left="0" w:firstLine="0"/>
        <w:rPr>
          <w:b/>
          <w:bCs/>
          <w:i w:val="0"/>
          <w:iCs/>
          <w:sz w:val="20"/>
        </w:rPr>
      </w:pPr>
    </w:p>
    <w:p w14:paraId="0A153ED6" w14:textId="77777777" w:rsidR="004F50DC" w:rsidRDefault="004F50DC" w:rsidP="0004238F">
      <w:pPr>
        <w:pStyle w:val="Szvegtrzsbehzssal"/>
        <w:spacing w:after="0" w:line="240" w:lineRule="auto"/>
        <w:ind w:left="0" w:firstLine="0"/>
        <w:rPr>
          <w:b/>
          <w:bCs/>
          <w:i w:val="0"/>
          <w:iCs/>
          <w:sz w:val="20"/>
        </w:rPr>
      </w:pPr>
    </w:p>
    <w:p w14:paraId="6C1858ED" w14:textId="77777777" w:rsidR="0004238F" w:rsidRPr="000B7A8F" w:rsidRDefault="0004238F" w:rsidP="0004238F">
      <w:pPr>
        <w:pStyle w:val="Szvegtrzsbehzssal"/>
        <w:spacing w:after="0" w:line="240" w:lineRule="auto"/>
        <w:ind w:left="0" w:firstLine="0"/>
        <w:rPr>
          <w:b/>
          <w:bCs/>
          <w:i w:val="0"/>
          <w:iCs/>
          <w:sz w:val="20"/>
        </w:rPr>
      </w:pPr>
      <w:r w:rsidRPr="000B7A8F">
        <w:rPr>
          <w:b/>
          <w:bCs/>
          <w:i w:val="0"/>
          <w:iCs/>
          <w:sz w:val="20"/>
        </w:rPr>
        <w:t>Egyéb kérdések: a felhasználás korlátozása</w:t>
      </w:r>
    </w:p>
    <w:p w14:paraId="7D187D58" w14:textId="77777777" w:rsidR="0004238F" w:rsidRPr="000B7A8F" w:rsidRDefault="0004238F" w:rsidP="00BC3982">
      <w:pPr>
        <w:autoSpaceDE w:val="0"/>
        <w:autoSpaceDN w:val="0"/>
        <w:adjustRightInd w:val="0"/>
        <w:jc w:val="both"/>
        <w:rPr>
          <w:rFonts w:ascii="Georgia" w:hAnsi="Georgia"/>
          <w:sz w:val="20"/>
          <w:szCs w:val="20"/>
        </w:rPr>
      </w:pPr>
    </w:p>
    <w:p w14:paraId="2F8DA5E9" w14:textId="77777777" w:rsidR="00E52910" w:rsidRPr="000B7A8F" w:rsidRDefault="00E52910" w:rsidP="00E52910">
      <w:pPr>
        <w:widowControl w:val="0"/>
        <w:tabs>
          <w:tab w:val="right" w:pos="0"/>
          <w:tab w:val="left" w:pos="576"/>
        </w:tabs>
        <w:spacing w:before="120" w:line="280" w:lineRule="exact"/>
        <w:jc w:val="both"/>
        <w:rPr>
          <w:rFonts w:eastAsia="Calibri"/>
          <w:i/>
          <w:spacing w:val="-4"/>
          <w:kern w:val="8"/>
          <w:sz w:val="20"/>
          <w:szCs w:val="20"/>
          <w:lang w:bidi="he-IL"/>
        </w:rPr>
      </w:pPr>
      <w:r w:rsidRPr="000B7A8F">
        <w:rPr>
          <w:rFonts w:eastAsia="Calibri"/>
          <w:i/>
          <w:spacing w:val="-4"/>
          <w:kern w:val="8"/>
          <w:sz w:val="20"/>
          <w:szCs w:val="20"/>
          <w:lang w:bidi="he-IL"/>
        </w:rPr>
        <w:t>[A felhasználás korlátozására vonatkozó kijelentések, mint például:]</w:t>
      </w:r>
    </w:p>
    <w:p w14:paraId="6822A8BE" w14:textId="77777777" w:rsidR="0068448E" w:rsidRPr="000B7A8F" w:rsidRDefault="0068448E" w:rsidP="00686105">
      <w:pPr>
        <w:pStyle w:val="Szvegtrzsbehzssal"/>
        <w:spacing w:after="0" w:line="240" w:lineRule="auto"/>
        <w:rPr>
          <w:rFonts w:ascii="Georgia" w:hAnsi="Georgia" w:cs="Arial"/>
          <w:iCs/>
          <w:spacing w:val="-3"/>
          <w:sz w:val="20"/>
        </w:rPr>
      </w:pPr>
    </w:p>
    <w:p w14:paraId="14B07DB5" w14:textId="77777777" w:rsidR="0068448E" w:rsidRPr="000B7A8F" w:rsidRDefault="004972EA" w:rsidP="0068448E">
      <w:pPr>
        <w:tabs>
          <w:tab w:val="left" w:pos="4820"/>
        </w:tabs>
        <w:suppressAutoHyphens/>
        <w:jc w:val="both"/>
        <w:rPr>
          <w:rFonts w:asciiTheme="majorBidi" w:hAnsiTheme="majorBidi" w:cstheme="majorBidi"/>
          <w:spacing w:val="-3"/>
          <w:sz w:val="20"/>
          <w:szCs w:val="20"/>
          <w:lang w:eastAsia="hu-HU"/>
        </w:rPr>
      </w:pPr>
      <w:r w:rsidRPr="000B7A8F">
        <w:rPr>
          <w:rFonts w:asciiTheme="majorBidi" w:hAnsiTheme="majorBidi" w:cstheme="majorBidi"/>
          <w:iCs/>
          <w:spacing w:val="-2"/>
          <w:sz w:val="20"/>
          <w:szCs w:val="20"/>
        </w:rPr>
        <w:t>[</w:t>
      </w:r>
      <w:r w:rsidR="0068448E" w:rsidRPr="000B7A8F">
        <w:rPr>
          <w:rFonts w:asciiTheme="majorBidi" w:hAnsiTheme="majorBidi" w:cstheme="majorBidi"/>
          <w:iCs/>
          <w:spacing w:val="-2"/>
          <w:sz w:val="20"/>
          <w:szCs w:val="20"/>
        </w:rPr>
        <w:t xml:space="preserve">Jelen </w:t>
      </w:r>
      <w:r w:rsidR="00A620C4" w:rsidRPr="000B7A8F">
        <w:rPr>
          <w:rFonts w:asciiTheme="majorBidi" w:hAnsiTheme="majorBidi" w:cstheme="majorBidi"/>
          <w:iCs/>
          <w:spacing w:val="-2"/>
          <w:sz w:val="20"/>
          <w:szCs w:val="20"/>
        </w:rPr>
        <w:t xml:space="preserve">könyvvizsgálói </w:t>
      </w:r>
      <w:r w:rsidR="0068448E" w:rsidRPr="000B7A8F">
        <w:rPr>
          <w:rFonts w:asciiTheme="majorBidi" w:hAnsiTheme="majorBidi" w:cstheme="majorBidi"/>
          <w:iCs/>
          <w:spacing w:val="-2"/>
          <w:sz w:val="20"/>
          <w:szCs w:val="20"/>
        </w:rPr>
        <w:t>jelentés</w:t>
      </w:r>
      <w:r w:rsidR="00B34CD2" w:rsidRPr="000B7A8F">
        <w:rPr>
          <w:rFonts w:asciiTheme="majorBidi" w:hAnsiTheme="majorBidi" w:cstheme="majorBidi"/>
          <w:iCs/>
          <w:spacing w:val="-2"/>
          <w:sz w:val="20"/>
          <w:szCs w:val="20"/>
        </w:rPr>
        <w:t>em(</w:t>
      </w:r>
      <w:proofErr w:type="spellStart"/>
      <w:r w:rsidR="0068448E" w:rsidRPr="000B7A8F">
        <w:rPr>
          <w:rFonts w:asciiTheme="majorBidi" w:hAnsiTheme="majorBidi" w:cstheme="majorBidi"/>
          <w:iCs/>
          <w:spacing w:val="-2"/>
          <w:sz w:val="20"/>
          <w:szCs w:val="20"/>
        </w:rPr>
        <w:t>ünk</w:t>
      </w:r>
      <w:proofErr w:type="spellEnd"/>
      <w:r w:rsidR="00B34CD2" w:rsidRPr="000B7A8F">
        <w:rPr>
          <w:rFonts w:asciiTheme="majorBidi" w:hAnsiTheme="majorBidi" w:cstheme="majorBidi"/>
          <w:iCs/>
          <w:spacing w:val="-2"/>
          <w:sz w:val="20"/>
          <w:szCs w:val="20"/>
        </w:rPr>
        <w:t>)</w:t>
      </w:r>
      <w:r w:rsidR="0068448E" w:rsidRPr="000B7A8F">
        <w:rPr>
          <w:rFonts w:asciiTheme="majorBidi" w:hAnsiTheme="majorBidi" w:cstheme="majorBidi"/>
          <w:iCs/>
          <w:spacing w:val="-2"/>
          <w:sz w:val="20"/>
          <w:szCs w:val="20"/>
        </w:rPr>
        <w:t xml:space="preserve"> kizárólag</w:t>
      </w:r>
      <w:r w:rsidR="0068448E" w:rsidRPr="000B7A8F">
        <w:rPr>
          <w:rFonts w:asciiTheme="majorBidi" w:hAnsiTheme="majorBidi" w:cstheme="majorBidi"/>
          <w:iCs/>
          <w:color w:val="FF0000"/>
          <w:spacing w:val="-2"/>
          <w:sz w:val="20"/>
          <w:szCs w:val="20"/>
        </w:rPr>
        <w:t xml:space="preserve"> </w:t>
      </w:r>
      <w:r w:rsidR="0068448E" w:rsidRPr="000B7A8F">
        <w:rPr>
          <w:rFonts w:asciiTheme="majorBidi" w:hAnsiTheme="majorBidi" w:cstheme="majorBidi"/>
          <w:sz w:val="20"/>
          <w:szCs w:val="20"/>
        </w:rPr>
        <w:t>a</w:t>
      </w:r>
      <w:r w:rsidR="00A620C4" w:rsidRPr="000B7A8F">
        <w:rPr>
          <w:rFonts w:asciiTheme="majorBidi" w:hAnsiTheme="majorBidi" w:cstheme="majorBidi"/>
          <w:sz w:val="20"/>
          <w:szCs w:val="20"/>
        </w:rPr>
        <w:t xml:space="preserve">z </w:t>
      </w:r>
      <w:r w:rsidR="00A620C4" w:rsidRPr="000B7A8F">
        <w:rPr>
          <w:rFonts w:asciiTheme="majorBidi" w:hAnsiTheme="majorBidi" w:cstheme="majorBidi"/>
          <w:color w:val="FF0000"/>
          <w:sz w:val="20"/>
          <w:szCs w:val="20"/>
        </w:rPr>
        <w:t>ABC társaság</w:t>
      </w:r>
      <w:r w:rsidR="0068448E" w:rsidRPr="000B7A8F">
        <w:rPr>
          <w:rFonts w:asciiTheme="majorBidi" w:hAnsiTheme="majorBidi" w:cstheme="majorBidi"/>
          <w:color w:val="FF0000"/>
          <w:sz w:val="20"/>
          <w:szCs w:val="20"/>
        </w:rPr>
        <w:t xml:space="preserve"> részvényes</w:t>
      </w:r>
      <w:r w:rsidR="00FF2A8F" w:rsidRPr="000B7A8F">
        <w:rPr>
          <w:rFonts w:asciiTheme="majorBidi" w:hAnsiTheme="majorBidi" w:cstheme="majorBidi"/>
          <w:color w:val="FF0000"/>
          <w:sz w:val="20"/>
          <w:szCs w:val="20"/>
        </w:rPr>
        <w:t>é</w:t>
      </w:r>
      <w:r w:rsidR="00116AC9" w:rsidRPr="000B7A8F">
        <w:rPr>
          <w:rFonts w:asciiTheme="majorBidi" w:hAnsiTheme="majorBidi" w:cstheme="majorBidi"/>
          <w:color w:val="FF0000"/>
          <w:sz w:val="20"/>
          <w:szCs w:val="20"/>
        </w:rPr>
        <w:t>(</w:t>
      </w:r>
      <w:proofErr w:type="spellStart"/>
      <w:r w:rsidR="00FF2A8F" w:rsidRPr="000B7A8F">
        <w:rPr>
          <w:rFonts w:asciiTheme="majorBidi" w:hAnsiTheme="majorBidi" w:cstheme="majorBidi"/>
          <w:color w:val="FF0000"/>
          <w:sz w:val="20"/>
          <w:szCs w:val="20"/>
        </w:rPr>
        <w:t>e</w:t>
      </w:r>
      <w:r w:rsidR="0068448E" w:rsidRPr="000B7A8F">
        <w:rPr>
          <w:rFonts w:asciiTheme="majorBidi" w:hAnsiTheme="majorBidi" w:cstheme="majorBidi"/>
          <w:color w:val="FF0000"/>
          <w:sz w:val="20"/>
          <w:szCs w:val="20"/>
        </w:rPr>
        <w:t>i</w:t>
      </w:r>
      <w:proofErr w:type="spellEnd"/>
      <w:r w:rsidR="00116AC9" w:rsidRPr="000B7A8F">
        <w:rPr>
          <w:rFonts w:asciiTheme="majorBidi" w:hAnsiTheme="majorBidi" w:cstheme="majorBidi"/>
          <w:color w:val="FF0000"/>
          <w:sz w:val="20"/>
          <w:szCs w:val="20"/>
        </w:rPr>
        <w:t>)</w:t>
      </w:r>
      <w:proofErr w:type="spellStart"/>
      <w:r w:rsidR="0068448E" w:rsidRPr="000B7A8F">
        <w:rPr>
          <w:rFonts w:asciiTheme="majorBidi" w:hAnsiTheme="majorBidi" w:cstheme="majorBidi"/>
          <w:color w:val="FF0000"/>
          <w:sz w:val="20"/>
          <w:szCs w:val="20"/>
        </w:rPr>
        <w:t>nek</w:t>
      </w:r>
      <w:proofErr w:type="spellEnd"/>
      <w:r w:rsidR="0068448E" w:rsidRPr="000B7A8F">
        <w:rPr>
          <w:rFonts w:asciiTheme="majorBidi" w:hAnsiTheme="majorBidi" w:cstheme="majorBidi"/>
          <w:color w:val="FF0000"/>
          <w:sz w:val="20"/>
          <w:szCs w:val="20"/>
        </w:rPr>
        <w:t>/</w:t>
      </w:r>
      <w:proofErr w:type="spellStart"/>
      <w:r w:rsidR="0068448E" w:rsidRPr="000B7A8F">
        <w:rPr>
          <w:rFonts w:asciiTheme="majorBidi" w:hAnsiTheme="majorBidi" w:cstheme="majorBidi"/>
          <w:color w:val="FF0000"/>
          <w:sz w:val="20"/>
          <w:szCs w:val="20"/>
        </w:rPr>
        <w:t>tulajdonos</w:t>
      </w:r>
      <w:r w:rsidR="00FF2A8F" w:rsidRPr="000B7A8F">
        <w:rPr>
          <w:rFonts w:asciiTheme="majorBidi" w:hAnsiTheme="majorBidi" w:cstheme="majorBidi"/>
          <w:color w:val="FF0000"/>
          <w:sz w:val="20"/>
          <w:szCs w:val="20"/>
        </w:rPr>
        <w:t>á</w:t>
      </w:r>
      <w:proofErr w:type="spellEnd"/>
      <w:r w:rsidR="00116AC9" w:rsidRPr="000B7A8F">
        <w:rPr>
          <w:rFonts w:asciiTheme="majorBidi" w:hAnsiTheme="majorBidi" w:cstheme="majorBidi"/>
          <w:color w:val="FF0000"/>
          <w:sz w:val="20"/>
          <w:szCs w:val="20"/>
        </w:rPr>
        <w:t>(</w:t>
      </w:r>
      <w:proofErr w:type="spellStart"/>
      <w:r w:rsidR="00FF2A8F" w:rsidRPr="000B7A8F">
        <w:rPr>
          <w:rFonts w:asciiTheme="majorBidi" w:hAnsiTheme="majorBidi" w:cstheme="majorBidi"/>
          <w:color w:val="FF0000"/>
          <w:sz w:val="20"/>
          <w:szCs w:val="20"/>
        </w:rPr>
        <w:t>a</w:t>
      </w:r>
      <w:r w:rsidR="0068448E" w:rsidRPr="000B7A8F">
        <w:rPr>
          <w:rFonts w:asciiTheme="majorBidi" w:hAnsiTheme="majorBidi" w:cstheme="majorBidi"/>
          <w:color w:val="FF0000"/>
          <w:sz w:val="20"/>
          <w:szCs w:val="20"/>
        </w:rPr>
        <w:t>i</w:t>
      </w:r>
      <w:proofErr w:type="spellEnd"/>
      <w:r w:rsidR="00116AC9" w:rsidRPr="000B7A8F">
        <w:rPr>
          <w:rFonts w:asciiTheme="majorBidi" w:hAnsiTheme="majorBidi" w:cstheme="majorBidi"/>
          <w:color w:val="FF0000"/>
          <w:sz w:val="20"/>
          <w:szCs w:val="20"/>
        </w:rPr>
        <w:t>)</w:t>
      </w:r>
      <w:proofErr w:type="spellStart"/>
      <w:r w:rsidR="0068448E" w:rsidRPr="000B7A8F">
        <w:rPr>
          <w:rFonts w:asciiTheme="majorBidi" w:hAnsiTheme="majorBidi" w:cstheme="majorBidi"/>
          <w:color w:val="FF0000"/>
          <w:sz w:val="20"/>
          <w:szCs w:val="20"/>
        </w:rPr>
        <w:t>nak</w:t>
      </w:r>
      <w:proofErr w:type="spellEnd"/>
      <w:r w:rsidR="0068448E" w:rsidRPr="000B7A8F">
        <w:rPr>
          <w:rFonts w:asciiTheme="majorBidi" w:hAnsiTheme="majorBidi" w:cstheme="majorBidi"/>
          <w:color w:val="FF0000"/>
          <w:spacing w:val="-3"/>
          <w:sz w:val="20"/>
          <w:szCs w:val="20"/>
          <w:lang w:eastAsia="hu-HU"/>
        </w:rPr>
        <w:t xml:space="preserve"> </w:t>
      </w:r>
      <w:r w:rsidR="0068448E" w:rsidRPr="000B7A8F">
        <w:rPr>
          <w:rFonts w:asciiTheme="majorBidi" w:hAnsiTheme="majorBidi" w:cstheme="majorBidi"/>
          <w:spacing w:val="-3"/>
          <w:sz w:val="20"/>
          <w:szCs w:val="20"/>
          <w:lang w:eastAsia="hu-HU"/>
        </w:rPr>
        <w:t>tájékoztatása céljából</w:t>
      </w:r>
      <w:r w:rsidR="00A56825" w:rsidRPr="000B7A8F">
        <w:rPr>
          <w:rFonts w:asciiTheme="majorBidi" w:hAnsiTheme="majorBidi" w:cstheme="majorBidi"/>
          <w:spacing w:val="-3"/>
          <w:sz w:val="20"/>
          <w:szCs w:val="20"/>
          <w:lang w:eastAsia="hu-HU"/>
        </w:rPr>
        <w:t xml:space="preserve"> és</w:t>
      </w:r>
      <w:r w:rsidR="0068448E" w:rsidRPr="000B7A8F">
        <w:rPr>
          <w:rFonts w:asciiTheme="majorBidi" w:hAnsiTheme="majorBidi" w:cstheme="majorBidi"/>
          <w:spacing w:val="-3"/>
          <w:sz w:val="20"/>
          <w:szCs w:val="20"/>
          <w:lang w:eastAsia="hu-HU"/>
        </w:rPr>
        <w:t xml:space="preserve"> részére készült, az más célból, vagy más által nem használható fel.</w:t>
      </w:r>
      <w:r w:rsidRPr="000B7A8F">
        <w:rPr>
          <w:rFonts w:asciiTheme="majorBidi" w:hAnsiTheme="majorBidi" w:cstheme="majorBidi"/>
          <w:spacing w:val="-3"/>
          <w:sz w:val="20"/>
          <w:szCs w:val="20"/>
          <w:lang w:eastAsia="hu-HU"/>
        </w:rPr>
        <w:t>]</w:t>
      </w:r>
    </w:p>
    <w:p w14:paraId="51D345D2" w14:textId="77777777" w:rsidR="0068448E" w:rsidRPr="000B7A8F" w:rsidRDefault="0068448E" w:rsidP="001A2203">
      <w:pPr>
        <w:tabs>
          <w:tab w:val="left" w:pos="1230"/>
        </w:tabs>
        <w:autoSpaceDE w:val="0"/>
        <w:autoSpaceDN w:val="0"/>
        <w:adjustRightInd w:val="0"/>
        <w:jc w:val="both"/>
        <w:rPr>
          <w:rFonts w:ascii="Georgia" w:hAnsi="Georgia"/>
          <w:i/>
          <w:sz w:val="20"/>
          <w:szCs w:val="20"/>
        </w:rPr>
      </w:pPr>
    </w:p>
    <w:p w14:paraId="312A648E" w14:textId="77777777" w:rsidR="004F50DC" w:rsidRDefault="004F50DC" w:rsidP="0029352F">
      <w:pPr>
        <w:keepNext/>
        <w:widowControl w:val="0"/>
        <w:tabs>
          <w:tab w:val="right" w:pos="360"/>
          <w:tab w:val="left" w:pos="576"/>
        </w:tabs>
        <w:jc w:val="both"/>
        <w:rPr>
          <w:b/>
          <w:bCs/>
          <w:iCs/>
          <w:kern w:val="8"/>
          <w:sz w:val="20"/>
          <w:szCs w:val="20"/>
          <w:lang w:bidi="he-IL"/>
        </w:rPr>
      </w:pPr>
    </w:p>
    <w:p w14:paraId="42605834" w14:textId="77777777" w:rsidR="0029352F" w:rsidRPr="000B7A8F" w:rsidRDefault="00837612" w:rsidP="0029352F">
      <w:pPr>
        <w:keepNext/>
        <w:widowControl w:val="0"/>
        <w:tabs>
          <w:tab w:val="right" w:pos="360"/>
          <w:tab w:val="left" w:pos="576"/>
        </w:tabs>
        <w:jc w:val="both"/>
        <w:rPr>
          <w:rFonts w:asciiTheme="majorBidi" w:hAnsiTheme="majorBidi" w:cstheme="majorBidi"/>
          <w:i/>
          <w:iCs/>
          <w:sz w:val="20"/>
          <w:szCs w:val="20"/>
          <w:lang w:bidi="he-IL"/>
        </w:rPr>
      </w:pPr>
      <w:r w:rsidRPr="000B7A8F">
        <w:rPr>
          <w:b/>
          <w:bCs/>
          <w:iCs/>
          <w:kern w:val="8"/>
          <w:sz w:val="20"/>
          <w:szCs w:val="20"/>
          <w:lang w:bidi="he-IL"/>
        </w:rPr>
        <w:t xml:space="preserve">A vezetés és az irányítással megbízott személyek felelőssége </w:t>
      </w:r>
      <w:r w:rsidR="0029352F" w:rsidRPr="000B7A8F">
        <w:rPr>
          <w:rFonts w:asciiTheme="majorBidi" w:hAnsiTheme="majorBidi" w:cstheme="majorBidi"/>
          <w:b/>
          <w:bCs/>
          <w:iCs/>
          <w:sz w:val="20"/>
          <w:szCs w:val="20"/>
          <w:lang w:bidi="he-IL"/>
        </w:rPr>
        <w:t>a közbenső mérlegért</w:t>
      </w:r>
    </w:p>
    <w:p w14:paraId="05249AB6" w14:textId="77777777" w:rsidR="0029352F" w:rsidRPr="000B7A8F" w:rsidRDefault="0029352F" w:rsidP="00686105">
      <w:pPr>
        <w:pStyle w:val="level2"/>
        <w:spacing w:before="120" w:after="0" w:line="240" w:lineRule="auto"/>
        <w:ind w:left="0" w:firstLine="0"/>
        <w:rPr>
          <w:rFonts w:asciiTheme="majorBidi" w:hAnsiTheme="majorBidi" w:cstheme="majorBidi"/>
          <w:kern w:val="0"/>
          <w:lang w:val="hu-HU"/>
        </w:rPr>
      </w:pPr>
      <w:r w:rsidRPr="000B7A8F">
        <w:rPr>
          <w:rFonts w:asciiTheme="majorBidi" w:hAnsiTheme="majorBidi" w:cstheme="majorBidi"/>
          <w:kern w:val="0"/>
          <w:lang w:val="hu-HU"/>
        </w:rPr>
        <w:t>A vezetés felelős a közbenső mérlegnek a számviteli törvén</w:t>
      </w:r>
      <w:r w:rsidR="00A92592" w:rsidRPr="000B7A8F">
        <w:rPr>
          <w:rFonts w:asciiTheme="majorBidi" w:hAnsiTheme="majorBidi" w:cstheme="majorBidi"/>
          <w:kern w:val="0"/>
          <w:lang w:val="hu-HU"/>
        </w:rPr>
        <w:t>n</w:t>
      </w:r>
      <w:r w:rsidRPr="000B7A8F">
        <w:rPr>
          <w:rFonts w:asciiTheme="majorBidi" w:hAnsiTheme="majorBidi" w:cstheme="majorBidi"/>
          <w:kern w:val="0"/>
          <w:lang w:val="hu-HU"/>
        </w:rPr>
        <w:t>y</w:t>
      </w:r>
      <w:r w:rsidR="00A92592" w:rsidRPr="000B7A8F">
        <w:rPr>
          <w:rFonts w:asciiTheme="majorBidi" w:hAnsiTheme="majorBidi" w:cstheme="majorBidi"/>
          <w:kern w:val="0"/>
          <w:lang w:val="hu-HU"/>
        </w:rPr>
        <w:t>el</w:t>
      </w:r>
      <w:r w:rsidR="005578DE" w:rsidRPr="000B7A8F">
        <w:rPr>
          <w:rFonts w:asciiTheme="majorBidi" w:hAnsiTheme="majorBidi" w:cstheme="majorBidi"/>
          <w:kern w:val="0"/>
          <w:lang w:val="hu-HU"/>
        </w:rPr>
        <w:t xml:space="preserve"> </w:t>
      </w:r>
      <w:r w:rsidRPr="000B7A8F">
        <w:rPr>
          <w:rFonts w:asciiTheme="majorBidi" w:hAnsiTheme="majorBidi" w:cstheme="majorBidi"/>
          <w:kern w:val="0"/>
          <w:lang w:val="hu-HU"/>
        </w:rPr>
        <w:t>összhangban történő elkészítéséért,</w:t>
      </w:r>
      <w:r w:rsidR="00A92592" w:rsidRPr="000B7A8F">
        <w:rPr>
          <w:rStyle w:val="Lbjegyzet-hivatkozs"/>
          <w:rFonts w:asciiTheme="majorBidi" w:hAnsiTheme="majorBidi" w:cstheme="majorBidi"/>
          <w:kern w:val="0"/>
          <w:lang w:val="hu-HU"/>
        </w:rPr>
        <w:footnoteReference w:id="2"/>
      </w:r>
      <w:r w:rsidRPr="000B7A8F">
        <w:rPr>
          <w:rFonts w:asciiTheme="majorBidi" w:hAnsiTheme="majorBidi" w:cstheme="majorBidi"/>
          <w:kern w:val="0"/>
          <w:lang w:val="hu-HU"/>
        </w:rPr>
        <w:t xml:space="preserve"> valamint az olyan belső kontrollért, amelyet a vezetés szükségesnek tart ahhoz, hogy lehetővé váljon az akár csalásból, akár hibából eredő lényeges hibás állítástól mentes közbenső mérleg elkészítése. </w:t>
      </w:r>
    </w:p>
    <w:p w14:paraId="684FE718" w14:textId="77777777" w:rsidR="0029352F" w:rsidRPr="000B7A8F" w:rsidRDefault="0029352F" w:rsidP="0029352F">
      <w:pPr>
        <w:pStyle w:val="level2"/>
        <w:widowControl w:val="0"/>
        <w:spacing w:after="0" w:line="240" w:lineRule="auto"/>
        <w:ind w:left="0" w:firstLine="0"/>
        <w:rPr>
          <w:rFonts w:ascii="Georgia" w:hAnsi="Georgia"/>
          <w:color w:val="000000"/>
          <w:kern w:val="0"/>
          <w:lang w:val="hu-HU"/>
        </w:rPr>
      </w:pPr>
    </w:p>
    <w:p w14:paraId="5C617FA6" w14:textId="77777777" w:rsidR="0029352F" w:rsidRPr="000B7A8F" w:rsidRDefault="0029352F" w:rsidP="0029352F">
      <w:pPr>
        <w:pStyle w:val="level2"/>
        <w:widowControl w:val="0"/>
        <w:spacing w:after="0" w:line="240" w:lineRule="auto"/>
        <w:ind w:left="0" w:firstLine="0"/>
        <w:rPr>
          <w:rFonts w:asciiTheme="majorBidi" w:hAnsiTheme="majorBidi" w:cstheme="majorBidi"/>
          <w:kern w:val="0"/>
          <w:lang w:val="hu-HU"/>
        </w:rPr>
      </w:pPr>
      <w:r w:rsidRPr="000B7A8F">
        <w:rPr>
          <w:rFonts w:asciiTheme="majorBidi" w:hAnsiTheme="majorBidi" w:cstheme="majorBidi"/>
          <w:color w:val="000000"/>
          <w:kern w:val="0"/>
          <w:lang w:val="hu-HU"/>
        </w:rPr>
        <w:t>A</w:t>
      </w:r>
      <w:r w:rsidR="00116AC9" w:rsidRPr="000B7A8F">
        <w:rPr>
          <w:rFonts w:asciiTheme="majorBidi" w:hAnsiTheme="majorBidi" w:cstheme="majorBidi"/>
          <w:color w:val="000000"/>
          <w:kern w:val="0"/>
          <w:lang w:val="hu-HU"/>
        </w:rPr>
        <w:t xml:space="preserve"> </w:t>
      </w:r>
      <w:r w:rsidRPr="000B7A8F">
        <w:rPr>
          <w:rFonts w:asciiTheme="majorBidi" w:hAnsiTheme="majorBidi" w:cstheme="majorBidi"/>
          <w:color w:val="000000"/>
          <w:kern w:val="0"/>
          <w:lang w:val="hu-HU"/>
        </w:rPr>
        <w:t xml:space="preserve">közbenső mérleg elkészítése során a vezetés felelős azért, hogy felmérje a Társaságnak a vállalkozás folytatására való képességét, valamint a vezetés felel a vállalkozás folytatásának elvén alapuló </w:t>
      </w:r>
      <w:r w:rsidR="00391B5B" w:rsidRPr="000B7A8F">
        <w:rPr>
          <w:rFonts w:asciiTheme="majorBidi" w:hAnsiTheme="majorBidi" w:cstheme="majorBidi"/>
          <w:color w:val="000000"/>
          <w:kern w:val="0"/>
          <w:lang w:val="hu-HU"/>
        </w:rPr>
        <w:t>közbenső mérleg</w:t>
      </w:r>
      <w:r w:rsidRPr="000B7A8F">
        <w:rPr>
          <w:rFonts w:asciiTheme="majorBidi" w:hAnsiTheme="majorBidi" w:cstheme="majorBidi"/>
          <w:color w:val="000000"/>
          <w:kern w:val="0"/>
          <w:lang w:val="hu-HU"/>
        </w:rPr>
        <w:t xml:space="preserve"> </w:t>
      </w:r>
      <w:bookmarkStart w:id="3" w:name="_Hlk502740530"/>
      <w:r w:rsidR="003E6ABA" w:rsidRPr="00D46CC5">
        <w:rPr>
          <w:color w:val="000000"/>
          <w:lang w:val="hu-HU"/>
        </w:rPr>
        <w:t>összeállításáért. A vezetésnek a vállalkozás folytatásának elvéből kell kiindulnia, ha ennek az elvnek az érvényesülését eltérő rendelkezés nem akadályozza, illetve a vállalkozási tevékenység folytatásának ellentmondó tényező, körülmény nem áll fenn.</w:t>
      </w:r>
      <w:bookmarkEnd w:id="3"/>
    </w:p>
    <w:p w14:paraId="236AEDC8" w14:textId="77777777" w:rsidR="0029352F" w:rsidRPr="000B7A8F" w:rsidRDefault="0029352F" w:rsidP="0029352F">
      <w:pPr>
        <w:pStyle w:val="level2"/>
        <w:tabs>
          <w:tab w:val="clear" w:pos="360"/>
          <w:tab w:val="clear" w:pos="576"/>
        </w:tabs>
        <w:spacing w:after="0" w:line="240" w:lineRule="auto"/>
        <w:ind w:left="0" w:firstLine="0"/>
        <w:rPr>
          <w:rFonts w:ascii="Georgia" w:hAnsi="Georgia"/>
          <w:kern w:val="0"/>
          <w:lang w:val="hu-HU"/>
        </w:rPr>
      </w:pPr>
    </w:p>
    <w:p w14:paraId="5830C967" w14:textId="77777777" w:rsidR="00837612" w:rsidRPr="000B7A8F" w:rsidRDefault="00837612" w:rsidP="0029352F">
      <w:pPr>
        <w:keepNext/>
        <w:widowControl w:val="0"/>
        <w:shd w:val="clear" w:color="auto" w:fill="FFFFFF"/>
        <w:tabs>
          <w:tab w:val="right" w:pos="360"/>
          <w:tab w:val="left" w:pos="576"/>
        </w:tabs>
        <w:jc w:val="both"/>
        <w:rPr>
          <w:spacing w:val="1"/>
          <w:sz w:val="20"/>
          <w:szCs w:val="20"/>
        </w:rPr>
      </w:pPr>
      <w:r w:rsidRPr="000B7A8F">
        <w:rPr>
          <w:spacing w:val="1"/>
          <w:sz w:val="20"/>
          <w:szCs w:val="20"/>
        </w:rPr>
        <w:t>Az irányítással megbízott személyek felelősek a Társaság pénzügyi beszámolási folyamatának felügyeletéért.</w:t>
      </w:r>
    </w:p>
    <w:p w14:paraId="62AB53A6" w14:textId="77777777" w:rsidR="0029352F" w:rsidRPr="000B7A8F" w:rsidRDefault="0029352F" w:rsidP="0029352F">
      <w:pPr>
        <w:keepNext/>
        <w:widowControl w:val="0"/>
        <w:shd w:val="clear" w:color="auto" w:fill="FFFFFF"/>
        <w:tabs>
          <w:tab w:val="right" w:pos="360"/>
          <w:tab w:val="left" w:pos="576"/>
        </w:tabs>
        <w:jc w:val="both"/>
        <w:rPr>
          <w:rFonts w:asciiTheme="majorBidi" w:hAnsiTheme="majorBidi" w:cstheme="majorBidi"/>
          <w:b/>
          <w:bCs/>
          <w:iCs/>
          <w:sz w:val="20"/>
          <w:szCs w:val="20"/>
          <w:lang w:bidi="he-IL"/>
        </w:rPr>
      </w:pPr>
    </w:p>
    <w:p w14:paraId="61B50256" w14:textId="77777777" w:rsidR="004F50DC" w:rsidRDefault="004F50DC" w:rsidP="0029352F">
      <w:pPr>
        <w:keepNext/>
        <w:widowControl w:val="0"/>
        <w:shd w:val="clear" w:color="auto" w:fill="FFFFFF"/>
        <w:tabs>
          <w:tab w:val="right" w:pos="360"/>
          <w:tab w:val="left" w:pos="576"/>
        </w:tabs>
        <w:jc w:val="both"/>
        <w:rPr>
          <w:rFonts w:asciiTheme="majorBidi" w:hAnsiTheme="majorBidi" w:cstheme="majorBidi"/>
          <w:b/>
          <w:bCs/>
          <w:iCs/>
          <w:sz w:val="20"/>
          <w:szCs w:val="20"/>
          <w:lang w:bidi="he-IL"/>
        </w:rPr>
      </w:pPr>
    </w:p>
    <w:p w14:paraId="782780D2" w14:textId="77777777" w:rsidR="0029352F" w:rsidRPr="000B7A8F" w:rsidRDefault="0029352F" w:rsidP="0029352F">
      <w:pPr>
        <w:keepNext/>
        <w:widowControl w:val="0"/>
        <w:shd w:val="clear" w:color="auto" w:fill="FFFFFF"/>
        <w:tabs>
          <w:tab w:val="right" w:pos="360"/>
          <w:tab w:val="left" w:pos="576"/>
        </w:tabs>
        <w:jc w:val="both"/>
        <w:rPr>
          <w:rFonts w:asciiTheme="majorBidi" w:hAnsiTheme="majorBidi" w:cstheme="majorBidi"/>
          <w:iCs/>
          <w:sz w:val="20"/>
          <w:szCs w:val="20"/>
          <w:lang w:bidi="he-IL"/>
        </w:rPr>
      </w:pPr>
      <w:r w:rsidRPr="000B7A8F">
        <w:rPr>
          <w:rFonts w:asciiTheme="majorBidi" w:hAnsiTheme="majorBidi" w:cstheme="majorBidi"/>
          <w:b/>
          <w:bCs/>
          <w:iCs/>
          <w:sz w:val="20"/>
          <w:szCs w:val="20"/>
          <w:lang w:bidi="he-IL"/>
        </w:rPr>
        <w:t xml:space="preserve">A könyvvizsgáló </w:t>
      </w:r>
      <w:r w:rsidR="00391B5B" w:rsidRPr="000B7A8F">
        <w:rPr>
          <w:rFonts w:asciiTheme="majorBidi" w:hAnsiTheme="majorBidi" w:cstheme="majorBidi"/>
          <w:b/>
          <w:bCs/>
          <w:iCs/>
          <w:sz w:val="20"/>
          <w:szCs w:val="20"/>
          <w:lang w:bidi="he-IL"/>
        </w:rPr>
        <w:t>közbenső mérleg</w:t>
      </w:r>
      <w:r w:rsidRPr="000B7A8F">
        <w:rPr>
          <w:rFonts w:asciiTheme="majorBidi" w:hAnsiTheme="majorBidi" w:cstheme="majorBidi"/>
          <w:b/>
          <w:bCs/>
          <w:iCs/>
          <w:sz w:val="20"/>
          <w:szCs w:val="20"/>
          <w:lang w:bidi="he-IL"/>
        </w:rPr>
        <w:t xml:space="preserve"> könyvvizsgálatáért való felelőssége</w:t>
      </w:r>
      <w:r w:rsidRPr="000B7A8F">
        <w:rPr>
          <w:rFonts w:asciiTheme="majorBidi" w:hAnsiTheme="majorBidi" w:cstheme="majorBidi"/>
          <w:b/>
          <w:bCs/>
          <w:iCs/>
          <w:strike/>
          <w:sz w:val="20"/>
          <w:szCs w:val="20"/>
          <w:lang w:bidi="he-IL"/>
        </w:rPr>
        <w:t xml:space="preserve"> </w:t>
      </w:r>
    </w:p>
    <w:p w14:paraId="1E85E17E" w14:textId="77777777" w:rsidR="0029352F" w:rsidRPr="000B7A8F" w:rsidRDefault="0029352F" w:rsidP="00686105">
      <w:pPr>
        <w:keepNext/>
        <w:shd w:val="clear" w:color="auto" w:fill="FFFFFF"/>
        <w:tabs>
          <w:tab w:val="right" w:pos="360"/>
          <w:tab w:val="left" w:pos="576"/>
        </w:tabs>
        <w:spacing w:before="120"/>
        <w:jc w:val="both"/>
        <w:rPr>
          <w:rFonts w:asciiTheme="majorBidi" w:hAnsiTheme="majorBidi" w:cstheme="majorBidi"/>
          <w:sz w:val="20"/>
          <w:szCs w:val="20"/>
          <w:lang w:bidi="he-IL"/>
        </w:rPr>
      </w:pPr>
      <w:r w:rsidRPr="000B7A8F">
        <w:rPr>
          <w:rFonts w:asciiTheme="majorBidi" w:hAnsiTheme="majorBidi" w:cstheme="majorBidi"/>
          <w:sz w:val="20"/>
          <w:szCs w:val="20"/>
          <w:lang w:bidi="he-IL"/>
        </w:rPr>
        <w:t>A könyvvizsgálat során cél</w:t>
      </w:r>
      <w:r w:rsidR="00B83967" w:rsidRPr="000B7A8F">
        <w:rPr>
          <w:rFonts w:asciiTheme="majorBidi" w:hAnsiTheme="majorBidi" w:cstheme="majorBidi"/>
          <w:sz w:val="20"/>
          <w:szCs w:val="20"/>
          <w:lang w:bidi="he-IL"/>
        </w:rPr>
        <w:t>om(</w:t>
      </w:r>
      <w:proofErr w:type="spellStart"/>
      <w:r w:rsidRPr="000B7A8F">
        <w:rPr>
          <w:rFonts w:asciiTheme="majorBidi" w:hAnsiTheme="majorBidi" w:cstheme="majorBidi"/>
          <w:sz w:val="20"/>
          <w:szCs w:val="20"/>
          <w:lang w:bidi="he-IL"/>
        </w:rPr>
        <w:t>unk</w:t>
      </w:r>
      <w:proofErr w:type="spellEnd"/>
      <w:r w:rsidR="00B83967" w:rsidRPr="000B7A8F">
        <w:rPr>
          <w:rFonts w:asciiTheme="majorBidi" w:hAnsiTheme="majorBidi" w:cstheme="majorBidi"/>
          <w:sz w:val="20"/>
          <w:szCs w:val="20"/>
          <w:lang w:bidi="he-IL"/>
        </w:rPr>
        <w:t>)</w:t>
      </w:r>
      <w:r w:rsidRPr="000B7A8F">
        <w:rPr>
          <w:rFonts w:asciiTheme="majorBidi" w:hAnsiTheme="majorBidi" w:cstheme="majorBidi"/>
          <w:sz w:val="20"/>
          <w:szCs w:val="20"/>
          <w:lang w:bidi="he-IL"/>
        </w:rPr>
        <w:t xml:space="preserve"> kellő bizonyosságot szerezni arról, hogy a</w:t>
      </w:r>
      <w:r w:rsidR="00C70B7C" w:rsidRPr="000B7A8F">
        <w:rPr>
          <w:rFonts w:asciiTheme="majorBidi" w:hAnsiTheme="majorBidi" w:cstheme="majorBidi"/>
          <w:sz w:val="20"/>
          <w:szCs w:val="20"/>
          <w:lang w:bidi="he-IL"/>
        </w:rPr>
        <w:t xml:space="preserve"> közbenső mérleg</w:t>
      </w:r>
      <w:r w:rsidRPr="000B7A8F">
        <w:rPr>
          <w:rFonts w:asciiTheme="majorBidi" w:hAnsiTheme="majorBidi" w:cstheme="majorBidi"/>
          <w:sz w:val="20"/>
          <w:szCs w:val="20"/>
          <w:lang w:bidi="he-IL"/>
        </w:rPr>
        <w:t xml:space="preserve"> egésze nem tartalmaz akár csalásból, akár hibából eredő lényeges hibás állítást,</w:t>
      </w:r>
      <w:r w:rsidRPr="000B7A8F">
        <w:rPr>
          <w:rFonts w:asciiTheme="majorBidi" w:hAnsiTheme="majorBidi" w:cstheme="majorBidi"/>
          <w:caps/>
          <w:sz w:val="20"/>
          <w:szCs w:val="20"/>
          <w:lang w:bidi="he-IL"/>
        </w:rPr>
        <w:t xml:space="preserve"> </w:t>
      </w:r>
      <w:r w:rsidRPr="000B7A8F">
        <w:rPr>
          <w:rFonts w:asciiTheme="majorBidi" w:hAnsiTheme="majorBidi" w:cstheme="majorBidi"/>
          <w:sz w:val="20"/>
          <w:szCs w:val="20"/>
          <w:lang w:bidi="he-IL"/>
        </w:rPr>
        <w:t>valamint az, hogy ennek alapján a vélemény</w:t>
      </w:r>
      <w:r w:rsidR="00FE7E15" w:rsidRPr="000B7A8F">
        <w:rPr>
          <w:rFonts w:asciiTheme="majorBidi" w:hAnsiTheme="majorBidi" w:cstheme="majorBidi"/>
          <w:sz w:val="20"/>
          <w:szCs w:val="20"/>
          <w:lang w:bidi="he-IL"/>
        </w:rPr>
        <w:t>emet(</w:t>
      </w:r>
      <w:proofErr w:type="spellStart"/>
      <w:r w:rsidRPr="000B7A8F">
        <w:rPr>
          <w:rFonts w:asciiTheme="majorBidi" w:hAnsiTheme="majorBidi" w:cstheme="majorBidi"/>
          <w:sz w:val="20"/>
          <w:szCs w:val="20"/>
          <w:lang w:bidi="he-IL"/>
        </w:rPr>
        <w:t>ünket</w:t>
      </w:r>
      <w:proofErr w:type="spellEnd"/>
      <w:r w:rsidR="00FE7E15" w:rsidRPr="000B7A8F">
        <w:rPr>
          <w:rFonts w:asciiTheme="majorBidi" w:hAnsiTheme="majorBidi" w:cstheme="majorBidi"/>
          <w:sz w:val="20"/>
          <w:szCs w:val="20"/>
          <w:lang w:bidi="he-IL"/>
        </w:rPr>
        <w:t>)</w:t>
      </w:r>
      <w:r w:rsidRPr="000B7A8F">
        <w:rPr>
          <w:rFonts w:asciiTheme="majorBidi" w:hAnsiTheme="majorBidi" w:cstheme="majorBidi"/>
          <w:sz w:val="20"/>
          <w:szCs w:val="20"/>
          <w:lang w:bidi="he-IL"/>
        </w:rPr>
        <w:t xml:space="preserve"> tartalmazó független könyvvizsgálói jelentést </w:t>
      </w:r>
      <w:proofErr w:type="spellStart"/>
      <w:r w:rsidRPr="000B7A8F">
        <w:rPr>
          <w:rFonts w:asciiTheme="majorBidi" w:hAnsiTheme="majorBidi" w:cstheme="majorBidi"/>
          <w:sz w:val="20"/>
          <w:szCs w:val="20"/>
          <w:lang w:bidi="he-IL"/>
        </w:rPr>
        <w:t>bocsáss</w:t>
      </w:r>
      <w:r w:rsidR="00FE7E15" w:rsidRPr="000B7A8F">
        <w:rPr>
          <w:rFonts w:asciiTheme="majorBidi" w:hAnsiTheme="majorBidi" w:cstheme="majorBidi"/>
          <w:sz w:val="20"/>
          <w:szCs w:val="20"/>
          <w:lang w:bidi="he-IL"/>
        </w:rPr>
        <w:t>ak</w:t>
      </w:r>
      <w:proofErr w:type="spellEnd"/>
      <w:r w:rsidR="00FE7E15" w:rsidRPr="000B7A8F">
        <w:rPr>
          <w:rFonts w:asciiTheme="majorBidi" w:hAnsiTheme="majorBidi" w:cstheme="majorBidi"/>
          <w:sz w:val="20"/>
          <w:szCs w:val="20"/>
          <w:lang w:bidi="he-IL"/>
        </w:rPr>
        <w:t>(</w:t>
      </w:r>
      <w:proofErr w:type="spellStart"/>
      <w:r w:rsidRPr="000B7A8F">
        <w:rPr>
          <w:rFonts w:asciiTheme="majorBidi" w:hAnsiTheme="majorBidi" w:cstheme="majorBidi"/>
          <w:sz w:val="20"/>
          <w:szCs w:val="20"/>
          <w:lang w:bidi="he-IL"/>
        </w:rPr>
        <w:t>unk</w:t>
      </w:r>
      <w:proofErr w:type="spellEnd"/>
      <w:r w:rsidR="00FE7E15" w:rsidRPr="000B7A8F">
        <w:rPr>
          <w:rFonts w:asciiTheme="majorBidi" w:hAnsiTheme="majorBidi" w:cstheme="majorBidi"/>
          <w:sz w:val="20"/>
          <w:szCs w:val="20"/>
          <w:lang w:bidi="he-IL"/>
        </w:rPr>
        <w:t>)</w:t>
      </w:r>
      <w:r w:rsidRPr="000B7A8F">
        <w:rPr>
          <w:rFonts w:asciiTheme="majorBidi" w:hAnsiTheme="majorBidi" w:cstheme="majorBidi"/>
          <w:sz w:val="20"/>
          <w:szCs w:val="20"/>
          <w:lang w:bidi="he-IL"/>
        </w:rPr>
        <w:t xml:space="preserve"> ki. A kellő bizonyosság magas fokú bizonyosság, de nem garancia arra, hogy a Magyar Nemzeti Könyvvizsgálati Standardokkal összhangban elvégzett könyvvizsgálat mindig feltárja az egyébként létező lényeges hibás állítást. A hibás állítások eredhetnek csalásból vagy hibából, és lényegesnek minősülnek, ha ésszerű lehet az a várakozás, hogy ezek önmagukban vagy együttesen befolyásolhatják a felhasználók adott </w:t>
      </w:r>
      <w:r w:rsidR="00C70B7C" w:rsidRPr="000B7A8F">
        <w:rPr>
          <w:rFonts w:asciiTheme="majorBidi" w:hAnsiTheme="majorBidi" w:cstheme="majorBidi"/>
          <w:sz w:val="20"/>
          <w:szCs w:val="20"/>
          <w:lang w:bidi="he-IL"/>
        </w:rPr>
        <w:t>közbenső mérleg</w:t>
      </w:r>
      <w:r w:rsidRPr="000B7A8F">
        <w:rPr>
          <w:rFonts w:asciiTheme="majorBidi" w:hAnsiTheme="majorBidi" w:cstheme="majorBidi"/>
          <w:sz w:val="20"/>
          <w:szCs w:val="20"/>
          <w:lang w:bidi="he-IL"/>
        </w:rPr>
        <w:t xml:space="preserve"> alapján meghozott gazdasági döntéseit. </w:t>
      </w:r>
    </w:p>
    <w:p w14:paraId="11285327" w14:textId="77777777" w:rsidR="0029352F" w:rsidRPr="000B7A8F" w:rsidRDefault="0029352F" w:rsidP="0029352F">
      <w:pPr>
        <w:keepNext/>
        <w:tabs>
          <w:tab w:val="right" w:pos="360"/>
          <w:tab w:val="left" w:pos="576"/>
        </w:tabs>
        <w:jc w:val="both"/>
        <w:rPr>
          <w:rFonts w:ascii="Georgia" w:hAnsi="Georgia"/>
          <w:sz w:val="20"/>
          <w:szCs w:val="20"/>
          <w:lang w:bidi="he-IL"/>
        </w:rPr>
      </w:pPr>
    </w:p>
    <w:p w14:paraId="530AB15E" w14:textId="77777777" w:rsidR="0029352F" w:rsidRDefault="008634B5" w:rsidP="0029352F">
      <w:pPr>
        <w:keepNext/>
        <w:tabs>
          <w:tab w:val="right" w:pos="360"/>
          <w:tab w:val="left" w:pos="576"/>
        </w:tabs>
        <w:spacing w:after="60"/>
        <w:jc w:val="both"/>
        <w:rPr>
          <w:rFonts w:asciiTheme="majorBidi" w:hAnsiTheme="majorBidi" w:cstheme="majorBidi"/>
          <w:sz w:val="20"/>
          <w:szCs w:val="20"/>
          <w:lang w:bidi="he-IL"/>
        </w:rPr>
      </w:pPr>
      <w:r>
        <w:rPr>
          <w:rFonts w:asciiTheme="majorBidi" w:hAnsiTheme="majorBidi" w:cstheme="majorBidi"/>
          <w:sz w:val="20"/>
          <w:szCs w:val="20"/>
          <w:lang w:bidi="he-IL"/>
        </w:rPr>
        <w:t xml:space="preserve">A </w:t>
      </w:r>
      <w:r w:rsidR="0029352F" w:rsidRPr="000B7A8F">
        <w:rPr>
          <w:rFonts w:asciiTheme="majorBidi" w:hAnsiTheme="majorBidi" w:cstheme="majorBidi"/>
          <w:sz w:val="20"/>
          <w:szCs w:val="20"/>
          <w:lang w:bidi="he-IL"/>
        </w:rPr>
        <w:t>Magyar Nemzeti Könyvvizsgálati Standardok</w:t>
      </w:r>
      <w:bookmarkStart w:id="4" w:name="_Hlk502734172"/>
      <w:r>
        <w:rPr>
          <w:rFonts w:asciiTheme="majorBidi" w:hAnsiTheme="majorBidi" w:cstheme="majorBidi"/>
          <w:sz w:val="20"/>
          <w:szCs w:val="20"/>
          <w:lang w:bidi="he-IL"/>
        </w:rPr>
        <w:t xml:space="preserve"> </w:t>
      </w:r>
      <w:r w:rsidRPr="00D70228">
        <w:rPr>
          <w:kern w:val="8"/>
          <w:sz w:val="20"/>
          <w:szCs w:val="20"/>
          <w:lang w:bidi="he-IL"/>
        </w:rPr>
        <w:t>szerinti könyvvizsgálat egésze során</w:t>
      </w:r>
      <w:bookmarkEnd w:id="4"/>
      <w:r w:rsidR="0029352F" w:rsidRPr="000B7A8F">
        <w:rPr>
          <w:rFonts w:asciiTheme="majorBidi" w:hAnsiTheme="majorBidi" w:cstheme="majorBidi"/>
          <w:sz w:val="20"/>
          <w:szCs w:val="20"/>
          <w:lang w:bidi="he-IL"/>
        </w:rPr>
        <w:t xml:space="preserve"> szakmai megítélést alkalmaz</w:t>
      </w:r>
      <w:r w:rsidR="00FE7E15" w:rsidRPr="000B7A8F">
        <w:rPr>
          <w:rFonts w:asciiTheme="majorBidi" w:hAnsiTheme="majorBidi" w:cstheme="majorBidi"/>
          <w:sz w:val="20"/>
          <w:szCs w:val="20"/>
          <w:lang w:bidi="he-IL"/>
        </w:rPr>
        <w:t>ok(</w:t>
      </w:r>
      <w:proofErr w:type="spellStart"/>
      <w:r w:rsidR="0029352F" w:rsidRPr="000B7A8F">
        <w:rPr>
          <w:rFonts w:asciiTheme="majorBidi" w:hAnsiTheme="majorBidi" w:cstheme="majorBidi"/>
          <w:sz w:val="20"/>
          <w:szCs w:val="20"/>
          <w:lang w:bidi="he-IL"/>
        </w:rPr>
        <w:t>unk</w:t>
      </w:r>
      <w:proofErr w:type="spellEnd"/>
      <w:r w:rsidR="00FE7E15" w:rsidRPr="000B7A8F">
        <w:rPr>
          <w:rFonts w:asciiTheme="majorBidi" w:hAnsiTheme="majorBidi" w:cstheme="majorBidi"/>
          <w:sz w:val="20"/>
          <w:szCs w:val="20"/>
          <w:lang w:bidi="he-IL"/>
        </w:rPr>
        <w:t>)</w:t>
      </w:r>
      <w:r w:rsidR="0029352F" w:rsidRPr="000B7A8F">
        <w:rPr>
          <w:rFonts w:asciiTheme="majorBidi" w:hAnsiTheme="majorBidi" w:cstheme="majorBidi"/>
          <w:sz w:val="20"/>
          <w:szCs w:val="20"/>
          <w:lang w:bidi="he-IL"/>
        </w:rPr>
        <w:t>, és szakmai szkepticizmust tart</w:t>
      </w:r>
      <w:r w:rsidR="00242CDC" w:rsidRPr="000B7A8F">
        <w:rPr>
          <w:rFonts w:asciiTheme="majorBidi" w:hAnsiTheme="majorBidi" w:cstheme="majorBidi"/>
          <w:sz w:val="20"/>
          <w:szCs w:val="20"/>
          <w:lang w:bidi="he-IL"/>
        </w:rPr>
        <w:t>ok(</w:t>
      </w:r>
      <w:proofErr w:type="spellStart"/>
      <w:r w:rsidR="0029352F" w:rsidRPr="000B7A8F">
        <w:rPr>
          <w:rFonts w:asciiTheme="majorBidi" w:hAnsiTheme="majorBidi" w:cstheme="majorBidi"/>
          <w:sz w:val="20"/>
          <w:szCs w:val="20"/>
          <w:lang w:bidi="he-IL"/>
        </w:rPr>
        <w:t>unk</w:t>
      </w:r>
      <w:proofErr w:type="spellEnd"/>
      <w:r w:rsidR="00242CDC" w:rsidRPr="000B7A8F">
        <w:rPr>
          <w:rFonts w:asciiTheme="majorBidi" w:hAnsiTheme="majorBidi" w:cstheme="majorBidi"/>
          <w:sz w:val="20"/>
          <w:szCs w:val="20"/>
          <w:lang w:bidi="he-IL"/>
        </w:rPr>
        <w:t>)</w:t>
      </w:r>
      <w:r w:rsidR="0029352F" w:rsidRPr="000B7A8F">
        <w:rPr>
          <w:rFonts w:asciiTheme="majorBidi" w:hAnsiTheme="majorBidi" w:cstheme="majorBidi"/>
          <w:sz w:val="20"/>
          <w:szCs w:val="20"/>
          <w:lang w:bidi="he-IL"/>
        </w:rPr>
        <w:t xml:space="preserve"> fenn</w:t>
      </w:r>
      <w:r>
        <w:rPr>
          <w:rFonts w:asciiTheme="majorBidi" w:hAnsiTheme="majorBidi" w:cstheme="majorBidi"/>
          <w:sz w:val="20"/>
          <w:szCs w:val="20"/>
          <w:lang w:bidi="he-IL"/>
        </w:rPr>
        <w:t>.</w:t>
      </w:r>
    </w:p>
    <w:p w14:paraId="5C4357CF" w14:textId="77777777" w:rsidR="008634B5" w:rsidRPr="000B7A8F" w:rsidRDefault="008634B5" w:rsidP="0029352F">
      <w:pPr>
        <w:keepNext/>
        <w:tabs>
          <w:tab w:val="right" w:pos="360"/>
          <w:tab w:val="left" w:pos="576"/>
        </w:tabs>
        <w:spacing w:after="60"/>
        <w:jc w:val="both"/>
        <w:rPr>
          <w:rFonts w:asciiTheme="majorBidi" w:hAnsiTheme="majorBidi" w:cstheme="majorBidi"/>
          <w:sz w:val="20"/>
          <w:szCs w:val="20"/>
          <w:lang w:bidi="he-IL"/>
        </w:rPr>
      </w:pPr>
      <w:bookmarkStart w:id="5" w:name="_Hlk502734228"/>
      <w:r>
        <w:rPr>
          <w:kern w:val="8"/>
          <w:sz w:val="20"/>
          <w:szCs w:val="20"/>
          <w:lang w:bidi="he-IL"/>
        </w:rPr>
        <w:t>Továbbá:</w:t>
      </w:r>
      <w:bookmarkEnd w:id="5"/>
    </w:p>
    <w:p w14:paraId="1E8C9949" w14:textId="77777777" w:rsidR="0029352F" w:rsidRPr="000B7A8F" w:rsidRDefault="0029352F" w:rsidP="00727A70">
      <w:pPr>
        <w:numPr>
          <w:ilvl w:val="0"/>
          <w:numId w:val="4"/>
        </w:numPr>
        <w:spacing w:after="60"/>
        <w:ind w:left="540" w:hanging="540"/>
        <w:jc w:val="both"/>
        <w:rPr>
          <w:rFonts w:asciiTheme="majorBidi" w:hAnsiTheme="majorBidi" w:cstheme="majorBidi"/>
          <w:sz w:val="20"/>
          <w:szCs w:val="20"/>
        </w:rPr>
      </w:pPr>
      <w:r w:rsidRPr="000B7A8F">
        <w:rPr>
          <w:rFonts w:asciiTheme="majorBidi" w:hAnsiTheme="majorBidi" w:cstheme="majorBidi"/>
          <w:sz w:val="20"/>
          <w:szCs w:val="20"/>
        </w:rPr>
        <w:t>Azonosít</w:t>
      </w:r>
      <w:r w:rsidR="00FE7E15" w:rsidRPr="000B7A8F">
        <w:rPr>
          <w:rFonts w:asciiTheme="majorBidi" w:hAnsiTheme="majorBidi" w:cstheme="majorBidi"/>
          <w:sz w:val="20"/>
          <w:szCs w:val="20"/>
        </w:rPr>
        <w:t>om(</w:t>
      </w:r>
      <w:proofErr w:type="spellStart"/>
      <w:r w:rsidRPr="000B7A8F">
        <w:rPr>
          <w:rFonts w:asciiTheme="majorBidi" w:hAnsiTheme="majorBidi" w:cstheme="majorBidi"/>
          <w:sz w:val="20"/>
          <w:szCs w:val="20"/>
        </w:rPr>
        <w:t>juk</w:t>
      </w:r>
      <w:proofErr w:type="spellEnd"/>
      <w:r w:rsidR="00FE7E15" w:rsidRPr="000B7A8F">
        <w:rPr>
          <w:rFonts w:asciiTheme="majorBidi" w:hAnsiTheme="majorBidi" w:cstheme="majorBidi"/>
          <w:sz w:val="20"/>
          <w:szCs w:val="20"/>
        </w:rPr>
        <w:t>)</w:t>
      </w:r>
      <w:r w:rsidRPr="000B7A8F">
        <w:rPr>
          <w:rFonts w:asciiTheme="majorBidi" w:hAnsiTheme="majorBidi" w:cstheme="majorBidi"/>
          <w:sz w:val="20"/>
          <w:szCs w:val="20"/>
        </w:rPr>
        <w:t xml:space="preserve"> és fel</w:t>
      </w:r>
      <w:r w:rsidR="003C5577" w:rsidRPr="000B7A8F">
        <w:rPr>
          <w:rFonts w:asciiTheme="majorBidi" w:hAnsiTheme="majorBidi" w:cstheme="majorBidi"/>
          <w:sz w:val="20"/>
          <w:szCs w:val="20"/>
        </w:rPr>
        <w:t>mérem</w:t>
      </w:r>
      <w:r w:rsidR="00FE7E15" w:rsidRPr="000B7A8F">
        <w:rPr>
          <w:rFonts w:asciiTheme="majorBidi" w:hAnsiTheme="majorBidi" w:cstheme="majorBidi"/>
          <w:sz w:val="20"/>
          <w:szCs w:val="20"/>
        </w:rPr>
        <w:t>(</w:t>
      </w:r>
      <w:proofErr w:type="spellStart"/>
      <w:r w:rsidR="00FE7E15" w:rsidRPr="000B7A8F">
        <w:rPr>
          <w:rFonts w:asciiTheme="majorBidi" w:hAnsiTheme="majorBidi" w:cstheme="majorBidi"/>
          <w:sz w:val="20"/>
          <w:szCs w:val="20"/>
        </w:rPr>
        <w:t>jük</w:t>
      </w:r>
      <w:proofErr w:type="spellEnd"/>
      <w:r w:rsidR="00FE7E15" w:rsidRPr="000B7A8F">
        <w:rPr>
          <w:rFonts w:asciiTheme="majorBidi" w:hAnsiTheme="majorBidi" w:cstheme="majorBidi"/>
          <w:sz w:val="20"/>
          <w:szCs w:val="20"/>
        </w:rPr>
        <w:t>)</w:t>
      </w:r>
      <w:r w:rsidRPr="000B7A8F">
        <w:rPr>
          <w:rFonts w:asciiTheme="majorBidi" w:hAnsiTheme="majorBidi" w:cstheme="majorBidi"/>
          <w:sz w:val="20"/>
          <w:szCs w:val="20"/>
        </w:rPr>
        <w:t xml:space="preserve"> a </w:t>
      </w:r>
      <w:r w:rsidR="00C70B7C" w:rsidRPr="000B7A8F">
        <w:rPr>
          <w:rFonts w:asciiTheme="majorBidi" w:hAnsiTheme="majorBidi" w:cstheme="majorBidi"/>
          <w:sz w:val="20"/>
          <w:szCs w:val="20"/>
        </w:rPr>
        <w:t>közbenső mérleg</w:t>
      </w:r>
      <w:r w:rsidRPr="000B7A8F">
        <w:rPr>
          <w:rFonts w:asciiTheme="majorBidi" w:hAnsiTheme="majorBidi" w:cstheme="majorBidi"/>
          <w:sz w:val="20"/>
          <w:szCs w:val="20"/>
        </w:rPr>
        <w:t xml:space="preserve"> akár csalásból, akár hibából eredő lényeges hibás állításainak kockázatait, </w:t>
      </w:r>
      <w:bookmarkStart w:id="6" w:name="_Hlk502734246"/>
      <w:bookmarkStart w:id="7" w:name="_Hlk502759813"/>
      <w:r w:rsidR="008634B5" w:rsidRPr="00D46CC5">
        <w:rPr>
          <w:kern w:val="20"/>
          <w:sz w:val="20"/>
          <w:szCs w:val="20"/>
        </w:rPr>
        <w:t>kialakítom(</w:t>
      </w:r>
      <w:proofErr w:type="spellStart"/>
      <w:r w:rsidR="008634B5" w:rsidRPr="00D46CC5">
        <w:rPr>
          <w:kern w:val="20"/>
          <w:sz w:val="20"/>
          <w:szCs w:val="20"/>
        </w:rPr>
        <w:t>juk</w:t>
      </w:r>
      <w:proofErr w:type="spellEnd"/>
      <w:r w:rsidR="008634B5" w:rsidRPr="00D46CC5">
        <w:rPr>
          <w:kern w:val="20"/>
          <w:sz w:val="20"/>
          <w:szCs w:val="20"/>
        </w:rPr>
        <w:t>) és végrehajtom(</w:t>
      </w:r>
      <w:proofErr w:type="spellStart"/>
      <w:r w:rsidR="008634B5" w:rsidRPr="00D46CC5">
        <w:rPr>
          <w:kern w:val="20"/>
          <w:sz w:val="20"/>
          <w:szCs w:val="20"/>
        </w:rPr>
        <w:t>juk</w:t>
      </w:r>
      <w:proofErr w:type="spellEnd"/>
      <w:r w:rsidR="008634B5" w:rsidRPr="00D46CC5">
        <w:rPr>
          <w:kern w:val="20"/>
          <w:sz w:val="20"/>
          <w:szCs w:val="20"/>
        </w:rPr>
        <w:t>)</w:t>
      </w:r>
      <w:bookmarkEnd w:id="6"/>
      <w:r w:rsidR="008634B5">
        <w:rPr>
          <w:kern w:val="20"/>
          <w:sz w:val="20"/>
          <w:szCs w:val="20"/>
        </w:rPr>
        <w:t xml:space="preserve"> </w:t>
      </w:r>
      <w:bookmarkEnd w:id="7"/>
      <w:r w:rsidRPr="000B7A8F">
        <w:rPr>
          <w:rFonts w:asciiTheme="majorBidi" w:hAnsiTheme="majorBidi" w:cstheme="majorBidi"/>
          <w:sz w:val="20"/>
          <w:szCs w:val="20"/>
        </w:rPr>
        <w:t xml:space="preserve">az </w:t>
      </w:r>
      <w:r w:rsidRPr="000B7A8F">
        <w:rPr>
          <w:rFonts w:asciiTheme="majorBidi" w:eastAsia="Calibri" w:hAnsiTheme="majorBidi" w:cstheme="majorBidi"/>
          <w:sz w:val="20"/>
          <w:szCs w:val="20"/>
        </w:rPr>
        <w:t xml:space="preserve">ezen kockázatok kezelésére alkalmas </w:t>
      </w:r>
      <w:r w:rsidRPr="000B7A8F">
        <w:rPr>
          <w:rFonts w:asciiTheme="majorBidi" w:hAnsiTheme="majorBidi" w:cstheme="majorBidi"/>
          <w:sz w:val="20"/>
          <w:szCs w:val="20"/>
        </w:rPr>
        <w:t xml:space="preserve">könyvvizsgálati </w:t>
      </w:r>
      <w:proofErr w:type="gramStart"/>
      <w:r w:rsidRPr="000B7A8F">
        <w:rPr>
          <w:rFonts w:asciiTheme="majorBidi" w:hAnsiTheme="majorBidi" w:cstheme="majorBidi"/>
          <w:sz w:val="20"/>
          <w:szCs w:val="20"/>
        </w:rPr>
        <w:t>eljárásokat ,</w:t>
      </w:r>
      <w:proofErr w:type="gramEnd"/>
      <w:r w:rsidRPr="000B7A8F">
        <w:rPr>
          <w:rFonts w:asciiTheme="majorBidi" w:hAnsiTheme="majorBidi" w:cstheme="majorBidi"/>
          <w:sz w:val="20"/>
          <w:szCs w:val="20"/>
        </w:rPr>
        <w:t xml:space="preserve"> valamint elegendő és megfelelő könyvvizsgálati bizonyítékot szerz</w:t>
      </w:r>
      <w:r w:rsidR="00FE7E15" w:rsidRPr="000B7A8F">
        <w:rPr>
          <w:rFonts w:asciiTheme="majorBidi" w:hAnsiTheme="majorBidi" w:cstheme="majorBidi"/>
          <w:sz w:val="20"/>
          <w:szCs w:val="20"/>
        </w:rPr>
        <w:t>ek(</w:t>
      </w:r>
      <w:proofErr w:type="spellStart"/>
      <w:r w:rsidRPr="000B7A8F">
        <w:rPr>
          <w:rFonts w:asciiTheme="majorBidi" w:hAnsiTheme="majorBidi" w:cstheme="majorBidi"/>
          <w:sz w:val="20"/>
          <w:szCs w:val="20"/>
        </w:rPr>
        <w:t>ünk</w:t>
      </w:r>
      <w:proofErr w:type="spellEnd"/>
      <w:r w:rsidR="00FE7E15" w:rsidRPr="000B7A8F">
        <w:rPr>
          <w:rFonts w:asciiTheme="majorBidi" w:hAnsiTheme="majorBidi" w:cstheme="majorBidi"/>
          <w:sz w:val="20"/>
          <w:szCs w:val="20"/>
        </w:rPr>
        <w:t>)</w:t>
      </w:r>
      <w:r w:rsidR="008634B5">
        <w:rPr>
          <w:rFonts w:asciiTheme="majorBidi" w:hAnsiTheme="majorBidi" w:cstheme="majorBidi"/>
          <w:sz w:val="20"/>
          <w:szCs w:val="20"/>
        </w:rPr>
        <w:t xml:space="preserve"> a </w:t>
      </w:r>
      <w:r w:rsidR="008634B5" w:rsidRPr="000B7A8F">
        <w:rPr>
          <w:rFonts w:asciiTheme="majorBidi" w:hAnsiTheme="majorBidi" w:cstheme="majorBidi"/>
          <w:sz w:val="20"/>
          <w:szCs w:val="20"/>
        </w:rPr>
        <w:t>véleményem(</w:t>
      </w:r>
      <w:proofErr w:type="spellStart"/>
      <w:r w:rsidR="008634B5" w:rsidRPr="000B7A8F">
        <w:rPr>
          <w:rFonts w:asciiTheme="majorBidi" w:hAnsiTheme="majorBidi" w:cstheme="majorBidi"/>
          <w:sz w:val="20"/>
          <w:szCs w:val="20"/>
        </w:rPr>
        <w:t>ünk</w:t>
      </w:r>
      <w:proofErr w:type="spellEnd"/>
      <w:r w:rsidR="008634B5" w:rsidRPr="000B7A8F">
        <w:rPr>
          <w:rFonts w:asciiTheme="majorBidi" w:hAnsiTheme="majorBidi" w:cstheme="majorBidi"/>
          <w:sz w:val="20"/>
          <w:szCs w:val="20"/>
        </w:rPr>
        <w:t>) megalapozásához</w:t>
      </w:r>
      <w:r w:rsidRPr="000B7A8F">
        <w:rPr>
          <w:rFonts w:asciiTheme="majorBidi" w:hAnsiTheme="majorBidi" w:cstheme="majorBidi"/>
          <w:sz w:val="20"/>
          <w:szCs w:val="20"/>
        </w:rPr>
        <w:t>. A csalásból eredő lényeges hibás állítás fel nem tárásának kockázata nagyobb, mint a hibából eredőé, mivel a csalás magában foglalhat összejátszást, hamisítást, szándékos kihagyásokat, téves nyilatkozatokat, vagy a belső kontroll felülírását</w:t>
      </w:r>
      <w:r w:rsidR="00727A70">
        <w:rPr>
          <w:rFonts w:asciiTheme="majorBidi" w:hAnsiTheme="majorBidi" w:cstheme="majorBidi"/>
          <w:sz w:val="20"/>
          <w:szCs w:val="20"/>
        </w:rPr>
        <w:t>.</w:t>
      </w:r>
      <w:r w:rsidR="00727A70" w:rsidRPr="000B7A8F" w:rsidDel="00727A70">
        <w:rPr>
          <w:rFonts w:asciiTheme="majorBidi" w:hAnsiTheme="majorBidi" w:cstheme="majorBidi"/>
          <w:sz w:val="20"/>
          <w:szCs w:val="20"/>
        </w:rPr>
        <w:t xml:space="preserve"> </w:t>
      </w:r>
      <w:r w:rsidRPr="000B7A8F">
        <w:rPr>
          <w:rFonts w:asciiTheme="majorBidi" w:hAnsiTheme="majorBidi" w:cstheme="majorBidi"/>
          <w:sz w:val="20"/>
          <w:szCs w:val="20"/>
        </w:rPr>
        <w:t>Megismer</w:t>
      </w:r>
      <w:r w:rsidR="00FE7E15" w:rsidRPr="000B7A8F">
        <w:rPr>
          <w:rFonts w:asciiTheme="majorBidi" w:hAnsiTheme="majorBidi" w:cstheme="majorBidi"/>
          <w:sz w:val="20"/>
          <w:szCs w:val="20"/>
        </w:rPr>
        <w:t>em(</w:t>
      </w:r>
      <w:proofErr w:type="spellStart"/>
      <w:r w:rsidRPr="000B7A8F">
        <w:rPr>
          <w:rFonts w:asciiTheme="majorBidi" w:hAnsiTheme="majorBidi" w:cstheme="majorBidi"/>
          <w:sz w:val="20"/>
          <w:szCs w:val="20"/>
        </w:rPr>
        <w:t>jük</w:t>
      </w:r>
      <w:proofErr w:type="spellEnd"/>
      <w:r w:rsidR="00FE7E15" w:rsidRPr="000B7A8F">
        <w:rPr>
          <w:rFonts w:asciiTheme="majorBidi" w:hAnsiTheme="majorBidi" w:cstheme="majorBidi"/>
          <w:sz w:val="20"/>
          <w:szCs w:val="20"/>
        </w:rPr>
        <w:t>)</w:t>
      </w:r>
      <w:r w:rsidRPr="000B7A8F">
        <w:rPr>
          <w:rFonts w:asciiTheme="majorBidi" w:hAnsiTheme="majorBidi" w:cstheme="majorBidi"/>
          <w:sz w:val="20"/>
          <w:szCs w:val="20"/>
        </w:rPr>
        <w:t xml:space="preserve"> a könyvvizsgálat szempontjából releváns belső kontrollt annak érdekében, hogy olyan könyvvizsgálati eljárásokat tervezz</w:t>
      </w:r>
      <w:r w:rsidR="00FE7E15" w:rsidRPr="000B7A8F">
        <w:rPr>
          <w:rFonts w:asciiTheme="majorBidi" w:hAnsiTheme="majorBidi" w:cstheme="majorBidi"/>
          <w:sz w:val="20"/>
          <w:szCs w:val="20"/>
        </w:rPr>
        <w:t>ek(</w:t>
      </w:r>
      <w:proofErr w:type="spellStart"/>
      <w:r w:rsidRPr="000B7A8F">
        <w:rPr>
          <w:rFonts w:asciiTheme="majorBidi" w:hAnsiTheme="majorBidi" w:cstheme="majorBidi"/>
          <w:sz w:val="20"/>
          <w:szCs w:val="20"/>
        </w:rPr>
        <w:t>ünk</w:t>
      </w:r>
      <w:proofErr w:type="spellEnd"/>
      <w:r w:rsidR="00FE7E15" w:rsidRPr="000B7A8F">
        <w:rPr>
          <w:rFonts w:asciiTheme="majorBidi" w:hAnsiTheme="majorBidi" w:cstheme="majorBidi"/>
          <w:sz w:val="20"/>
          <w:szCs w:val="20"/>
        </w:rPr>
        <w:t>)</w:t>
      </w:r>
      <w:r w:rsidRPr="000B7A8F">
        <w:rPr>
          <w:rFonts w:asciiTheme="majorBidi" w:hAnsiTheme="majorBidi" w:cstheme="majorBidi"/>
          <w:sz w:val="20"/>
          <w:szCs w:val="20"/>
        </w:rPr>
        <w:t xml:space="preserve"> meg, amelyek az adott körülmények között megfelelőek, de nem azért, hogy a Társaság belső kontrolljának hatékonyságára vonatkozóan véleményt nyilváníts</w:t>
      </w:r>
      <w:r w:rsidR="00FE7E15" w:rsidRPr="000B7A8F">
        <w:rPr>
          <w:rFonts w:asciiTheme="majorBidi" w:hAnsiTheme="majorBidi" w:cstheme="majorBidi"/>
          <w:sz w:val="20"/>
          <w:szCs w:val="20"/>
        </w:rPr>
        <w:t>ak(</w:t>
      </w:r>
      <w:proofErr w:type="spellStart"/>
      <w:r w:rsidRPr="000B7A8F">
        <w:rPr>
          <w:rFonts w:asciiTheme="majorBidi" w:hAnsiTheme="majorBidi" w:cstheme="majorBidi"/>
          <w:sz w:val="20"/>
          <w:szCs w:val="20"/>
        </w:rPr>
        <w:t>unk</w:t>
      </w:r>
      <w:proofErr w:type="spellEnd"/>
      <w:r w:rsidR="00FE7E15" w:rsidRPr="000B7A8F">
        <w:rPr>
          <w:rFonts w:asciiTheme="majorBidi" w:hAnsiTheme="majorBidi" w:cstheme="majorBidi"/>
          <w:sz w:val="20"/>
          <w:szCs w:val="20"/>
        </w:rPr>
        <w:t>)</w:t>
      </w:r>
      <w:r w:rsidRPr="000B7A8F">
        <w:rPr>
          <w:rFonts w:asciiTheme="majorBidi" w:hAnsiTheme="majorBidi" w:cstheme="majorBidi"/>
          <w:sz w:val="20"/>
          <w:szCs w:val="20"/>
        </w:rPr>
        <w:t>.</w:t>
      </w:r>
    </w:p>
    <w:p w14:paraId="12E14D61" w14:textId="77777777" w:rsidR="0029352F" w:rsidRPr="000B7A8F" w:rsidRDefault="0029352F" w:rsidP="0029352F">
      <w:pPr>
        <w:numPr>
          <w:ilvl w:val="0"/>
          <w:numId w:val="4"/>
        </w:numPr>
        <w:spacing w:after="60"/>
        <w:ind w:left="540" w:hanging="540"/>
        <w:jc w:val="both"/>
        <w:rPr>
          <w:rStyle w:val="Jegyzethivatkozs"/>
          <w:rFonts w:asciiTheme="majorBidi" w:hAnsiTheme="majorBidi" w:cstheme="majorBidi"/>
          <w:sz w:val="20"/>
          <w:szCs w:val="20"/>
        </w:rPr>
      </w:pPr>
      <w:r w:rsidRPr="000B7A8F">
        <w:rPr>
          <w:rFonts w:asciiTheme="majorBidi" w:hAnsiTheme="majorBidi" w:cstheme="majorBidi"/>
          <w:sz w:val="20"/>
          <w:szCs w:val="20"/>
        </w:rPr>
        <w:t>Értékel</w:t>
      </w:r>
      <w:r w:rsidR="00FE7E15" w:rsidRPr="000B7A8F">
        <w:rPr>
          <w:rFonts w:asciiTheme="majorBidi" w:hAnsiTheme="majorBidi" w:cstheme="majorBidi"/>
          <w:sz w:val="20"/>
          <w:szCs w:val="20"/>
        </w:rPr>
        <w:t>em(</w:t>
      </w:r>
      <w:proofErr w:type="spellStart"/>
      <w:r w:rsidRPr="000B7A8F">
        <w:rPr>
          <w:rFonts w:asciiTheme="majorBidi" w:hAnsiTheme="majorBidi" w:cstheme="majorBidi"/>
          <w:sz w:val="20"/>
          <w:szCs w:val="20"/>
        </w:rPr>
        <w:t>jük</w:t>
      </w:r>
      <w:proofErr w:type="spellEnd"/>
      <w:r w:rsidR="00FE7E15" w:rsidRPr="000B7A8F">
        <w:rPr>
          <w:rFonts w:asciiTheme="majorBidi" w:hAnsiTheme="majorBidi" w:cstheme="majorBidi"/>
          <w:sz w:val="20"/>
          <w:szCs w:val="20"/>
        </w:rPr>
        <w:t>)</w:t>
      </w:r>
      <w:r w:rsidRPr="000B7A8F">
        <w:rPr>
          <w:rFonts w:asciiTheme="majorBidi" w:hAnsiTheme="majorBidi" w:cstheme="majorBidi"/>
          <w:sz w:val="20"/>
          <w:szCs w:val="20"/>
        </w:rPr>
        <w:t xml:space="preserve"> a vezetés által alkalmazott számviteli politika megfelelőségét és a vezetés által készített számviteli becslések </w:t>
      </w:r>
      <w:proofErr w:type="spellStart"/>
      <w:r w:rsidRPr="000B7A8F">
        <w:rPr>
          <w:rFonts w:asciiTheme="majorBidi" w:hAnsiTheme="majorBidi" w:cstheme="majorBidi"/>
          <w:sz w:val="20"/>
          <w:szCs w:val="20"/>
        </w:rPr>
        <w:t>ésszerűségét</w:t>
      </w:r>
      <w:proofErr w:type="spellEnd"/>
      <w:r w:rsidRPr="000B7A8F">
        <w:rPr>
          <w:rFonts w:asciiTheme="majorBidi" w:hAnsiTheme="majorBidi" w:cstheme="majorBidi"/>
          <w:sz w:val="20"/>
          <w:szCs w:val="20"/>
        </w:rPr>
        <w:t xml:space="preserve">. </w:t>
      </w:r>
    </w:p>
    <w:p w14:paraId="68623D21" w14:textId="77777777" w:rsidR="0029352F" w:rsidRDefault="0029352F" w:rsidP="0029352F">
      <w:pPr>
        <w:widowControl w:val="0"/>
        <w:numPr>
          <w:ilvl w:val="0"/>
          <w:numId w:val="4"/>
        </w:numPr>
        <w:spacing w:after="60"/>
        <w:ind w:left="540" w:hanging="540"/>
        <w:jc w:val="both"/>
        <w:rPr>
          <w:rFonts w:asciiTheme="majorBidi" w:hAnsiTheme="majorBidi" w:cstheme="majorBidi"/>
          <w:sz w:val="20"/>
          <w:szCs w:val="20"/>
        </w:rPr>
      </w:pPr>
      <w:r w:rsidRPr="000B7A8F">
        <w:rPr>
          <w:rFonts w:asciiTheme="majorBidi" w:hAnsiTheme="majorBidi" w:cstheme="majorBidi"/>
          <w:sz w:val="20"/>
          <w:szCs w:val="20"/>
        </w:rPr>
        <w:t>Következtetést von</w:t>
      </w:r>
      <w:r w:rsidR="00FE7E15" w:rsidRPr="000B7A8F">
        <w:rPr>
          <w:rFonts w:asciiTheme="majorBidi" w:hAnsiTheme="majorBidi" w:cstheme="majorBidi"/>
          <w:sz w:val="20"/>
          <w:szCs w:val="20"/>
        </w:rPr>
        <w:t>ok(</w:t>
      </w:r>
      <w:proofErr w:type="spellStart"/>
      <w:r w:rsidRPr="000B7A8F">
        <w:rPr>
          <w:rFonts w:asciiTheme="majorBidi" w:hAnsiTheme="majorBidi" w:cstheme="majorBidi"/>
          <w:sz w:val="20"/>
          <w:szCs w:val="20"/>
        </w:rPr>
        <w:t>unk</w:t>
      </w:r>
      <w:proofErr w:type="spellEnd"/>
      <w:r w:rsidR="00FE7E15" w:rsidRPr="000B7A8F">
        <w:rPr>
          <w:rFonts w:asciiTheme="majorBidi" w:hAnsiTheme="majorBidi" w:cstheme="majorBidi"/>
          <w:sz w:val="20"/>
          <w:szCs w:val="20"/>
        </w:rPr>
        <w:t>)</w:t>
      </w:r>
      <w:r w:rsidRPr="000B7A8F">
        <w:rPr>
          <w:rFonts w:asciiTheme="majorBidi" w:hAnsiTheme="majorBidi" w:cstheme="majorBidi"/>
          <w:sz w:val="20"/>
          <w:szCs w:val="20"/>
        </w:rPr>
        <w:t xml:space="preserve"> le arról, hogy helyénvaló-e a vezetés részéről a vállalkozás folytatásának elvén alapuló </w:t>
      </w:r>
      <w:r w:rsidR="008634B5" w:rsidRPr="000B7A8F">
        <w:rPr>
          <w:rFonts w:asciiTheme="majorBidi" w:hAnsiTheme="majorBidi" w:cstheme="majorBidi"/>
          <w:sz w:val="20"/>
          <w:szCs w:val="20"/>
        </w:rPr>
        <w:t>közbenső mérleg</w:t>
      </w:r>
      <w:r w:rsidR="00727A70">
        <w:rPr>
          <w:rFonts w:asciiTheme="majorBidi" w:hAnsiTheme="majorBidi" w:cstheme="majorBidi"/>
          <w:sz w:val="20"/>
          <w:szCs w:val="20"/>
        </w:rPr>
        <w:t xml:space="preserve"> összeállítása</w:t>
      </w:r>
      <w:r w:rsidRPr="000B7A8F">
        <w:rPr>
          <w:rFonts w:asciiTheme="majorBidi" w:hAnsiTheme="majorBidi" w:cstheme="majorBidi"/>
          <w:sz w:val="20"/>
          <w:szCs w:val="20"/>
        </w:rPr>
        <w:t>, valamint a megszerzett könyvvizsgálati bizonyíték alapján arról, hogy fennáll-e lényeges bizonytalanság olyan eseményekkel vagy feltételekkel kapcsolatban, amelyek jelentős kétséget vethetnek fel a Társaság vállalkozás folytatására való képességét illetően. Amennyiben azt a következtetést von</w:t>
      </w:r>
      <w:r w:rsidR="00FE7E15" w:rsidRPr="000B7A8F">
        <w:rPr>
          <w:rFonts w:asciiTheme="majorBidi" w:hAnsiTheme="majorBidi" w:cstheme="majorBidi"/>
          <w:sz w:val="20"/>
          <w:szCs w:val="20"/>
        </w:rPr>
        <w:t>om(</w:t>
      </w:r>
      <w:proofErr w:type="spellStart"/>
      <w:r w:rsidRPr="000B7A8F">
        <w:rPr>
          <w:rFonts w:asciiTheme="majorBidi" w:hAnsiTheme="majorBidi" w:cstheme="majorBidi"/>
          <w:sz w:val="20"/>
          <w:szCs w:val="20"/>
        </w:rPr>
        <w:t>juk</w:t>
      </w:r>
      <w:proofErr w:type="spellEnd"/>
      <w:r w:rsidR="00FE7E15" w:rsidRPr="000B7A8F">
        <w:rPr>
          <w:rFonts w:asciiTheme="majorBidi" w:hAnsiTheme="majorBidi" w:cstheme="majorBidi"/>
          <w:sz w:val="20"/>
          <w:szCs w:val="20"/>
        </w:rPr>
        <w:t>)</w:t>
      </w:r>
      <w:r w:rsidRPr="000B7A8F">
        <w:rPr>
          <w:rFonts w:asciiTheme="majorBidi" w:hAnsiTheme="majorBidi" w:cstheme="majorBidi"/>
          <w:sz w:val="20"/>
          <w:szCs w:val="20"/>
        </w:rPr>
        <w:t xml:space="preserve"> le, hogy lényeges bizonytalanság áll fenn, független könyvvizsgálói </w:t>
      </w:r>
      <w:r w:rsidRPr="000B7A8F">
        <w:rPr>
          <w:rFonts w:asciiTheme="majorBidi" w:hAnsiTheme="majorBidi" w:cstheme="majorBidi"/>
          <w:sz w:val="20"/>
          <w:szCs w:val="20"/>
        </w:rPr>
        <w:lastRenderedPageBreak/>
        <w:t>jelentés</w:t>
      </w:r>
      <w:r w:rsidR="00FE7E15" w:rsidRPr="000B7A8F">
        <w:rPr>
          <w:rFonts w:asciiTheme="majorBidi" w:hAnsiTheme="majorBidi" w:cstheme="majorBidi"/>
          <w:sz w:val="20"/>
          <w:szCs w:val="20"/>
        </w:rPr>
        <w:t>emben(</w:t>
      </w:r>
      <w:proofErr w:type="spellStart"/>
      <w:r w:rsidRPr="000B7A8F">
        <w:rPr>
          <w:rFonts w:asciiTheme="majorBidi" w:hAnsiTheme="majorBidi" w:cstheme="majorBidi"/>
          <w:sz w:val="20"/>
          <w:szCs w:val="20"/>
        </w:rPr>
        <w:t>ünkben</w:t>
      </w:r>
      <w:proofErr w:type="spellEnd"/>
      <w:r w:rsidR="00FE7E15" w:rsidRPr="000B7A8F">
        <w:rPr>
          <w:rFonts w:asciiTheme="majorBidi" w:hAnsiTheme="majorBidi" w:cstheme="majorBidi"/>
          <w:sz w:val="20"/>
          <w:szCs w:val="20"/>
        </w:rPr>
        <w:t>)</w:t>
      </w:r>
      <w:r w:rsidRPr="000B7A8F">
        <w:rPr>
          <w:rFonts w:asciiTheme="majorBidi" w:hAnsiTheme="majorBidi" w:cstheme="majorBidi"/>
          <w:sz w:val="20"/>
          <w:szCs w:val="20"/>
        </w:rPr>
        <w:t xml:space="preserve"> fel kell hívn</w:t>
      </w:r>
      <w:r w:rsidR="00FE7E15" w:rsidRPr="000B7A8F">
        <w:rPr>
          <w:rFonts w:asciiTheme="majorBidi" w:hAnsiTheme="majorBidi" w:cstheme="majorBidi"/>
          <w:sz w:val="20"/>
          <w:szCs w:val="20"/>
        </w:rPr>
        <w:t>om(</w:t>
      </w:r>
      <w:proofErr w:type="spellStart"/>
      <w:r w:rsidRPr="000B7A8F">
        <w:rPr>
          <w:rFonts w:asciiTheme="majorBidi" w:hAnsiTheme="majorBidi" w:cstheme="majorBidi"/>
          <w:sz w:val="20"/>
          <w:szCs w:val="20"/>
        </w:rPr>
        <w:t>unk</w:t>
      </w:r>
      <w:proofErr w:type="spellEnd"/>
      <w:r w:rsidR="00FE7E15" w:rsidRPr="000B7A8F">
        <w:rPr>
          <w:rFonts w:asciiTheme="majorBidi" w:hAnsiTheme="majorBidi" w:cstheme="majorBidi"/>
          <w:sz w:val="20"/>
          <w:szCs w:val="20"/>
        </w:rPr>
        <w:t>)</w:t>
      </w:r>
      <w:r w:rsidRPr="000B7A8F">
        <w:rPr>
          <w:rFonts w:asciiTheme="majorBidi" w:hAnsiTheme="majorBidi" w:cstheme="majorBidi"/>
          <w:sz w:val="20"/>
          <w:szCs w:val="20"/>
        </w:rPr>
        <w:t xml:space="preserve"> a figyelmet vagy minősít</w:t>
      </w:r>
      <w:r w:rsidR="00FE7E15" w:rsidRPr="000B7A8F">
        <w:rPr>
          <w:rFonts w:asciiTheme="majorBidi" w:hAnsiTheme="majorBidi" w:cstheme="majorBidi"/>
          <w:sz w:val="20"/>
          <w:szCs w:val="20"/>
        </w:rPr>
        <w:t>enem(</w:t>
      </w:r>
      <w:proofErr w:type="spellStart"/>
      <w:r w:rsidRPr="000B7A8F">
        <w:rPr>
          <w:rFonts w:asciiTheme="majorBidi" w:hAnsiTheme="majorBidi" w:cstheme="majorBidi"/>
          <w:sz w:val="20"/>
          <w:szCs w:val="20"/>
        </w:rPr>
        <w:t>nünk</w:t>
      </w:r>
      <w:proofErr w:type="spellEnd"/>
      <w:r w:rsidR="00FE7E15" w:rsidRPr="000B7A8F">
        <w:rPr>
          <w:rFonts w:asciiTheme="majorBidi" w:hAnsiTheme="majorBidi" w:cstheme="majorBidi"/>
          <w:sz w:val="20"/>
          <w:szCs w:val="20"/>
        </w:rPr>
        <w:t>)</w:t>
      </w:r>
      <w:r w:rsidRPr="000B7A8F">
        <w:rPr>
          <w:rFonts w:asciiTheme="majorBidi" w:hAnsiTheme="majorBidi" w:cstheme="majorBidi"/>
          <w:sz w:val="20"/>
          <w:szCs w:val="20"/>
        </w:rPr>
        <w:t xml:space="preserve"> kell vélemény</w:t>
      </w:r>
      <w:r w:rsidR="00FE7E15" w:rsidRPr="000B7A8F">
        <w:rPr>
          <w:rFonts w:asciiTheme="majorBidi" w:hAnsiTheme="majorBidi" w:cstheme="majorBidi"/>
          <w:sz w:val="20"/>
          <w:szCs w:val="20"/>
        </w:rPr>
        <w:t>emet(</w:t>
      </w:r>
      <w:proofErr w:type="spellStart"/>
      <w:r w:rsidRPr="000B7A8F">
        <w:rPr>
          <w:rFonts w:asciiTheme="majorBidi" w:hAnsiTheme="majorBidi" w:cstheme="majorBidi"/>
          <w:sz w:val="20"/>
          <w:szCs w:val="20"/>
        </w:rPr>
        <w:t>ünket</w:t>
      </w:r>
      <w:proofErr w:type="spellEnd"/>
      <w:r w:rsidR="00FE7E15" w:rsidRPr="000B7A8F">
        <w:rPr>
          <w:rFonts w:asciiTheme="majorBidi" w:hAnsiTheme="majorBidi" w:cstheme="majorBidi"/>
          <w:sz w:val="20"/>
          <w:szCs w:val="20"/>
        </w:rPr>
        <w:t>)</w:t>
      </w:r>
      <w:r w:rsidRPr="000B7A8F">
        <w:rPr>
          <w:rFonts w:asciiTheme="majorBidi" w:hAnsiTheme="majorBidi" w:cstheme="majorBidi"/>
          <w:sz w:val="20"/>
          <w:szCs w:val="20"/>
        </w:rPr>
        <w:t>. Következtetései</w:t>
      </w:r>
      <w:r w:rsidR="00FE7E15" w:rsidRPr="000B7A8F">
        <w:rPr>
          <w:rFonts w:asciiTheme="majorBidi" w:hAnsiTheme="majorBidi" w:cstheme="majorBidi"/>
          <w:sz w:val="20"/>
          <w:szCs w:val="20"/>
        </w:rPr>
        <w:t>m(</w:t>
      </w:r>
      <w:proofErr w:type="spellStart"/>
      <w:r w:rsidRPr="000B7A8F">
        <w:rPr>
          <w:rFonts w:asciiTheme="majorBidi" w:hAnsiTheme="majorBidi" w:cstheme="majorBidi"/>
          <w:sz w:val="20"/>
          <w:szCs w:val="20"/>
        </w:rPr>
        <w:t>nk</w:t>
      </w:r>
      <w:proofErr w:type="spellEnd"/>
      <w:r w:rsidR="00FE7E15" w:rsidRPr="000B7A8F">
        <w:rPr>
          <w:rFonts w:asciiTheme="majorBidi" w:hAnsiTheme="majorBidi" w:cstheme="majorBidi"/>
          <w:sz w:val="20"/>
          <w:szCs w:val="20"/>
        </w:rPr>
        <w:t>)</w:t>
      </w:r>
      <w:r w:rsidRPr="000B7A8F">
        <w:rPr>
          <w:rFonts w:asciiTheme="majorBidi" w:hAnsiTheme="majorBidi" w:cstheme="majorBidi"/>
          <w:sz w:val="20"/>
          <w:szCs w:val="20"/>
        </w:rPr>
        <w:t xml:space="preserve"> a független könyvvizsgálói jelentés</w:t>
      </w:r>
      <w:r w:rsidR="00FE7E15" w:rsidRPr="000B7A8F">
        <w:rPr>
          <w:rFonts w:asciiTheme="majorBidi" w:hAnsiTheme="majorBidi" w:cstheme="majorBidi"/>
          <w:sz w:val="20"/>
          <w:szCs w:val="20"/>
        </w:rPr>
        <w:t>em(</w:t>
      </w:r>
      <w:proofErr w:type="spellStart"/>
      <w:r w:rsidRPr="000B7A8F">
        <w:rPr>
          <w:rFonts w:asciiTheme="majorBidi" w:hAnsiTheme="majorBidi" w:cstheme="majorBidi"/>
          <w:sz w:val="20"/>
          <w:szCs w:val="20"/>
        </w:rPr>
        <w:t>ünk</w:t>
      </w:r>
      <w:proofErr w:type="spellEnd"/>
      <w:r w:rsidR="00FE7E15" w:rsidRPr="000B7A8F">
        <w:rPr>
          <w:rFonts w:asciiTheme="majorBidi" w:hAnsiTheme="majorBidi" w:cstheme="majorBidi"/>
          <w:sz w:val="20"/>
          <w:szCs w:val="20"/>
        </w:rPr>
        <w:t>)</w:t>
      </w:r>
      <w:r w:rsidRPr="000B7A8F">
        <w:rPr>
          <w:rFonts w:asciiTheme="majorBidi" w:hAnsiTheme="majorBidi" w:cstheme="majorBidi"/>
          <w:sz w:val="20"/>
          <w:szCs w:val="20"/>
        </w:rPr>
        <w:t xml:space="preserve"> dátumáig megszerzett könyvvizsgálati bizonyítékon alapulnak. Jövőbeli események vagy feltételek azonban okozhatják azt, hogy a Társaság nem tudja a vállalkozást folytatni.</w:t>
      </w:r>
    </w:p>
    <w:p w14:paraId="1BD0125A" w14:textId="77777777" w:rsidR="00B21095" w:rsidRPr="00B21095" w:rsidRDefault="00B21095" w:rsidP="0029352F">
      <w:pPr>
        <w:widowControl w:val="0"/>
        <w:numPr>
          <w:ilvl w:val="0"/>
          <w:numId w:val="4"/>
        </w:numPr>
        <w:spacing w:after="60"/>
        <w:ind w:left="540" w:hanging="540"/>
        <w:jc w:val="both"/>
        <w:rPr>
          <w:rFonts w:asciiTheme="majorBidi" w:hAnsiTheme="majorBidi" w:cstheme="majorBidi"/>
          <w:sz w:val="20"/>
          <w:szCs w:val="20"/>
        </w:rPr>
      </w:pPr>
      <w:r w:rsidRPr="00B21095">
        <w:rPr>
          <w:sz w:val="20"/>
          <w:szCs w:val="20"/>
        </w:rPr>
        <w:t>Értékelem(</w:t>
      </w:r>
      <w:proofErr w:type="spellStart"/>
      <w:r w:rsidRPr="00B21095">
        <w:rPr>
          <w:sz w:val="20"/>
          <w:szCs w:val="20"/>
        </w:rPr>
        <w:t>jük</w:t>
      </w:r>
      <w:proofErr w:type="spellEnd"/>
      <w:r w:rsidRPr="00B21095">
        <w:rPr>
          <w:sz w:val="20"/>
          <w:szCs w:val="20"/>
        </w:rPr>
        <w:t xml:space="preserve">) a </w:t>
      </w:r>
      <w:r w:rsidRPr="000B7A8F">
        <w:rPr>
          <w:rFonts w:asciiTheme="majorBidi" w:hAnsiTheme="majorBidi" w:cstheme="majorBidi"/>
          <w:sz w:val="20"/>
          <w:szCs w:val="20"/>
        </w:rPr>
        <w:t>közbenső mérleg</w:t>
      </w:r>
      <w:r>
        <w:rPr>
          <w:rFonts w:asciiTheme="majorBidi" w:hAnsiTheme="majorBidi" w:cstheme="majorBidi"/>
          <w:sz w:val="20"/>
          <w:szCs w:val="20"/>
        </w:rPr>
        <w:t xml:space="preserve"> </w:t>
      </w:r>
      <w:r w:rsidRPr="00B21095">
        <w:rPr>
          <w:sz w:val="20"/>
          <w:szCs w:val="20"/>
        </w:rPr>
        <w:t>átfogó bemutatását, felépítését és tartalmát, valamint értékelem(</w:t>
      </w:r>
      <w:proofErr w:type="spellStart"/>
      <w:r w:rsidRPr="00B21095">
        <w:rPr>
          <w:sz w:val="20"/>
          <w:szCs w:val="20"/>
        </w:rPr>
        <w:t>jük</w:t>
      </w:r>
      <w:proofErr w:type="spellEnd"/>
      <w:r w:rsidRPr="00B21095">
        <w:rPr>
          <w:sz w:val="20"/>
          <w:szCs w:val="20"/>
        </w:rPr>
        <w:t xml:space="preserve">) azt is, hogy a </w:t>
      </w:r>
      <w:r w:rsidRPr="000B7A8F">
        <w:rPr>
          <w:rFonts w:asciiTheme="majorBidi" w:hAnsiTheme="majorBidi" w:cstheme="majorBidi"/>
          <w:sz w:val="20"/>
          <w:szCs w:val="20"/>
        </w:rPr>
        <w:t>közbenső mérleg</w:t>
      </w:r>
      <w:r w:rsidRPr="00B21095">
        <w:rPr>
          <w:sz w:val="20"/>
          <w:szCs w:val="20"/>
        </w:rPr>
        <w:t>ben teljesül-e az alapul szolgáló ügyleteknek és eseményeknek a számviteli törvény</w:t>
      </w:r>
      <w:r w:rsidR="004945F6">
        <w:rPr>
          <w:sz w:val="20"/>
          <w:szCs w:val="20"/>
        </w:rPr>
        <w:t xml:space="preserve">ben </w:t>
      </w:r>
      <w:r w:rsidRPr="00B21095">
        <w:rPr>
          <w:sz w:val="20"/>
          <w:szCs w:val="20"/>
        </w:rPr>
        <w:t>foglaltak szerinti bemutatása.</w:t>
      </w:r>
      <w:r w:rsidR="0023698F">
        <w:rPr>
          <w:rStyle w:val="Lbjegyzet-hivatkozs"/>
          <w:sz w:val="20"/>
          <w:szCs w:val="20"/>
        </w:rPr>
        <w:footnoteReference w:id="3"/>
      </w:r>
    </w:p>
    <w:p w14:paraId="185CC7BC" w14:textId="77777777" w:rsidR="008634B5" w:rsidRPr="000B7A8F" w:rsidRDefault="008634B5" w:rsidP="0029352F">
      <w:pPr>
        <w:widowControl w:val="0"/>
        <w:numPr>
          <w:ilvl w:val="0"/>
          <w:numId w:val="4"/>
        </w:numPr>
        <w:spacing w:after="60"/>
        <w:ind w:left="540" w:hanging="540"/>
        <w:jc w:val="both"/>
        <w:rPr>
          <w:rFonts w:asciiTheme="majorBidi" w:hAnsiTheme="majorBidi" w:cstheme="majorBidi"/>
          <w:sz w:val="20"/>
          <w:szCs w:val="20"/>
        </w:rPr>
      </w:pPr>
      <w:bookmarkStart w:id="8" w:name="_Hlk502734339"/>
      <w:bookmarkStart w:id="9" w:name="_Hlk502740730"/>
      <w:r w:rsidRPr="00D70228">
        <w:rPr>
          <w:spacing w:val="-4"/>
          <w:sz w:val="20"/>
          <w:szCs w:val="20"/>
        </w:rPr>
        <w:t>Az irányítással megbízott személyek tudomására hozom(</w:t>
      </w:r>
      <w:proofErr w:type="spellStart"/>
      <w:r w:rsidRPr="00D70228">
        <w:rPr>
          <w:spacing w:val="-4"/>
          <w:sz w:val="20"/>
          <w:szCs w:val="20"/>
        </w:rPr>
        <w:t>zuk</w:t>
      </w:r>
      <w:proofErr w:type="spellEnd"/>
      <w:r w:rsidRPr="00D70228">
        <w:rPr>
          <w:spacing w:val="-4"/>
          <w:sz w:val="20"/>
          <w:szCs w:val="20"/>
        </w:rPr>
        <w:t>)</w:t>
      </w:r>
      <w:r w:rsidRPr="00D46CC5">
        <w:rPr>
          <w:spacing w:val="-4"/>
          <w:sz w:val="20"/>
          <w:szCs w:val="20"/>
        </w:rPr>
        <w:t xml:space="preserve"> - egyéb kérdések mellett - a könyvvizsgálat tervezett hatókörét és ütemezését, a könyvvizsgálat jelentős megállapításait, beleértve a Társaság által alkalmazott belső kontrollnak a könyvvizsgálatom(</w:t>
      </w:r>
      <w:proofErr w:type="spellStart"/>
      <w:r w:rsidRPr="00D46CC5">
        <w:rPr>
          <w:spacing w:val="-4"/>
          <w:sz w:val="20"/>
          <w:szCs w:val="20"/>
        </w:rPr>
        <w:t>unk</w:t>
      </w:r>
      <w:proofErr w:type="spellEnd"/>
      <w:r w:rsidRPr="00D46CC5">
        <w:rPr>
          <w:spacing w:val="-4"/>
          <w:sz w:val="20"/>
          <w:szCs w:val="20"/>
        </w:rPr>
        <w:t>) során általam(</w:t>
      </w:r>
      <w:proofErr w:type="spellStart"/>
      <w:r w:rsidRPr="00D46CC5">
        <w:rPr>
          <w:spacing w:val="-4"/>
          <w:sz w:val="20"/>
          <w:szCs w:val="20"/>
        </w:rPr>
        <w:t>unk</w:t>
      </w:r>
      <w:proofErr w:type="spellEnd"/>
      <w:r w:rsidRPr="00D46CC5">
        <w:rPr>
          <w:spacing w:val="-4"/>
          <w:sz w:val="20"/>
          <w:szCs w:val="20"/>
        </w:rPr>
        <w:t>) azonosított jelentős hiányosságait is, ha voltak ilyenek</w:t>
      </w:r>
      <w:bookmarkEnd w:id="8"/>
      <w:r w:rsidRPr="00D46CC5">
        <w:rPr>
          <w:spacing w:val="-4"/>
          <w:sz w:val="20"/>
          <w:szCs w:val="20"/>
        </w:rPr>
        <w:t>.</w:t>
      </w:r>
      <w:bookmarkEnd w:id="9"/>
    </w:p>
    <w:p w14:paraId="3A674440" w14:textId="77777777" w:rsidR="0029352F" w:rsidRPr="000B7A8F" w:rsidRDefault="0029352F" w:rsidP="0029352F">
      <w:pPr>
        <w:widowControl w:val="0"/>
        <w:ind w:left="540"/>
        <w:jc w:val="both"/>
        <w:rPr>
          <w:rFonts w:ascii="Georgia" w:hAnsi="Georgia"/>
          <w:sz w:val="20"/>
          <w:szCs w:val="20"/>
        </w:rPr>
      </w:pPr>
    </w:p>
    <w:p w14:paraId="26B213A2" w14:textId="77777777" w:rsidR="009E0842" w:rsidRPr="000B7A8F" w:rsidRDefault="009E0842" w:rsidP="001A2203">
      <w:pPr>
        <w:tabs>
          <w:tab w:val="left" w:pos="1230"/>
        </w:tabs>
        <w:autoSpaceDE w:val="0"/>
        <w:autoSpaceDN w:val="0"/>
        <w:adjustRightInd w:val="0"/>
        <w:jc w:val="both"/>
        <w:rPr>
          <w:rFonts w:ascii="Georgia" w:hAnsi="Georgia"/>
          <w:i/>
          <w:sz w:val="20"/>
          <w:szCs w:val="20"/>
        </w:rPr>
      </w:pPr>
    </w:p>
    <w:p w14:paraId="18A7F32A" w14:textId="77777777" w:rsidR="00B00F98" w:rsidRPr="000B7A8F" w:rsidRDefault="00B00F98" w:rsidP="001A2203">
      <w:pPr>
        <w:tabs>
          <w:tab w:val="left" w:pos="1230"/>
        </w:tabs>
        <w:autoSpaceDE w:val="0"/>
        <w:autoSpaceDN w:val="0"/>
        <w:adjustRightInd w:val="0"/>
        <w:jc w:val="both"/>
        <w:rPr>
          <w:rFonts w:ascii="Georgia" w:hAnsi="Georgia"/>
          <w:i/>
          <w:sz w:val="20"/>
          <w:szCs w:val="20"/>
        </w:rPr>
      </w:pPr>
    </w:p>
    <w:p w14:paraId="7E284668" w14:textId="77777777" w:rsidR="00B00F98" w:rsidRPr="000B7A8F" w:rsidRDefault="00B00F98" w:rsidP="00B00F98">
      <w:pPr>
        <w:pStyle w:val="Szvegtrzsbehzssal"/>
        <w:tabs>
          <w:tab w:val="left" w:pos="4536"/>
        </w:tabs>
        <w:spacing w:after="0" w:line="240" w:lineRule="auto"/>
        <w:ind w:left="376" w:hanging="360"/>
        <w:rPr>
          <w:iCs/>
          <w:spacing w:val="-2"/>
          <w:sz w:val="20"/>
        </w:rPr>
      </w:pPr>
      <w:r w:rsidRPr="000B7A8F">
        <w:rPr>
          <w:iCs/>
          <w:spacing w:val="-2"/>
          <w:sz w:val="20"/>
        </w:rPr>
        <w:t>Dátum</w:t>
      </w:r>
    </w:p>
    <w:p w14:paraId="6A21EDCD" w14:textId="77777777" w:rsidR="00B00F98" w:rsidRPr="000B7A8F" w:rsidRDefault="00B00F98" w:rsidP="00B00F98">
      <w:pPr>
        <w:pStyle w:val="Szvegtrzsbehzssal"/>
        <w:tabs>
          <w:tab w:val="left" w:pos="4536"/>
        </w:tabs>
        <w:spacing w:after="0" w:line="240" w:lineRule="auto"/>
        <w:ind w:left="376" w:hanging="360"/>
        <w:rPr>
          <w:iCs/>
          <w:spacing w:val="-2"/>
          <w:sz w:val="20"/>
        </w:rPr>
      </w:pPr>
    </w:p>
    <w:p w14:paraId="32ACD293" w14:textId="77777777" w:rsidR="00B00F98" w:rsidRPr="000B7A8F" w:rsidRDefault="00B00F98" w:rsidP="00B00F98">
      <w:pPr>
        <w:pStyle w:val="Szvegtrzsbehzssal"/>
        <w:tabs>
          <w:tab w:val="left" w:pos="4536"/>
        </w:tabs>
        <w:spacing w:after="0" w:line="240" w:lineRule="auto"/>
        <w:ind w:left="374" w:hanging="357"/>
        <w:rPr>
          <w:iCs/>
          <w:spacing w:val="-2"/>
          <w:sz w:val="20"/>
        </w:rPr>
      </w:pPr>
      <w:r w:rsidRPr="000B7A8F">
        <w:rPr>
          <w:iCs/>
          <w:spacing w:val="-2"/>
          <w:sz w:val="20"/>
        </w:rPr>
        <w:t>Könyvvizsgáló cég képviselőjének aláírása</w:t>
      </w:r>
      <w:r w:rsidRPr="000B7A8F">
        <w:rPr>
          <w:iCs/>
          <w:spacing w:val="-2"/>
          <w:sz w:val="20"/>
        </w:rPr>
        <w:tab/>
        <w:t>Kamarai tag könyvvizsgáló aláírása</w:t>
      </w:r>
    </w:p>
    <w:p w14:paraId="2B1729F8" w14:textId="77777777" w:rsidR="00B00F98" w:rsidRPr="000B7A8F" w:rsidRDefault="00B00F98" w:rsidP="00B00F98">
      <w:pPr>
        <w:pStyle w:val="Szvegtrzsbehzssal"/>
        <w:tabs>
          <w:tab w:val="left" w:pos="4536"/>
        </w:tabs>
        <w:spacing w:after="0" w:line="240" w:lineRule="auto"/>
        <w:ind w:left="374" w:hanging="357"/>
        <w:rPr>
          <w:iCs/>
          <w:spacing w:val="-2"/>
          <w:sz w:val="20"/>
        </w:rPr>
      </w:pPr>
      <w:r w:rsidRPr="000B7A8F">
        <w:rPr>
          <w:iCs/>
          <w:spacing w:val="-2"/>
          <w:sz w:val="20"/>
        </w:rPr>
        <w:t>Képviseletre jogosult neve</w:t>
      </w:r>
      <w:r w:rsidRPr="000B7A8F">
        <w:rPr>
          <w:iCs/>
          <w:spacing w:val="-2"/>
          <w:sz w:val="20"/>
        </w:rPr>
        <w:tab/>
        <w:t>Kamarai tag könyvvizsgáló neve</w:t>
      </w:r>
    </w:p>
    <w:p w14:paraId="32B1DD65" w14:textId="77777777" w:rsidR="00B00F98" w:rsidRPr="000B7A8F" w:rsidRDefault="00B00F98" w:rsidP="00B00F98">
      <w:pPr>
        <w:pStyle w:val="Szvegtrzsbehzssal"/>
        <w:tabs>
          <w:tab w:val="left" w:pos="4536"/>
        </w:tabs>
        <w:spacing w:after="0" w:line="240" w:lineRule="auto"/>
        <w:ind w:left="374" w:hanging="357"/>
        <w:rPr>
          <w:iCs/>
          <w:spacing w:val="-2"/>
          <w:sz w:val="20"/>
        </w:rPr>
      </w:pPr>
      <w:r w:rsidRPr="000B7A8F">
        <w:rPr>
          <w:iCs/>
          <w:spacing w:val="-2"/>
          <w:sz w:val="20"/>
        </w:rPr>
        <w:t>Könyvvizsgáló cég neve</w:t>
      </w:r>
      <w:r w:rsidRPr="000B7A8F">
        <w:rPr>
          <w:iCs/>
          <w:spacing w:val="-2"/>
          <w:sz w:val="20"/>
        </w:rPr>
        <w:tab/>
        <w:t>Nyilvántartási szám</w:t>
      </w:r>
    </w:p>
    <w:p w14:paraId="6C873E69" w14:textId="77777777" w:rsidR="00B00F98" w:rsidRPr="000B7A8F" w:rsidRDefault="00B00F98" w:rsidP="00B00F98">
      <w:pPr>
        <w:pStyle w:val="Szvegtrzsbehzssal"/>
        <w:tabs>
          <w:tab w:val="left" w:pos="3960"/>
          <w:tab w:val="left" w:pos="4536"/>
        </w:tabs>
        <w:spacing w:after="0" w:line="240" w:lineRule="auto"/>
        <w:ind w:left="374" w:hanging="357"/>
        <w:rPr>
          <w:iCs/>
          <w:spacing w:val="-2"/>
          <w:sz w:val="20"/>
        </w:rPr>
      </w:pPr>
      <w:r w:rsidRPr="000B7A8F">
        <w:rPr>
          <w:iCs/>
          <w:spacing w:val="-2"/>
          <w:sz w:val="20"/>
        </w:rPr>
        <w:t>Könyvvizsgáló cégszékhelye</w:t>
      </w:r>
    </w:p>
    <w:p w14:paraId="1B72305E" w14:textId="77777777" w:rsidR="00B00F98" w:rsidRPr="009D2470" w:rsidRDefault="00B00F98" w:rsidP="00B00F98">
      <w:pPr>
        <w:pStyle w:val="Szvegtrzsbehzssal"/>
        <w:tabs>
          <w:tab w:val="left" w:pos="3960"/>
          <w:tab w:val="left" w:pos="4536"/>
        </w:tabs>
        <w:spacing w:after="0" w:line="240" w:lineRule="auto"/>
        <w:ind w:left="374" w:hanging="357"/>
        <w:rPr>
          <w:iCs/>
          <w:spacing w:val="-2"/>
          <w:sz w:val="20"/>
        </w:rPr>
      </w:pPr>
      <w:r w:rsidRPr="000B7A8F">
        <w:rPr>
          <w:iCs/>
          <w:spacing w:val="-2"/>
          <w:sz w:val="20"/>
        </w:rPr>
        <w:t>Nyilvántartási szám</w:t>
      </w:r>
    </w:p>
    <w:p w14:paraId="06B6411F" w14:textId="77777777" w:rsidR="009E0842" w:rsidRPr="0029352F" w:rsidRDefault="009E0842" w:rsidP="00686105">
      <w:pPr>
        <w:jc w:val="both"/>
        <w:rPr>
          <w:rFonts w:ascii="Georgia" w:hAnsi="Georgia"/>
          <w:iCs/>
          <w:spacing w:val="-2"/>
          <w:sz w:val="20"/>
        </w:rPr>
      </w:pPr>
    </w:p>
    <w:sectPr w:rsidR="009E0842" w:rsidRPr="0029352F" w:rsidSect="00196D0E">
      <w:footerReference w:type="default" r:id="rId8"/>
      <w:pgSz w:w="11906" w:h="16838"/>
      <w:pgMar w:top="1797" w:right="1106" w:bottom="108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12F0C5" w14:textId="77777777" w:rsidR="009571F7" w:rsidRDefault="009571F7">
      <w:r>
        <w:separator/>
      </w:r>
    </w:p>
  </w:endnote>
  <w:endnote w:type="continuationSeparator" w:id="0">
    <w:p w14:paraId="64CAD3EA" w14:textId="77777777" w:rsidR="009571F7" w:rsidRDefault="009571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85125168"/>
      <w:docPartObj>
        <w:docPartGallery w:val="Page Numbers (Bottom of Page)"/>
        <w:docPartUnique/>
      </w:docPartObj>
    </w:sdtPr>
    <w:sdtEndPr/>
    <w:sdtContent>
      <w:p w14:paraId="6951C13B" w14:textId="77777777" w:rsidR="00727A70" w:rsidRDefault="00727A70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02C8" w:rsidRPr="001702C8">
          <w:rPr>
            <w:noProof/>
            <w:lang w:val="hu-HU"/>
          </w:rPr>
          <w:t>1</w:t>
        </w:r>
        <w:r>
          <w:fldChar w:fldCharType="end"/>
        </w:r>
      </w:p>
    </w:sdtContent>
  </w:sdt>
  <w:p w14:paraId="006EE248" w14:textId="77777777" w:rsidR="00727A70" w:rsidRDefault="00727A70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ECF3DE" w14:textId="77777777" w:rsidR="009571F7" w:rsidRDefault="009571F7">
      <w:r>
        <w:separator/>
      </w:r>
    </w:p>
  </w:footnote>
  <w:footnote w:type="continuationSeparator" w:id="0">
    <w:p w14:paraId="1D70B001" w14:textId="77777777" w:rsidR="009571F7" w:rsidRDefault="009571F7">
      <w:r>
        <w:continuationSeparator/>
      </w:r>
    </w:p>
  </w:footnote>
  <w:footnote w:id="1">
    <w:p w14:paraId="25C7A492" w14:textId="77777777" w:rsidR="00814F7D" w:rsidRDefault="00814F7D" w:rsidP="00686105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VAGY: </w:t>
      </w:r>
      <w:r w:rsidRPr="00814F7D">
        <w:t>Véleményem(</w:t>
      </w:r>
      <w:proofErr w:type="spellStart"/>
      <w:r w:rsidRPr="00814F7D">
        <w:t>ünk</w:t>
      </w:r>
      <w:proofErr w:type="spellEnd"/>
      <w:r w:rsidRPr="00814F7D">
        <w:t>) szerint a mellékelt közbenső mérleget minden lényeges szempontból a Magyarországon hatályos, a számvitelr</w:t>
      </w:r>
      <w:r>
        <w:t>ől szóló 2000. évi C. törvény</w:t>
      </w:r>
      <w:r w:rsidRPr="00814F7D">
        <w:t xml:space="preserve"> (a továbbiakban: „számviteli törvény”) 21.§-</w:t>
      </w:r>
      <w:proofErr w:type="spellStart"/>
      <w:r>
        <w:t>á</w:t>
      </w:r>
      <w:r w:rsidR="0004238F">
        <w:t>ban</w:t>
      </w:r>
      <w:proofErr w:type="spellEnd"/>
      <w:r w:rsidR="0004238F">
        <w:t xml:space="preserve"> foglalt </w:t>
      </w:r>
      <w:r>
        <w:t>előír</w:t>
      </w:r>
      <w:r w:rsidR="0004238F">
        <w:t xml:space="preserve">ásokkal </w:t>
      </w:r>
      <w:r w:rsidRPr="00814F7D">
        <w:t>összhangban készítették el.</w:t>
      </w:r>
    </w:p>
  </w:footnote>
  <w:footnote w:id="2">
    <w:p w14:paraId="77014B94" w14:textId="77777777" w:rsidR="00A92592" w:rsidRDefault="00A92592">
      <w:pPr>
        <w:pStyle w:val="Lbjegyzetszveg"/>
      </w:pPr>
      <w:r>
        <w:rPr>
          <w:rStyle w:val="Lbjegyzet-hivatkozs"/>
        </w:rPr>
        <w:footnoteRef/>
      </w:r>
      <w:r>
        <w:t xml:space="preserve"> VAGY: </w:t>
      </w:r>
      <w:r w:rsidRPr="00354C77">
        <w:rPr>
          <w:rFonts w:asciiTheme="majorBidi" w:hAnsiTheme="majorBidi" w:cstheme="majorBidi"/>
        </w:rPr>
        <w:t xml:space="preserve">A vezetés felelős a közbenső mérlegnek </w:t>
      </w:r>
      <w:r>
        <w:t xml:space="preserve">a számviteli törvény </w:t>
      </w:r>
      <w:r>
        <w:rPr>
          <w:rFonts w:asciiTheme="majorBidi" w:hAnsiTheme="majorBidi" w:cstheme="majorBidi"/>
        </w:rPr>
        <w:t>21. §-</w:t>
      </w:r>
      <w:proofErr w:type="spellStart"/>
      <w:r>
        <w:rPr>
          <w:rFonts w:asciiTheme="majorBidi" w:hAnsiTheme="majorBidi" w:cstheme="majorBidi"/>
        </w:rPr>
        <w:t>ában</w:t>
      </w:r>
      <w:proofErr w:type="spellEnd"/>
      <w:r>
        <w:rPr>
          <w:rFonts w:asciiTheme="majorBidi" w:hAnsiTheme="majorBidi" w:cstheme="majorBidi"/>
        </w:rPr>
        <w:t xml:space="preserve"> foglaltakkal </w:t>
      </w:r>
      <w:r w:rsidRPr="00354C77">
        <w:rPr>
          <w:rFonts w:asciiTheme="majorBidi" w:hAnsiTheme="majorBidi" w:cstheme="majorBidi"/>
        </w:rPr>
        <w:t>összhangban történő elkészítéséért</w:t>
      </w:r>
      <w:r>
        <w:rPr>
          <w:rFonts w:asciiTheme="majorBidi" w:hAnsiTheme="majorBidi" w:cstheme="majorBidi"/>
        </w:rPr>
        <w:t>, …</w:t>
      </w:r>
    </w:p>
  </w:footnote>
  <w:footnote w:id="3">
    <w:p w14:paraId="07BD651B" w14:textId="77777777" w:rsidR="0023698F" w:rsidRDefault="0023698F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="004945F6">
        <w:t xml:space="preserve">VAGY (Amennyiben az 1. és 2. lábjegyzet szerinti tartalom került kiválasztásra): </w:t>
      </w:r>
      <w:r w:rsidR="004945F6" w:rsidRPr="00B21095">
        <w:t>Értékelem(</w:t>
      </w:r>
      <w:proofErr w:type="spellStart"/>
      <w:r w:rsidR="004945F6" w:rsidRPr="00B21095">
        <w:t>jük</w:t>
      </w:r>
      <w:proofErr w:type="spellEnd"/>
      <w:r w:rsidR="004945F6" w:rsidRPr="00B21095">
        <w:t xml:space="preserve">) a </w:t>
      </w:r>
      <w:r w:rsidR="004945F6" w:rsidRPr="000B7A8F">
        <w:rPr>
          <w:rFonts w:asciiTheme="majorBidi" w:hAnsiTheme="majorBidi" w:cstheme="majorBidi"/>
        </w:rPr>
        <w:t>közbenső mérleg</w:t>
      </w:r>
      <w:r w:rsidR="004945F6">
        <w:rPr>
          <w:rFonts w:asciiTheme="majorBidi" w:hAnsiTheme="majorBidi" w:cstheme="majorBidi"/>
        </w:rPr>
        <w:t xml:space="preserve"> </w:t>
      </w:r>
      <w:r w:rsidR="004945F6" w:rsidRPr="00B21095">
        <w:t>átfogó bemutatását, felépítését és tartalmát, valamint értékelem(</w:t>
      </w:r>
      <w:proofErr w:type="spellStart"/>
      <w:r w:rsidR="004945F6" w:rsidRPr="00B21095">
        <w:t>jük</w:t>
      </w:r>
      <w:proofErr w:type="spellEnd"/>
      <w:r w:rsidR="004945F6" w:rsidRPr="00B21095">
        <w:t xml:space="preserve">) azt is, hogy a </w:t>
      </w:r>
      <w:r w:rsidR="004945F6" w:rsidRPr="000B7A8F">
        <w:rPr>
          <w:rFonts w:asciiTheme="majorBidi" w:hAnsiTheme="majorBidi" w:cstheme="majorBidi"/>
        </w:rPr>
        <w:t>közbenső mérleg</w:t>
      </w:r>
      <w:r w:rsidR="004945F6" w:rsidRPr="00B21095">
        <w:t xml:space="preserve">ben teljesül-e az alapul szolgáló ügyleteknek és eseményeknek a számviteli törvény </w:t>
      </w:r>
      <w:r w:rsidR="004945F6">
        <w:t>2</w:t>
      </w:r>
      <w:r w:rsidR="004945F6" w:rsidRPr="00B21095">
        <w:t>1. §-ban foglaltak szerinti bemutatása.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10585D"/>
    <w:multiLevelType w:val="hybridMultilevel"/>
    <w:tmpl w:val="BEC2BEEE"/>
    <w:lvl w:ilvl="0" w:tplc="85FC7F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A204DD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14E7B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CAFE3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A8042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B363B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548A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F8E6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9FC134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C05749"/>
    <w:multiLevelType w:val="hybridMultilevel"/>
    <w:tmpl w:val="C846D6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3B78EE"/>
    <w:multiLevelType w:val="hybridMultilevel"/>
    <w:tmpl w:val="88C8C6C6"/>
    <w:lvl w:ilvl="0" w:tplc="8552311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0F2A09"/>
    <w:multiLevelType w:val="hybridMultilevel"/>
    <w:tmpl w:val="F5729B38"/>
    <w:lvl w:ilvl="0" w:tplc="129AE258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24675834">
    <w:abstractNumId w:val="1"/>
  </w:num>
  <w:num w:numId="2" w16cid:durableId="105002230">
    <w:abstractNumId w:val="2"/>
  </w:num>
  <w:num w:numId="3" w16cid:durableId="1881627362">
    <w:abstractNumId w:val="3"/>
  </w:num>
  <w:num w:numId="4" w16cid:durableId="11938808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DB5"/>
    <w:rsid w:val="00000205"/>
    <w:rsid w:val="000077FB"/>
    <w:rsid w:val="00041063"/>
    <w:rsid w:val="0004238F"/>
    <w:rsid w:val="00043BF6"/>
    <w:rsid w:val="00065016"/>
    <w:rsid w:val="00074209"/>
    <w:rsid w:val="00090EDF"/>
    <w:rsid w:val="000B19BD"/>
    <w:rsid w:val="000B44B2"/>
    <w:rsid w:val="000B4AA8"/>
    <w:rsid w:val="000B7A8F"/>
    <w:rsid w:val="000C4419"/>
    <w:rsid w:val="000C693B"/>
    <w:rsid w:val="000D03AB"/>
    <w:rsid w:val="000F3B74"/>
    <w:rsid w:val="00116AC9"/>
    <w:rsid w:val="00122C7E"/>
    <w:rsid w:val="00144E5B"/>
    <w:rsid w:val="00147C2F"/>
    <w:rsid w:val="001702C8"/>
    <w:rsid w:val="00182EE3"/>
    <w:rsid w:val="0018752F"/>
    <w:rsid w:val="00196D0E"/>
    <w:rsid w:val="001A2203"/>
    <w:rsid w:val="001C48E3"/>
    <w:rsid w:val="001E3846"/>
    <w:rsid w:val="001E389C"/>
    <w:rsid w:val="001F1AAE"/>
    <w:rsid w:val="001F1CB4"/>
    <w:rsid w:val="0020541C"/>
    <w:rsid w:val="0023698F"/>
    <w:rsid w:val="00241FDB"/>
    <w:rsid w:val="00242CDC"/>
    <w:rsid w:val="00244EAC"/>
    <w:rsid w:val="002627A5"/>
    <w:rsid w:val="002664C0"/>
    <w:rsid w:val="00280EFC"/>
    <w:rsid w:val="002817B5"/>
    <w:rsid w:val="00285C17"/>
    <w:rsid w:val="0029352F"/>
    <w:rsid w:val="002A43B2"/>
    <w:rsid w:val="002B36AE"/>
    <w:rsid w:val="002D2037"/>
    <w:rsid w:val="002E5F57"/>
    <w:rsid w:val="002F1A26"/>
    <w:rsid w:val="003005AA"/>
    <w:rsid w:val="003335F3"/>
    <w:rsid w:val="00341006"/>
    <w:rsid w:val="0037157A"/>
    <w:rsid w:val="00385F45"/>
    <w:rsid w:val="00391B5B"/>
    <w:rsid w:val="003A3309"/>
    <w:rsid w:val="003A5283"/>
    <w:rsid w:val="003C53EA"/>
    <w:rsid w:val="003C5577"/>
    <w:rsid w:val="003D254A"/>
    <w:rsid w:val="003D7609"/>
    <w:rsid w:val="003E6ABA"/>
    <w:rsid w:val="003F0F9D"/>
    <w:rsid w:val="003F1438"/>
    <w:rsid w:val="003F7569"/>
    <w:rsid w:val="004031FA"/>
    <w:rsid w:val="00431FD0"/>
    <w:rsid w:val="00433B6A"/>
    <w:rsid w:val="004505C2"/>
    <w:rsid w:val="00463CA9"/>
    <w:rsid w:val="00472088"/>
    <w:rsid w:val="0048357F"/>
    <w:rsid w:val="004945F6"/>
    <w:rsid w:val="004972EA"/>
    <w:rsid w:val="004B2419"/>
    <w:rsid w:val="004C2A34"/>
    <w:rsid w:val="004D2E58"/>
    <w:rsid w:val="004E027B"/>
    <w:rsid w:val="004F50DC"/>
    <w:rsid w:val="004F7DEE"/>
    <w:rsid w:val="00502620"/>
    <w:rsid w:val="005159D8"/>
    <w:rsid w:val="005239D8"/>
    <w:rsid w:val="0054413D"/>
    <w:rsid w:val="005578DE"/>
    <w:rsid w:val="00561BA6"/>
    <w:rsid w:val="00574C98"/>
    <w:rsid w:val="00584072"/>
    <w:rsid w:val="005A1000"/>
    <w:rsid w:val="005A6F23"/>
    <w:rsid w:val="005C5E3D"/>
    <w:rsid w:val="005D5C07"/>
    <w:rsid w:val="005E60E5"/>
    <w:rsid w:val="00604A1A"/>
    <w:rsid w:val="00607432"/>
    <w:rsid w:val="00620347"/>
    <w:rsid w:val="00622227"/>
    <w:rsid w:val="00634940"/>
    <w:rsid w:val="0064046F"/>
    <w:rsid w:val="00665227"/>
    <w:rsid w:val="00670442"/>
    <w:rsid w:val="0068448E"/>
    <w:rsid w:val="00685A0E"/>
    <w:rsid w:val="00686105"/>
    <w:rsid w:val="00686710"/>
    <w:rsid w:val="00690427"/>
    <w:rsid w:val="006B29FE"/>
    <w:rsid w:val="006C07F2"/>
    <w:rsid w:val="006D2C58"/>
    <w:rsid w:val="006D74F7"/>
    <w:rsid w:val="006E308E"/>
    <w:rsid w:val="0070577C"/>
    <w:rsid w:val="00706AC7"/>
    <w:rsid w:val="0072164E"/>
    <w:rsid w:val="0072380E"/>
    <w:rsid w:val="00727A70"/>
    <w:rsid w:val="007425CC"/>
    <w:rsid w:val="00774807"/>
    <w:rsid w:val="00781DF9"/>
    <w:rsid w:val="007822AC"/>
    <w:rsid w:val="00782B4C"/>
    <w:rsid w:val="00783385"/>
    <w:rsid w:val="0079757B"/>
    <w:rsid w:val="007D15B8"/>
    <w:rsid w:val="007D2C42"/>
    <w:rsid w:val="007E37D9"/>
    <w:rsid w:val="007E4E98"/>
    <w:rsid w:val="007F680C"/>
    <w:rsid w:val="007F7407"/>
    <w:rsid w:val="008050B1"/>
    <w:rsid w:val="00805D7B"/>
    <w:rsid w:val="00806EBE"/>
    <w:rsid w:val="00814238"/>
    <w:rsid w:val="00814F7D"/>
    <w:rsid w:val="00817390"/>
    <w:rsid w:val="00820D72"/>
    <w:rsid w:val="008263F3"/>
    <w:rsid w:val="00837612"/>
    <w:rsid w:val="00857421"/>
    <w:rsid w:val="00857F17"/>
    <w:rsid w:val="008634B5"/>
    <w:rsid w:val="008662A2"/>
    <w:rsid w:val="008A4BFB"/>
    <w:rsid w:val="008B20F4"/>
    <w:rsid w:val="008C49F5"/>
    <w:rsid w:val="008D7AF4"/>
    <w:rsid w:val="008D7C0F"/>
    <w:rsid w:val="008E0EB8"/>
    <w:rsid w:val="008E15DB"/>
    <w:rsid w:val="008E169B"/>
    <w:rsid w:val="008E2176"/>
    <w:rsid w:val="008F01E9"/>
    <w:rsid w:val="008F04CB"/>
    <w:rsid w:val="008F6FF0"/>
    <w:rsid w:val="009100A2"/>
    <w:rsid w:val="00917E51"/>
    <w:rsid w:val="00920652"/>
    <w:rsid w:val="00930BF1"/>
    <w:rsid w:val="00940C87"/>
    <w:rsid w:val="009571F7"/>
    <w:rsid w:val="009617BA"/>
    <w:rsid w:val="009859EF"/>
    <w:rsid w:val="009A5375"/>
    <w:rsid w:val="009B1403"/>
    <w:rsid w:val="009B7AD9"/>
    <w:rsid w:val="009B7B04"/>
    <w:rsid w:val="009C1F8F"/>
    <w:rsid w:val="009D0B48"/>
    <w:rsid w:val="009D428D"/>
    <w:rsid w:val="009E0842"/>
    <w:rsid w:val="009F154B"/>
    <w:rsid w:val="00A005D1"/>
    <w:rsid w:val="00A41EE2"/>
    <w:rsid w:val="00A4607C"/>
    <w:rsid w:val="00A56825"/>
    <w:rsid w:val="00A620C4"/>
    <w:rsid w:val="00A62D9D"/>
    <w:rsid w:val="00A67AD1"/>
    <w:rsid w:val="00A70A21"/>
    <w:rsid w:val="00A8182E"/>
    <w:rsid w:val="00A824B7"/>
    <w:rsid w:val="00A8537A"/>
    <w:rsid w:val="00A86399"/>
    <w:rsid w:val="00A92541"/>
    <w:rsid w:val="00A92592"/>
    <w:rsid w:val="00AA4D12"/>
    <w:rsid w:val="00AC64BB"/>
    <w:rsid w:val="00AE3CCA"/>
    <w:rsid w:val="00AF40FD"/>
    <w:rsid w:val="00AF6E8B"/>
    <w:rsid w:val="00B00F98"/>
    <w:rsid w:val="00B16C58"/>
    <w:rsid w:val="00B17FED"/>
    <w:rsid w:val="00B21095"/>
    <w:rsid w:val="00B34CD2"/>
    <w:rsid w:val="00B42BDF"/>
    <w:rsid w:val="00B57A19"/>
    <w:rsid w:val="00B70E6F"/>
    <w:rsid w:val="00B7378D"/>
    <w:rsid w:val="00B83967"/>
    <w:rsid w:val="00B87ECA"/>
    <w:rsid w:val="00B95F3E"/>
    <w:rsid w:val="00BC0DAC"/>
    <w:rsid w:val="00BC3982"/>
    <w:rsid w:val="00BC44AD"/>
    <w:rsid w:val="00BD6558"/>
    <w:rsid w:val="00BF7C67"/>
    <w:rsid w:val="00C07DF4"/>
    <w:rsid w:val="00C16F9A"/>
    <w:rsid w:val="00C2159F"/>
    <w:rsid w:val="00C43A1B"/>
    <w:rsid w:val="00C5266D"/>
    <w:rsid w:val="00C6754A"/>
    <w:rsid w:val="00C70B7C"/>
    <w:rsid w:val="00C8381C"/>
    <w:rsid w:val="00C90333"/>
    <w:rsid w:val="00C905FF"/>
    <w:rsid w:val="00C92707"/>
    <w:rsid w:val="00C95B85"/>
    <w:rsid w:val="00CC47C0"/>
    <w:rsid w:val="00CD7020"/>
    <w:rsid w:val="00D10CE6"/>
    <w:rsid w:val="00D2194B"/>
    <w:rsid w:val="00D329C4"/>
    <w:rsid w:val="00D64A83"/>
    <w:rsid w:val="00D749A2"/>
    <w:rsid w:val="00D85403"/>
    <w:rsid w:val="00D95567"/>
    <w:rsid w:val="00DA3804"/>
    <w:rsid w:val="00DA79B2"/>
    <w:rsid w:val="00DC1023"/>
    <w:rsid w:val="00DC3867"/>
    <w:rsid w:val="00DD0331"/>
    <w:rsid w:val="00DD57A8"/>
    <w:rsid w:val="00E0653F"/>
    <w:rsid w:val="00E20FA4"/>
    <w:rsid w:val="00E218BD"/>
    <w:rsid w:val="00E3261B"/>
    <w:rsid w:val="00E52910"/>
    <w:rsid w:val="00E74B0C"/>
    <w:rsid w:val="00EA7DFB"/>
    <w:rsid w:val="00ED1A63"/>
    <w:rsid w:val="00EE2D9A"/>
    <w:rsid w:val="00EF70C6"/>
    <w:rsid w:val="00F15EF8"/>
    <w:rsid w:val="00F16256"/>
    <w:rsid w:val="00F257CE"/>
    <w:rsid w:val="00F376C0"/>
    <w:rsid w:val="00F45F2E"/>
    <w:rsid w:val="00F61117"/>
    <w:rsid w:val="00F96361"/>
    <w:rsid w:val="00FA2BE0"/>
    <w:rsid w:val="00FA5C44"/>
    <w:rsid w:val="00FD3DB5"/>
    <w:rsid w:val="00FD715A"/>
    <w:rsid w:val="00FE42E5"/>
    <w:rsid w:val="00FE7E15"/>
    <w:rsid w:val="00FF2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AA0AEF"/>
  <w15:docId w15:val="{7CEF9FDC-A11B-409D-B275-0E49361DE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FD3DB5"/>
    <w:rPr>
      <w:sz w:val="24"/>
      <w:szCs w:val="24"/>
      <w:lang w:eastAsia="en-US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B87EC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rsid w:val="00FD3DB5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rsid w:val="00FD3DB5"/>
    <w:rPr>
      <w:vertAlign w:val="superscript"/>
    </w:rPr>
  </w:style>
  <w:style w:type="paragraph" w:styleId="Szvegtrzsbehzssal">
    <w:name w:val="Body Text Indent"/>
    <w:basedOn w:val="Norml"/>
    <w:link w:val="SzvegtrzsbehzssalChar"/>
    <w:rsid w:val="00C5266D"/>
    <w:pPr>
      <w:spacing w:after="120" w:line="240" w:lineRule="exact"/>
      <w:ind w:left="1134" w:hanging="1134"/>
      <w:jc w:val="both"/>
    </w:pPr>
    <w:rPr>
      <w:i/>
      <w:sz w:val="22"/>
      <w:szCs w:val="20"/>
      <w:lang w:eastAsia="hu-HU"/>
    </w:rPr>
  </w:style>
  <w:style w:type="paragraph" w:styleId="lfej">
    <w:name w:val="header"/>
    <w:basedOn w:val="Norml"/>
    <w:rsid w:val="008A4BFB"/>
    <w:pPr>
      <w:tabs>
        <w:tab w:val="center" w:pos="4536"/>
        <w:tab w:val="right" w:pos="9072"/>
      </w:tabs>
    </w:pPr>
    <w:rPr>
      <w:lang w:val="en-US"/>
    </w:rPr>
  </w:style>
  <w:style w:type="paragraph" w:styleId="llb">
    <w:name w:val="footer"/>
    <w:basedOn w:val="Norml"/>
    <w:link w:val="llbChar"/>
    <w:uiPriority w:val="99"/>
    <w:rsid w:val="008A4BFB"/>
    <w:pPr>
      <w:tabs>
        <w:tab w:val="center" w:pos="4536"/>
        <w:tab w:val="right" w:pos="9072"/>
      </w:tabs>
    </w:pPr>
    <w:rPr>
      <w:lang w:val="en-US"/>
    </w:rPr>
  </w:style>
  <w:style w:type="paragraph" w:styleId="Buborkszveg">
    <w:name w:val="Balloon Text"/>
    <w:basedOn w:val="Norml"/>
    <w:semiHidden/>
    <w:rsid w:val="00AE3CCA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D95567"/>
    <w:pPr>
      <w:ind w:left="720"/>
      <w:contextualSpacing/>
    </w:pPr>
  </w:style>
  <w:style w:type="character" w:customStyle="1" w:styleId="SzvegtrzsbehzssalChar">
    <w:name w:val="Szövegtörzs behúzással Char"/>
    <w:basedOn w:val="Bekezdsalapbettpusa"/>
    <w:link w:val="Szvegtrzsbehzssal"/>
    <w:rsid w:val="00D95567"/>
    <w:rPr>
      <w:i/>
      <w:sz w:val="22"/>
    </w:rPr>
  </w:style>
  <w:style w:type="character" w:styleId="Jegyzethivatkozs">
    <w:name w:val="annotation reference"/>
    <w:uiPriority w:val="99"/>
    <w:semiHidden/>
    <w:unhideWhenUsed/>
    <w:rsid w:val="0029352F"/>
    <w:rPr>
      <w:sz w:val="18"/>
      <w:szCs w:val="18"/>
    </w:rPr>
  </w:style>
  <w:style w:type="paragraph" w:customStyle="1" w:styleId="level2">
    <w:name w:val="level 2"/>
    <w:basedOn w:val="Norml"/>
    <w:rsid w:val="0029352F"/>
    <w:pPr>
      <w:tabs>
        <w:tab w:val="right" w:pos="360"/>
        <w:tab w:val="left" w:pos="576"/>
      </w:tabs>
      <w:spacing w:after="120" w:line="220" w:lineRule="exact"/>
      <w:ind w:left="1008" w:hanging="432"/>
      <w:jc w:val="both"/>
    </w:pPr>
    <w:rPr>
      <w:kern w:val="8"/>
      <w:sz w:val="20"/>
      <w:szCs w:val="20"/>
      <w:lang w:val="en-US" w:bidi="he-IL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29352F"/>
    <w:rPr>
      <w:lang w:eastAsia="en-US"/>
    </w:rPr>
  </w:style>
  <w:style w:type="paragraph" w:customStyle="1" w:styleId="NumberedParagraphISA400">
    <w:name w:val="Numbered Paragraph ISA 400"/>
    <w:basedOn w:val="Norml"/>
    <w:rsid w:val="009E0842"/>
    <w:pPr>
      <w:tabs>
        <w:tab w:val="right" w:pos="312"/>
        <w:tab w:val="left" w:pos="480"/>
      </w:tabs>
      <w:suppressAutoHyphens/>
      <w:spacing w:line="280" w:lineRule="exact"/>
      <w:ind w:left="480" w:hanging="480"/>
      <w:jc w:val="both"/>
    </w:pPr>
    <w:rPr>
      <w:rFonts w:eastAsia="MS Mincho"/>
      <w:kern w:val="1"/>
      <w:lang w:eastAsia="zh-CN" w:bidi="he-IL"/>
    </w:rPr>
  </w:style>
  <w:style w:type="paragraph" w:customStyle="1" w:styleId="Heading2NoSpacebefore">
    <w:name w:val="Heading 2No Space before"/>
    <w:basedOn w:val="Cmsor2"/>
    <w:rsid w:val="00B87ECA"/>
    <w:pPr>
      <w:suppressAutoHyphens/>
      <w:spacing w:before="0" w:line="240" w:lineRule="atLeast"/>
    </w:pPr>
    <w:rPr>
      <w:rFonts w:ascii="Times New Roman" w:eastAsia="Times New Roman" w:hAnsi="Times New Roman" w:cs="Times New Roman"/>
      <w:b/>
      <w:bCs/>
      <w:color w:val="auto"/>
      <w:kern w:val="1"/>
      <w:sz w:val="24"/>
      <w:szCs w:val="20"/>
      <w:lang w:val="en-US" w:eastAsia="zh-CN"/>
    </w:rPr>
  </w:style>
  <w:style w:type="character" w:customStyle="1" w:styleId="Cmsor2Char">
    <w:name w:val="Címsor 2 Char"/>
    <w:basedOn w:val="Bekezdsalapbettpusa"/>
    <w:link w:val="Cmsor2"/>
    <w:semiHidden/>
    <w:rsid w:val="00B87EC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llbChar">
    <w:name w:val="Élőláb Char"/>
    <w:basedOn w:val="Bekezdsalapbettpusa"/>
    <w:link w:val="llb"/>
    <w:uiPriority w:val="99"/>
    <w:rsid w:val="00727A70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727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6410C2-6A6A-4A74-88ED-7AE35E805D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923</Words>
  <Characters>7062</Characters>
  <Application>Microsoft Office Word</Application>
  <DocSecurity>0</DocSecurity>
  <Lines>58</Lines>
  <Paragraphs>15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FÜGGETLEN KÖNYVVIZSGÁLÓI JELENTÉS</vt:lpstr>
      <vt:lpstr>FÜGGETLEN KÖNYVVIZSGÁLÓI JELENTÉS</vt:lpstr>
    </vt:vector>
  </TitlesOfParts>
  <Company>KPMG</Company>
  <LinksUpToDate>false</LinksUpToDate>
  <CharactersWithSpaces>7970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FÜGGETLEN KÖNYVVIZSGÁLÓI JELENTÉS</dc:title>
  <dc:creator>KPMG</dc:creator>
  <cp:lastModifiedBy>Fazekas Erika</cp:lastModifiedBy>
  <cp:revision>2</cp:revision>
  <cp:lastPrinted>2008-12-10T16:38:00Z</cp:lastPrinted>
  <dcterms:created xsi:type="dcterms:W3CDTF">2022-12-01T11:23:00Z</dcterms:created>
  <dcterms:modified xsi:type="dcterms:W3CDTF">2022-12-01T11:23:00Z</dcterms:modified>
</cp:coreProperties>
</file>