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7D12" w:rsidRDefault="00657D12" w:rsidP="008541FD">
      <w:pPr>
        <w:pStyle w:val="Heading2NoSpacebefore"/>
        <w:tabs>
          <w:tab w:val="left" w:pos="7260"/>
        </w:tabs>
        <w:spacing w:line="240" w:lineRule="auto"/>
        <w:rPr>
          <w:sz w:val="20"/>
          <w:lang w:val="hu-HU"/>
        </w:rPr>
      </w:pPr>
      <w:r>
        <w:rPr>
          <w:sz w:val="20"/>
          <w:lang w:val="hu-HU"/>
        </w:rPr>
        <w:t>3. sz. melléklet:</w:t>
      </w:r>
    </w:p>
    <w:p w:rsidR="00657D12" w:rsidRPr="004024A0" w:rsidRDefault="00657D12" w:rsidP="008541FD">
      <w:pPr>
        <w:pStyle w:val="Heading2NoSpacebefore"/>
        <w:tabs>
          <w:tab w:val="left" w:pos="7260"/>
        </w:tabs>
        <w:spacing w:line="240" w:lineRule="auto"/>
        <w:jc w:val="both"/>
        <w:rPr>
          <w:sz w:val="20"/>
          <w:lang w:val="hu-HU"/>
        </w:rPr>
      </w:pPr>
      <w:r w:rsidRPr="004024A0">
        <w:rPr>
          <w:sz w:val="20"/>
          <w:lang w:val="hu-HU"/>
        </w:rPr>
        <w:t>Példa a</w:t>
      </w:r>
      <w:r>
        <w:rPr>
          <w:sz w:val="20"/>
          <w:lang w:val="hu-HU"/>
        </w:rPr>
        <w:t>z összeolvadási</w:t>
      </w:r>
      <w:r w:rsidRPr="004024A0">
        <w:rPr>
          <w:sz w:val="20"/>
          <w:lang w:val="hu-HU"/>
        </w:rPr>
        <w:t xml:space="preserve"> vagyonmérleg-tervezetre vonatkozó független könyvvizsgálói jelentésre </w:t>
      </w:r>
    </w:p>
    <w:p w:rsidR="00657D12" w:rsidRDefault="00657D12" w:rsidP="009D2470">
      <w:pPr>
        <w:pStyle w:val="Heading2NoSpacebefore"/>
        <w:tabs>
          <w:tab w:val="left" w:pos="7260"/>
        </w:tabs>
        <w:spacing w:line="240" w:lineRule="auto"/>
        <w:jc w:val="both"/>
        <w:rPr>
          <w:sz w:val="20"/>
          <w:lang w:val="hu-HU"/>
        </w:rPr>
      </w:pPr>
      <w:r w:rsidRPr="004024A0">
        <w:rPr>
          <w:sz w:val="20"/>
          <w:lang w:val="hu-HU"/>
        </w:rPr>
        <w:t>(</w:t>
      </w:r>
      <w:r>
        <w:rPr>
          <w:sz w:val="20"/>
          <w:lang w:val="hu-HU"/>
        </w:rPr>
        <w:t xml:space="preserve">egy jelentés esetén, </w:t>
      </w:r>
      <w:r w:rsidRPr="004024A0">
        <w:rPr>
          <w:sz w:val="20"/>
          <w:lang w:val="hu-HU"/>
        </w:rPr>
        <w:t>nincs melléklet)</w:t>
      </w:r>
    </w:p>
    <w:p w:rsidR="00657D12" w:rsidRDefault="00657D12" w:rsidP="009D2470">
      <w:pPr>
        <w:pStyle w:val="Heading2NoSpacebefore"/>
        <w:tabs>
          <w:tab w:val="left" w:pos="7260"/>
        </w:tabs>
        <w:spacing w:line="240" w:lineRule="auto"/>
        <w:jc w:val="both"/>
        <w:rPr>
          <w:sz w:val="20"/>
          <w:lang w:val="hu-HU"/>
        </w:rPr>
      </w:pPr>
    </w:p>
    <w:p w:rsidR="00657D12" w:rsidRDefault="00657D12" w:rsidP="009D2470">
      <w:pPr>
        <w:pStyle w:val="Heading2NoSpacebefore"/>
        <w:tabs>
          <w:tab w:val="left" w:pos="7260"/>
        </w:tabs>
        <w:spacing w:line="240" w:lineRule="auto"/>
        <w:jc w:val="both"/>
        <w:rPr>
          <w:sz w:val="20"/>
          <w:lang w:val="hu-HU"/>
        </w:rPr>
      </w:pPr>
    </w:p>
    <w:p w:rsidR="00657D12" w:rsidRPr="00D26E33" w:rsidRDefault="00657D12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  <w:lang w:val="hu-HU"/>
        </w:rPr>
      </w:pPr>
      <w:r w:rsidRPr="00D26E33">
        <w:rPr>
          <w:rFonts w:ascii="Times New Roman" w:hAnsi="Times New Roman"/>
          <w:b/>
          <w:bCs/>
          <w:sz w:val="20"/>
          <w:szCs w:val="20"/>
          <w:lang w:val="hu-HU"/>
        </w:rPr>
        <w:t>FÜGGETLEN KÖNYVVIZSGÁLÓI JELENTÉS</w:t>
      </w:r>
    </w:p>
    <w:p w:rsidR="00657D12" w:rsidRPr="00D26E33" w:rsidRDefault="00657D12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iCs/>
          <w:color w:val="000000"/>
          <w:spacing w:val="-4"/>
          <w:kern w:val="8"/>
          <w:sz w:val="20"/>
          <w:szCs w:val="20"/>
          <w:lang w:val="hu-HU" w:bidi="he-IL"/>
        </w:rPr>
      </w:pPr>
    </w:p>
    <w:p w:rsidR="00657D12" w:rsidRPr="00D2184F" w:rsidRDefault="00657D12" w:rsidP="008541FD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  <w:lang w:val="hu-HU"/>
        </w:rPr>
      </w:pPr>
      <w:r w:rsidRPr="0024017A">
        <w:rPr>
          <w:rFonts w:ascii="Times New Roman" w:hAnsi="Times New Roman"/>
          <w:b/>
          <w:iCs/>
          <w:spacing w:val="-2"/>
          <w:sz w:val="20"/>
          <w:szCs w:val="20"/>
          <w:lang w:val="hu-HU"/>
        </w:rPr>
        <w:t>A</w:t>
      </w:r>
      <w:r>
        <w:rPr>
          <w:rFonts w:ascii="Times New Roman" w:hAnsi="Times New Roman"/>
          <w:b/>
          <w:iCs/>
          <w:spacing w:val="-2"/>
          <w:sz w:val="20"/>
          <w:szCs w:val="20"/>
          <w:lang w:val="hu-HU"/>
        </w:rPr>
        <w:t>z összeolvadásban</w:t>
      </w:r>
      <w:r w:rsidRPr="00D2184F">
        <w:rPr>
          <w:rFonts w:ascii="Times New Roman" w:hAnsi="Times New Roman"/>
          <w:b/>
          <w:iCs/>
          <w:spacing w:val="-2"/>
          <w:sz w:val="20"/>
          <w:szCs w:val="20"/>
          <w:lang w:val="hu-HU"/>
        </w:rPr>
        <w:t xml:space="preserve"> résztvevő</w:t>
      </w:r>
      <w:r w:rsidRPr="0024017A">
        <w:rPr>
          <w:rFonts w:ascii="Times New Roman" w:hAnsi="Times New Roman"/>
          <w:b/>
          <w:iCs/>
          <w:spacing w:val="-2"/>
          <w:sz w:val="20"/>
          <w:szCs w:val="20"/>
          <w:lang w:val="hu-HU"/>
        </w:rPr>
        <w:t xml:space="preserve"> alább megnevezett gazdasági társaságok</w:t>
      </w:r>
      <w:r w:rsidRPr="0024017A">
        <w:rPr>
          <w:rFonts w:ascii="Times New Roman" w:hAnsi="Times New Roman"/>
          <w:b/>
          <w:i/>
          <w:iCs/>
          <w:spacing w:val="-2"/>
          <w:sz w:val="20"/>
          <w:szCs w:val="20"/>
          <w:lang w:val="hu-HU"/>
        </w:rPr>
        <w:t xml:space="preserve"> </w:t>
      </w:r>
      <w:r w:rsidRPr="00D2184F">
        <w:rPr>
          <w:rFonts w:ascii="Times New Roman" w:hAnsi="Times New Roman"/>
          <w:b/>
          <w:sz w:val="20"/>
          <w:szCs w:val="20"/>
          <w:lang w:val="hu-HU"/>
        </w:rPr>
        <w:t xml:space="preserve"> </w:t>
      </w:r>
      <w:r w:rsidRPr="00D2184F">
        <w:rPr>
          <w:rFonts w:ascii="Times New Roman" w:hAnsi="Times New Roman"/>
          <w:b/>
          <w:color w:val="FF0000"/>
          <w:sz w:val="20"/>
          <w:szCs w:val="20"/>
          <w:lang w:val="hu-HU"/>
        </w:rPr>
        <w:t>[tulajdonosainak/részvényeseinek]</w:t>
      </w:r>
    </w:p>
    <w:p w:rsidR="00657D12" w:rsidRDefault="00657D12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bCs/>
          <w:i/>
          <w:iCs/>
          <w:color w:val="000000"/>
          <w:spacing w:val="-4"/>
          <w:kern w:val="8"/>
          <w:lang w:val="hu-HU" w:bidi="he-IL"/>
        </w:rPr>
      </w:pPr>
    </w:p>
    <w:p w:rsidR="00657D12" w:rsidRPr="0024017A" w:rsidRDefault="00657D12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bCs/>
          <w:i/>
          <w:iCs/>
          <w:color w:val="000000"/>
          <w:spacing w:val="-4"/>
          <w:kern w:val="8"/>
          <w:sz w:val="24"/>
          <w:szCs w:val="24"/>
          <w:lang w:val="hu-HU" w:bidi="he-IL"/>
        </w:rPr>
      </w:pPr>
      <w:r w:rsidRPr="0024017A">
        <w:rPr>
          <w:rFonts w:ascii="Times New Roman" w:hAnsi="Times New Roman"/>
          <w:b/>
          <w:bCs/>
          <w:i/>
          <w:iCs/>
          <w:color w:val="000000"/>
          <w:spacing w:val="-4"/>
          <w:kern w:val="8"/>
          <w:sz w:val="24"/>
          <w:szCs w:val="24"/>
          <w:lang w:val="hu-HU" w:bidi="he-IL"/>
        </w:rPr>
        <w:t>Jelentés a vagyonmérleg-tervezetekről</w:t>
      </w:r>
    </w:p>
    <w:p w:rsidR="00657D12" w:rsidRDefault="00657D12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bCs/>
          <w:iCs/>
          <w:color w:val="000000"/>
          <w:spacing w:val="-4"/>
          <w:kern w:val="8"/>
          <w:sz w:val="20"/>
          <w:szCs w:val="20"/>
          <w:lang w:val="hu-HU" w:bidi="he-IL"/>
        </w:rPr>
      </w:pPr>
    </w:p>
    <w:p w:rsidR="00657D12" w:rsidRPr="00D2184F" w:rsidRDefault="00657D12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bCs/>
          <w:iCs/>
          <w:color w:val="000000"/>
          <w:spacing w:val="-4"/>
          <w:kern w:val="8"/>
          <w:sz w:val="20"/>
          <w:szCs w:val="20"/>
          <w:lang w:val="hu-HU" w:bidi="he-IL"/>
        </w:rPr>
      </w:pPr>
      <w:r w:rsidRPr="00D2184F">
        <w:rPr>
          <w:rFonts w:ascii="Times New Roman" w:hAnsi="Times New Roman"/>
          <w:b/>
          <w:bCs/>
          <w:iCs/>
          <w:color w:val="000000"/>
          <w:spacing w:val="-4"/>
          <w:kern w:val="8"/>
          <w:sz w:val="20"/>
          <w:szCs w:val="20"/>
          <w:lang w:val="hu-HU" w:bidi="he-IL"/>
        </w:rPr>
        <w:t>Vélemény</w:t>
      </w:r>
    </w:p>
    <w:p w:rsidR="00657D12" w:rsidRDefault="00657D12" w:rsidP="0024017A">
      <w:pPr>
        <w:pStyle w:val="BodyText"/>
        <w:spacing w:after="0" w:line="240" w:lineRule="auto"/>
        <w:jc w:val="both"/>
        <w:rPr>
          <w:rFonts w:ascii="Times New Roman" w:hAnsi="Times New Roman"/>
          <w:sz w:val="20"/>
          <w:lang w:val="hu-HU"/>
        </w:rPr>
      </w:pPr>
    </w:p>
    <w:p w:rsidR="00657D12" w:rsidRPr="00D2184F" w:rsidRDefault="00657D12" w:rsidP="008541FD">
      <w:pPr>
        <w:pStyle w:val="BodyText"/>
        <w:spacing w:after="0" w:line="240" w:lineRule="auto"/>
        <w:jc w:val="both"/>
        <w:rPr>
          <w:rFonts w:ascii="Times New Roman" w:hAnsi="Times New Roman"/>
          <w:sz w:val="20"/>
          <w:lang w:val="hu-HU"/>
        </w:rPr>
      </w:pPr>
      <w:r w:rsidRPr="00D2184F">
        <w:rPr>
          <w:rFonts w:ascii="Times New Roman" w:hAnsi="Times New Roman"/>
          <w:sz w:val="20"/>
          <w:lang w:val="hu-HU"/>
        </w:rPr>
        <w:t xml:space="preserve">Elvégeztük az alább megnevezett gazdasági társaságok tervezett </w:t>
      </w:r>
      <w:r>
        <w:rPr>
          <w:rFonts w:ascii="Times New Roman" w:hAnsi="Times New Roman"/>
          <w:sz w:val="20"/>
          <w:lang w:val="hu-HU"/>
        </w:rPr>
        <w:t>összeolvadásával</w:t>
      </w:r>
      <w:r w:rsidRPr="00D2184F">
        <w:rPr>
          <w:rFonts w:ascii="Times New Roman" w:hAnsi="Times New Roman"/>
          <w:sz w:val="20"/>
          <w:lang w:val="hu-HU"/>
        </w:rPr>
        <w:t xml:space="preserve"> összefüggésben a </w:t>
      </w:r>
      <w:r w:rsidRPr="00D2184F">
        <w:rPr>
          <w:rFonts w:ascii="Times New Roman" w:hAnsi="Times New Roman"/>
          <w:color w:val="FF0000"/>
          <w:sz w:val="20"/>
          <w:lang w:val="hu-HU"/>
        </w:rPr>
        <w:t>201X. xxxx XX</w:t>
      </w:r>
      <w:r w:rsidRPr="00D2184F">
        <w:rPr>
          <w:rFonts w:ascii="Times New Roman" w:hAnsi="Times New Roman"/>
          <w:sz w:val="20"/>
          <w:lang w:val="hu-HU"/>
        </w:rPr>
        <w:t xml:space="preserve">-i fordulónapra elkészített </w:t>
      </w:r>
      <w:r>
        <w:rPr>
          <w:rFonts w:ascii="Times New Roman" w:hAnsi="Times New Roman"/>
          <w:sz w:val="20"/>
          <w:lang w:val="hu-HU"/>
        </w:rPr>
        <w:t>összeolvadási</w:t>
      </w:r>
      <w:r w:rsidRPr="00D2184F">
        <w:rPr>
          <w:rFonts w:ascii="Times New Roman" w:hAnsi="Times New Roman"/>
          <w:sz w:val="20"/>
          <w:lang w:val="hu-HU"/>
        </w:rPr>
        <w:t xml:space="preserve"> vagyonmérleg-tervezetek és vagyonleltár-tervezetek (a továbbiakban</w:t>
      </w:r>
      <w:r>
        <w:rPr>
          <w:rFonts w:ascii="Times New Roman" w:hAnsi="Times New Roman"/>
          <w:sz w:val="20"/>
          <w:lang w:val="hu-HU"/>
        </w:rPr>
        <w:t xml:space="preserve"> együtt:</w:t>
      </w:r>
      <w:r w:rsidRPr="00D2184F">
        <w:rPr>
          <w:rFonts w:ascii="Times New Roman" w:hAnsi="Times New Roman"/>
          <w:sz w:val="20"/>
          <w:lang w:val="hu-HU"/>
        </w:rPr>
        <w:t xml:space="preserve"> </w:t>
      </w:r>
      <w:r>
        <w:rPr>
          <w:rFonts w:ascii="Times New Roman" w:hAnsi="Times New Roman"/>
          <w:sz w:val="20"/>
          <w:lang w:val="hu-HU"/>
        </w:rPr>
        <w:t xml:space="preserve">„vagyonmérleg-tervezet” vagy </w:t>
      </w:r>
      <w:bookmarkStart w:id="0" w:name="_GoBack"/>
      <w:bookmarkEnd w:id="0"/>
      <w:r w:rsidRPr="00D2184F">
        <w:rPr>
          <w:rFonts w:ascii="Times New Roman" w:hAnsi="Times New Roman"/>
          <w:sz w:val="20"/>
          <w:lang w:val="hu-HU"/>
        </w:rPr>
        <w:t>„vagyonmérleg-tervezetek”) könyvvizsgálatát, amelynek során megvizsgáltuk:</w:t>
      </w:r>
    </w:p>
    <w:p w:rsidR="00657D12" w:rsidRPr="00D2184F" w:rsidRDefault="00657D12" w:rsidP="008541FD">
      <w:pPr>
        <w:pStyle w:val="Stlus"/>
        <w:ind w:left="720" w:hanging="360"/>
        <w:jc w:val="both"/>
        <w:rPr>
          <w:rFonts w:ascii="Times New Roman" w:hAnsi="Times New Roman" w:cs="Times New Roman"/>
          <w:sz w:val="20"/>
          <w:szCs w:val="20"/>
        </w:rPr>
      </w:pPr>
      <w:r w:rsidRPr="00D2184F">
        <w:rPr>
          <w:rFonts w:ascii="Times New Roman" w:hAnsi="Times New Roman" w:cs="Times New Roman"/>
          <w:sz w:val="20"/>
          <w:szCs w:val="20"/>
        </w:rPr>
        <w:t>(a)</w:t>
      </w:r>
      <w:r>
        <w:rPr>
          <w:rFonts w:ascii="Times New Roman" w:hAnsi="Times New Roman" w:cs="Times New Roman"/>
          <w:sz w:val="20"/>
          <w:szCs w:val="20"/>
        </w:rPr>
        <w:tab/>
      </w:r>
      <w:r w:rsidRPr="00D2184F">
        <w:rPr>
          <w:rFonts w:ascii="Times New Roman" w:hAnsi="Times New Roman" w:cs="Times New Roman"/>
          <w:sz w:val="20"/>
          <w:szCs w:val="20"/>
        </w:rPr>
        <w:t xml:space="preserve">a(z) </w:t>
      </w:r>
      <w:r w:rsidRPr="00D2184F">
        <w:rPr>
          <w:rFonts w:ascii="Times New Roman" w:hAnsi="Times New Roman" w:cs="Times New Roman"/>
          <w:color w:val="FF0000"/>
          <w:sz w:val="20"/>
          <w:szCs w:val="20"/>
        </w:rPr>
        <w:t>[</w:t>
      </w:r>
      <w:r w:rsidRPr="008541FD">
        <w:rPr>
          <w:rFonts w:ascii="Times New Roman" w:hAnsi="Times New Roman" w:cs="Times New Roman"/>
          <w:i/>
          <w:iCs/>
          <w:color w:val="FF0000"/>
          <w:sz w:val="20"/>
          <w:szCs w:val="20"/>
        </w:rPr>
        <w:t xml:space="preserve">Összeolvadó </w:t>
      </w:r>
      <w:r>
        <w:rPr>
          <w:rFonts w:ascii="Times New Roman" w:hAnsi="Times New Roman" w:cs="Times New Roman"/>
          <w:i/>
          <w:color w:val="FF0000"/>
          <w:sz w:val="20"/>
          <w:szCs w:val="20"/>
        </w:rPr>
        <w:t xml:space="preserve">1 </w:t>
      </w:r>
      <w:r w:rsidRPr="00D2184F">
        <w:rPr>
          <w:rFonts w:ascii="Times New Roman" w:hAnsi="Times New Roman" w:cs="Times New Roman"/>
          <w:i/>
          <w:color w:val="FF0000"/>
          <w:sz w:val="20"/>
          <w:szCs w:val="20"/>
        </w:rPr>
        <w:t>társaság neve</w:t>
      </w:r>
      <w:r w:rsidRPr="00D2184F">
        <w:rPr>
          <w:rFonts w:ascii="Times New Roman" w:hAnsi="Times New Roman" w:cs="Times New Roman"/>
          <w:color w:val="FF0000"/>
          <w:sz w:val="20"/>
          <w:szCs w:val="20"/>
        </w:rPr>
        <w:t>]</w:t>
      </w:r>
      <w:r w:rsidRPr="00D2184F">
        <w:rPr>
          <w:rFonts w:ascii="Times New Roman" w:hAnsi="Times New Roman" w:cs="Times New Roman"/>
          <w:sz w:val="20"/>
          <w:szCs w:val="20"/>
        </w:rPr>
        <w:t>, mint a</w:t>
      </w:r>
      <w:r>
        <w:rPr>
          <w:rFonts w:ascii="Times New Roman" w:hAnsi="Times New Roman" w:cs="Times New Roman"/>
          <w:sz w:val="20"/>
          <w:szCs w:val="20"/>
        </w:rPr>
        <w:t>z összeolvadás</w:t>
      </w:r>
      <w:r w:rsidRPr="00D2184F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során megszűnő</w:t>
      </w:r>
      <w:r w:rsidRPr="00D2184F">
        <w:rPr>
          <w:rFonts w:ascii="Times New Roman" w:hAnsi="Times New Roman" w:cs="Times New Roman"/>
          <w:sz w:val="20"/>
          <w:szCs w:val="20"/>
        </w:rPr>
        <w:t xml:space="preserve"> társaság </w:t>
      </w:r>
      <w:r w:rsidRPr="00D2184F">
        <w:rPr>
          <w:rFonts w:ascii="Times New Roman" w:hAnsi="Times New Roman" w:cs="Times New Roman"/>
          <w:spacing w:val="-4"/>
          <w:kern w:val="8"/>
          <w:sz w:val="20"/>
          <w:szCs w:val="20"/>
          <w:lang w:bidi="he-IL"/>
        </w:rPr>
        <w:t>(„</w:t>
      </w:r>
      <w:r>
        <w:rPr>
          <w:rFonts w:ascii="Times New Roman" w:hAnsi="Times New Roman" w:cs="Times New Roman"/>
          <w:spacing w:val="-4"/>
          <w:kern w:val="8"/>
          <w:sz w:val="20"/>
          <w:szCs w:val="20"/>
          <w:lang w:bidi="he-IL"/>
        </w:rPr>
        <w:t>összeolvadó 1  társaság</w:t>
      </w:r>
      <w:r w:rsidRPr="00D2184F">
        <w:rPr>
          <w:rFonts w:ascii="Times New Roman" w:hAnsi="Times New Roman" w:cs="Times New Roman"/>
          <w:spacing w:val="-4"/>
          <w:kern w:val="8"/>
          <w:sz w:val="20"/>
          <w:szCs w:val="20"/>
          <w:lang w:bidi="he-IL"/>
        </w:rPr>
        <w:t>”)</w:t>
      </w:r>
      <w:r w:rsidRPr="00D2184F">
        <w:rPr>
          <w:rFonts w:ascii="Times New Roman" w:hAnsi="Times New Roman" w:cs="Times New Roman"/>
          <w:sz w:val="20"/>
          <w:szCs w:val="20"/>
        </w:rPr>
        <w:t>, a</w:t>
      </w:r>
      <w:r>
        <w:rPr>
          <w:rFonts w:ascii="Times New Roman" w:hAnsi="Times New Roman" w:cs="Times New Roman"/>
          <w:sz w:val="20"/>
          <w:szCs w:val="20"/>
        </w:rPr>
        <w:t>z össze</w:t>
      </w:r>
      <w:r w:rsidRPr="00D2184F">
        <w:rPr>
          <w:rFonts w:ascii="Times New Roman" w:hAnsi="Times New Roman" w:cs="Times New Roman"/>
          <w:sz w:val="20"/>
          <w:szCs w:val="20"/>
        </w:rPr>
        <w:t xml:space="preserve">olvadás előtti állapotra vonatkozó vagyonmérleg-tervezetét, amelyben az eszközök és források egyező végösszege </w:t>
      </w:r>
      <w:r w:rsidRPr="00D2184F">
        <w:rPr>
          <w:rFonts w:ascii="Times New Roman" w:hAnsi="Times New Roman" w:cs="Times New Roman"/>
          <w:color w:val="FF0000"/>
          <w:sz w:val="20"/>
          <w:szCs w:val="20"/>
        </w:rPr>
        <w:t>XXX E Ft</w:t>
      </w:r>
      <w:r w:rsidRPr="00D2184F">
        <w:rPr>
          <w:rFonts w:ascii="Times New Roman" w:hAnsi="Times New Roman" w:cs="Times New Roman"/>
          <w:sz w:val="20"/>
          <w:szCs w:val="20"/>
        </w:rPr>
        <w:t xml:space="preserve">, a jegyzett tőke összege </w:t>
      </w:r>
      <w:r w:rsidRPr="00D2184F">
        <w:rPr>
          <w:rFonts w:ascii="Times New Roman" w:hAnsi="Times New Roman" w:cs="Times New Roman"/>
          <w:color w:val="FF0000"/>
          <w:sz w:val="20"/>
          <w:szCs w:val="20"/>
        </w:rPr>
        <w:t>XXX E Ft</w:t>
      </w:r>
      <w:r w:rsidRPr="00D2184F">
        <w:rPr>
          <w:rFonts w:ascii="Times New Roman" w:hAnsi="Times New Roman" w:cs="Times New Roman"/>
          <w:sz w:val="20"/>
          <w:szCs w:val="20"/>
        </w:rPr>
        <w:t xml:space="preserve">, a saját tőke összege </w:t>
      </w:r>
      <w:r w:rsidRPr="00D2184F">
        <w:rPr>
          <w:rFonts w:ascii="Times New Roman" w:hAnsi="Times New Roman" w:cs="Times New Roman"/>
          <w:color w:val="FF0000"/>
          <w:sz w:val="20"/>
          <w:szCs w:val="20"/>
        </w:rPr>
        <w:t>XXX E Ft</w:t>
      </w:r>
      <w:r w:rsidRPr="00D2184F">
        <w:rPr>
          <w:rFonts w:ascii="Times New Roman" w:hAnsi="Times New Roman" w:cs="Times New Roman"/>
          <w:sz w:val="20"/>
          <w:szCs w:val="20"/>
        </w:rPr>
        <w:t>;</w:t>
      </w:r>
    </w:p>
    <w:p w:rsidR="00657D12" w:rsidRPr="00D2184F" w:rsidRDefault="00657D12" w:rsidP="008541FD">
      <w:pPr>
        <w:pStyle w:val="Stlus"/>
        <w:ind w:left="720" w:hanging="360"/>
        <w:jc w:val="both"/>
        <w:rPr>
          <w:rFonts w:ascii="Times New Roman" w:hAnsi="Times New Roman" w:cs="Times New Roman"/>
          <w:sz w:val="20"/>
          <w:szCs w:val="20"/>
        </w:rPr>
      </w:pPr>
      <w:r w:rsidRPr="00D2184F"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Times New Roman" w:hAnsi="Times New Roman" w:cs="Times New Roman"/>
          <w:sz w:val="20"/>
          <w:szCs w:val="20"/>
        </w:rPr>
        <w:t>b</w:t>
      </w:r>
      <w:r w:rsidRPr="00D2184F">
        <w:rPr>
          <w:rFonts w:ascii="Times New Roman" w:hAnsi="Times New Roman" w:cs="Times New Roman"/>
          <w:sz w:val="20"/>
          <w:szCs w:val="20"/>
        </w:rPr>
        <w:t>)</w:t>
      </w:r>
      <w:r>
        <w:rPr>
          <w:rFonts w:ascii="Times New Roman" w:hAnsi="Times New Roman" w:cs="Times New Roman"/>
          <w:sz w:val="20"/>
          <w:szCs w:val="20"/>
        </w:rPr>
        <w:tab/>
      </w:r>
      <w:r w:rsidRPr="00D2184F">
        <w:rPr>
          <w:rFonts w:ascii="Times New Roman" w:hAnsi="Times New Roman" w:cs="Times New Roman"/>
          <w:sz w:val="20"/>
          <w:szCs w:val="20"/>
        </w:rPr>
        <w:t xml:space="preserve">a(z) </w:t>
      </w:r>
      <w:r w:rsidRPr="00D2184F">
        <w:rPr>
          <w:rFonts w:ascii="Times New Roman" w:hAnsi="Times New Roman" w:cs="Times New Roman"/>
          <w:color w:val="FF0000"/>
          <w:sz w:val="20"/>
          <w:szCs w:val="20"/>
        </w:rPr>
        <w:t>[</w:t>
      </w:r>
      <w:r w:rsidRPr="008541FD">
        <w:rPr>
          <w:rFonts w:ascii="Times New Roman" w:hAnsi="Times New Roman" w:cs="Times New Roman"/>
          <w:i/>
          <w:iCs/>
          <w:color w:val="FF0000"/>
          <w:sz w:val="20"/>
          <w:szCs w:val="20"/>
        </w:rPr>
        <w:t xml:space="preserve">Összeolvadó </w:t>
      </w:r>
      <w:r>
        <w:rPr>
          <w:rFonts w:ascii="Times New Roman" w:hAnsi="Times New Roman" w:cs="Times New Roman"/>
          <w:i/>
          <w:iCs/>
          <w:color w:val="FF0000"/>
          <w:sz w:val="20"/>
          <w:szCs w:val="20"/>
        </w:rPr>
        <w:t>2</w:t>
      </w:r>
      <w:r>
        <w:rPr>
          <w:rFonts w:ascii="Times New Roman" w:hAnsi="Times New Roman" w:cs="Times New Roman"/>
          <w:i/>
          <w:color w:val="FF0000"/>
          <w:sz w:val="20"/>
          <w:szCs w:val="20"/>
        </w:rPr>
        <w:t xml:space="preserve"> </w:t>
      </w:r>
      <w:r w:rsidRPr="00D2184F">
        <w:rPr>
          <w:rFonts w:ascii="Times New Roman" w:hAnsi="Times New Roman" w:cs="Times New Roman"/>
          <w:i/>
          <w:color w:val="FF0000"/>
          <w:sz w:val="20"/>
          <w:szCs w:val="20"/>
        </w:rPr>
        <w:t>társaság neve</w:t>
      </w:r>
      <w:r w:rsidRPr="00D2184F">
        <w:rPr>
          <w:rFonts w:ascii="Times New Roman" w:hAnsi="Times New Roman" w:cs="Times New Roman"/>
          <w:color w:val="FF0000"/>
          <w:sz w:val="20"/>
          <w:szCs w:val="20"/>
        </w:rPr>
        <w:t>]</w:t>
      </w:r>
      <w:r w:rsidRPr="00D2184F">
        <w:rPr>
          <w:rFonts w:ascii="Times New Roman" w:hAnsi="Times New Roman" w:cs="Times New Roman"/>
          <w:sz w:val="20"/>
          <w:szCs w:val="20"/>
        </w:rPr>
        <w:t>, mint a</w:t>
      </w:r>
      <w:r>
        <w:rPr>
          <w:rFonts w:ascii="Times New Roman" w:hAnsi="Times New Roman" w:cs="Times New Roman"/>
          <w:sz w:val="20"/>
          <w:szCs w:val="20"/>
        </w:rPr>
        <w:t>z összeolvadás</w:t>
      </w:r>
      <w:r w:rsidRPr="00D2184F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során megszűnő</w:t>
      </w:r>
      <w:r w:rsidRPr="00D2184F">
        <w:rPr>
          <w:rFonts w:ascii="Times New Roman" w:hAnsi="Times New Roman" w:cs="Times New Roman"/>
          <w:sz w:val="20"/>
          <w:szCs w:val="20"/>
        </w:rPr>
        <w:t xml:space="preserve"> társaság </w:t>
      </w:r>
      <w:r w:rsidRPr="00D2184F">
        <w:rPr>
          <w:rFonts w:ascii="Times New Roman" w:hAnsi="Times New Roman" w:cs="Times New Roman"/>
          <w:spacing w:val="-4"/>
          <w:kern w:val="8"/>
          <w:sz w:val="20"/>
          <w:szCs w:val="20"/>
          <w:lang w:bidi="he-IL"/>
        </w:rPr>
        <w:t>(„</w:t>
      </w:r>
      <w:r>
        <w:rPr>
          <w:rFonts w:ascii="Times New Roman" w:hAnsi="Times New Roman" w:cs="Times New Roman"/>
          <w:spacing w:val="-4"/>
          <w:kern w:val="8"/>
          <w:sz w:val="20"/>
          <w:szCs w:val="20"/>
          <w:lang w:bidi="he-IL"/>
        </w:rPr>
        <w:t>összeolvadó 2  társaság</w:t>
      </w:r>
      <w:r w:rsidRPr="00D2184F">
        <w:rPr>
          <w:rFonts w:ascii="Times New Roman" w:hAnsi="Times New Roman" w:cs="Times New Roman"/>
          <w:spacing w:val="-4"/>
          <w:kern w:val="8"/>
          <w:sz w:val="20"/>
          <w:szCs w:val="20"/>
          <w:lang w:bidi="he-IL"/>
        </w:rPr>
        <w:t>”)</w:t>
      </w:r>
      <w:r w:rsidRPr="00D2184F">
        <w:rPr>
          <w:rFonts w:ascii="Times New Roman" w:hAnsi="Times New Roman" w:cs="Times New Roman"/>
          <w:sz w:val="20"/>
          <w:szCs w:val="20"/>
        </w:rPr>
        <w:t>, a</w:t>
      </w:r>
      <w:r>
        <w:rPr>
          <w:rFonts w:ascii="Times New Roman" w:hAnsi="Times New Roman" w:cs="Times New Roman"/>
          <w:sz w:val="20"/>
          <w:szCs w:val="20"/>
        </w:rPr>
        <w:t>z össze</w:t>
      </w:r>
      <w:r w:rsidRPr="00D2184F">
        <w:rPr>
          <w:rFonts w:ascii="Times New Roman" w:hAnsi="Times New Roman" w:cs="Times New Roman"/>
          <w:sz w:val="20"/>
          <w:szCs w:val="20"/>
        </w:rPr>
        <w:t xml:space="preserve">olvadás előtti állapotra vonatkozó vagyonmérleg-tervezetét, amelyben az eszközök és források egyező végösszege </w:t>
      </w:r>
      <w:r w:rsidRPr="00D2184F">
        <w:rPr>
          <w:rFonts w:ascii="Times New Roman" w:hAnsi="Times New Roman" w:cs="Times New Roman"/>
          <w:color w:val="FF0000"/>
          <w:sz w:val="20"/>
          <w:szCs w:val="20"/>
        </w:rPr>
        <w:t>XXX E Ft</w:t>
      </w:r>
      <w:r w:rsidRPr="00D2184F">
        <w:rPr>
          <w:rFonts w:ascii="Times New Roman" w:hAnsi="Times New Roman" w:cs="Times New Roman"/>
          <w:sz w:val="20"/>
          <w:szCs w:val="20"/>
        </w:rPr>
        <w:t xml:space="preserve">, a jegyzett tőke összege </w:t>
      </w:r>
      <w:r w:rsidRPr="00D2184F">
        <w:rPr>
          <w:rFonts w:ascii="Times New Roman" w:hAnsi="Times New Roman" w:cs="Times New Roman"/>
          <w:color w:val="FF0000"/>
          <w:sz w:val="20"/>
          <w:szCs w:val="20"/>
        </w:rPr>
        <w:t>XXX E Ft</w:t>
      </w:r>
      <w:r w:rsidRPr="00D2184F">
        <w:rPr>
          <w:rFonts w:ascii="Times New Roman" w:hAnsi="Times New Roman" w:cs="Times New Roman"/>
          <w:sz w:val="20"/>
          <w:szCs w:val="20"/>
        </w:rPr>
        <w:t xml:space="preserve">, a saját tőke összege </w:t>
      </w:r>
      <w:r w:rsidRPr="00D2184F">
        <w:rPr>
          <w:rFonts w:ascii="Times New Roman" w:hAnsi="Times New Roman" w:cs="Times New Roman"/>
          <w:color w:val="FF0000"/>
          <w:sz w:val="20"/>
          <w:szCs w:val="20"/>
        </w:rPr>
        <w:t>XXX E Ft</w:t>
      </w:r>
      <w:r w:rsidRPr="00D2184F">
        <w:rPr>
          <w:rFonts w:ascii="Times New Roman" w:hAnsi="Times New Roman" w:cs="Times New Roman"/>
          <w:sz w:val="20"/>
          <w:szCs w:val="20"/>
        </w:rPr>
        <w:t>;</w:t>
      </w:r>
    </w:p>
    <w:p w:rsidR="00657D12" w:rsidRPr="00D2184F" w:rsidRDefault="00657D12" w:rsidP="008541FD">
      <w:pPr>
        <w:pStyle w:val="Stlus"/>
        <w:ind w:left="720" w:hanging="360"/>
        <w:jc w:val="both"/>
        <w:rPr>
          <w:rFonts w:ascii="Times New Roman" w:hAnsi="Times New Roman" w:cs="Times New Roman"/>
          <w:sz w:val="20"/>
          <w:szCs w:val="20"/>
        </w:rPr>
      </w:pPr>
      <w:r w:rsidRPr="00D2184F">
        <w:rPr>
          <w:rFonts w:ascii="Times New Roman" w:hAnsi="Times New Roman" w:cs="Times New Roman"/>
          <w:sz w:val="20"/>
          <w:szCs w:val="20"/>
        </w:rPr>
        <w:t xml:space="preserve"> (c)</w:t>
      </w:r>
      <w:r>
        <w:rPr>
          <w:rFonts w:ascii="Times New Roman" w:hAnsi="Times New Roman" w:cs="Times New Roman"/>
          <w:sz w:val="20"/>
          <w:szCs w:val="20"/>
        </w:rPr>
        <w:tab/>
      </w:r>
      <w:r w:rsidRPr="00D2184F">
        <w:rPr>
          <w:rFonts w:ascii="Times New Roman" w:hAnsi="Times New Roman" w:cs="Times New Roman"/>
          <w:sz w:val="20"/>
          <w:szCs w:val="20"/>
        </w:rPr>
        <w:t xml:space="preserve">a(az) </w:t>
      </w:r>
      <w:r w:rsidRPr="00D2184F">
        <w:rPr>
          <w:rFonts w:ascii="Times New Roman" w:hAnsi="Times New Roman" w:cs="Times New Roman"/>
          <w:color w:val="FF0000"/>
          <w:sz w:val="20"/>
          <w:szCs w:val="20"/>
        </w:rPr>
        <w:t>[</w:t>
      </w:r>
      <w:r>
        <w:rPr>
          <w:rFonts w:ascii="Times New Roman" w:hAnsi="Times New Roman" w:cs="Times New Roman"/>
          <w:i/>
          <w:color w:val="FF0000"/>
          <w:sz w:val="20"/>
          <w:szCs w:val="20"/>
        </w:rPr>
        <w:t>Összeolvadással létrejövő</w:t>
      </w:r>
      <w:r w:rsidRPr="00D2184F">
        <w:rPr>
          <w:rFonts w:ascii="Times New Roman" w:hAnsi="Times New Roman" w:cs="Times New Roman"/>
          <w:color w:val="FF0000"/>
          <w:sz w:val="20"/>
          <w:szCs w:val="20"/>
        </w:rPr>
        <w:t xml:space="preserve"> </w:t>
      </w:r>
      <w:r w:rsidRPr="00D2184F">
        <w:rPr>
          <w:rFonts w:ascii="Times New Roman" w:hAnsi="Times New Roman" w:cs="Times New Roman"/>
          <w:i/>
          <w:color w:val="FF0000"/>
          <w:sz w:val="20"/>
          <w:szCs w:val="20"/>
        </w:rPr>
        <w:t>társaság neve</w:t>
      </w:r>
      <w:r w:rsidRPr="00D2184F">
        <w:rPr>
          <w:rFonts w:ascii="Times New Roman" w:hAnsi="Times New Roman" w:cs="Times New Roman"/>
          <w:color w:val="FF0000"/>
          <w:sz w:val="20"/>
          <w:szCs w:val="20"/>
        </w:rPr>
        <w:t xml:space="preserve">], </w:t>
      </w:r>
      <w:r w:rsidRPr="00D2184F">
        <w:rPr>
          <w:rFonts w:ascii="Times New Roman" w:hAnsi="Times New Roman" w:cs="Times New Roman"/>
          <w:sz w:val="20"/>
          <w:szCs w:val="20"/>
        </w:rPr>
        <w:t>mint a</w:t>
      </w:r>
      <w:r>
        <w:rPr>
          <w:rFonts w:ascii="Times New Roman" w:hAnsi="Times New Roman" w:cs="Times New Roman"/>
          <w:sz w:val="20"/>
          <w:szCs w:val="20"/>
        </w:rPr>
        <w:t>z összeolvadás</w:t>
      </w:r>
      <w:r w:rsidRPr="00D2184F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után létrejövő </w:t>
      </w:r>
      <w:r w:rsidRPr="00D2184F">
        <w:rPr>
          <w:rFonts w:ascii="Times New Roman" w:hAnsi="Times New Roman" w:cs="Times New Roman"/>
          <w:sz w:val="20"/>
          <w:szCs w:val="20"/>
        </w:rPr>
        <w:t>társaság (</w:t>
      </w:r>
      <w:r>
        <w:rPr>
          <w:rFonts w:ascii="Times New Roman" w:hAnsi="Times New Roman" w:cs="Times New Roman"/>
          <w:sz w:val="20"/>
          <w:szCs w:val="20"/>
        </w:rPr>
        <w:t>„</w:t>
      </w:r>
      <w:r w:rsidRPr="00D2184F">
        <w:rPr>
          <w:rFonts w:ascii="Times New Roman" w:hAnsi="Times New Roman" w:cs="Times New Roman"/>
          <w:sz w:val="20"/>
          <w:szCs w:val="20"/>
        </w:rPr>
        <w:t>jogutód társaság</w:t>
      </w:r>
      <w:r>
        <w:rPr>
          <w:rFonts w:ascii="Times New Roman" w:hAnsi="Times New Roman" w:cs="Times New Roman"/>
          <w:sz w:val="20"/>
          <w:szCs w:val="20"/>
        </w:rPr>
        <w:t>”</w:t>
      </w:r>
      <w:r w:rsidRPr="00D2184F">
        <w:rPr>
          <w:rFonts w:ascii="Times New Roman" w:hAnsi="Times New Roman" w:cs="Times New Roman"/>
          <w:sz w:val="20"/>
          <w:szCs w:val="20"/>
        </w:rPr>
        <w:t xml:space="preserve">) </w:t>
      </w:r>
      <w:r>
        <w:rPr>
          <w:rFonts w:ascii="Times New Roman" w:hAnsi="Times New Roman" w:cs="Times New Roman"/>
          <w:sz w:val="20"/>
          <w:szCs w:val="20"/>
        </w:rPr>
        <w:t>össze</w:t>
      </w:r>
      <w:r w:rsidRPr="00D2184F">
        <w:rPr>
          <w:rFonts w:ascii="Times New Roman" w:hAnsi="Times New Roman" w:cs="Times New Roman"/>
          <w:sz w:val="20"/>
          <w:szCs w:val="20"/>
        </w:rPr>
        <w:t>olvadás utáni tervezett vagyoni helyzetét bemutató</w:t>
      </w:r>
      <w:r w:rsidRPr="00D2184F">
        <w:rPr>
          <w:rFonts w:ascii="Times New Roman" w:hAnsi="Times New Roman" w:cs="Times New Roman"/>
          <w:iCs/>
          <w:spacing w:val="-2"/>
          <w:sz w:val="20"/>
          <w:szCs w:val="20"/>
        </w:rPr>
        <w:t xml:space="preserve"> </w:t>
      </w:r>
      <w:r w:rsidRPr="00D2184F">
        <w:rPr>
          <w:rFonts w:ascii="Times New Roman" w:hAnsi="Times New Roman" w:cs="Times New Roman"/>
          <w:sz w:val="20"/>
          <w:szCs w:val="20"/>
        </w:rPr>
        <w:t xml:space="preserve">vagyonmérleg-tervezetét, amelyben az eszközök és források egyező végösszege </w:t>
      </w:r>
      <w:r w:rsidRPr="00D2184F">
        <w:rPr>
          <w:rFonts w:ascii="Times New Roman" w:hAnsi="Times New Roman" w:cs="Times New Roman"/>
          <w:color w:val="FF0000"/>
          <w:sz w:val="20"/>
          <w:szCs w:val="20"/>
        </w:rPr>
        <w:t>XXX E Ft</w:t>
      </w:r>
      <w:r w:rsidRPr="00D2184F">
        <w:rPr>
          <w:rFonts w:ascii="Times New Roman" w:hAnsi="Times New Roman" w:cs="Times New Roman"/>
          <w:sz w:val="20"/>
          <w:szCs w:val="20"/>
        </w:rPr>
        <w:t xml:space="preserve">, a jegyzett tőke összege </w:t>
      </w:r>
      <w:r w:rsidRPr="00D2184F">
        <w:rPr>
          <w:rFonts w:ascii="Times New Roman" w:hAnsi="Times New Roman" w:cs="Times New Roman"/>
          <w:color w:val="FF0000"/>
          <w:sz w:val="20"/>
          <w:szCs w:val="20"/>
        </w:rPr>
        <w:t>XXX E Ft</w:t>
      </w:r>
      <w:r w:rsidRPr="00D2184F">
        <w:rPr>
          <w:rFonts w:ascii="Times New Roman" w:hAnsi="Times New Roman" w:cs="Times New Roman"/>
          <w:sz w:val="20"/>
          <w:szCs w:val="20"/>
        </w:rPr>
        <w:t xml:space="preserve">, a saját tőke összege </w:t>
      </w:r>
      <w:r w:rsidRPr="00D2184F">
        <w:rPr>
          <w:rFonts w:ascii="Times New Roman" w:hAnsi="Times New Roman" w:cs="Times New Roman"/>
          <w:color w:val="FF0000"/>
          <w:sz w:val="20"/>
          <w:szCs w:val="20"/>
        </w:rPr>
        <w:t>XXX E Ft</w:t>
      </w:r>
      <w:r w:rsidRPr="00D2184F">
        <w:rPr>
          <w:rFonts w:ascii="Times New Roman" w:hAnsi="Times New Roman" w:cs="Times New Roman"/>
          <w:sz w:val="20"/>
          <w:szCs w:val="20"/>
        </w:rPr>
        <w:t>.</w:t>
      </w:r>
    </w:p>
    <w:p w:rsidR="00657D12" w:rsidRPr="00D2184F" w:rsidRDefault="00657D12" w:rsidP="008541FD">
      <w:pPr>
        <w:pStyle w:val="BodyText"/>
        <w:spacing w:after="0" w:line="240" w:lineRule="auto"/>
        <w:rPr>
          <w:rFonts w:ascii="Times New Roman" w:hAnsi="Times New Roman"/>
          <w:sz w:val="20"/>
          <w:lang w:val="hu-HU"/>
        </w:rPr>
      </w:pPr>
      <w:r w:rsidRPr="00D2184F">
        <w:rPr>
          <w:rFonts w:ascii="Times New Roman" w:hAnsi="Times New Roman"/>
          <w:sz w:val="20"/>
          <w:lang w:val="hu-HU"/>
        </w:rPr>
        <w:t>A</w:t>
      </w:r>
      <w:r>
        <w:rPr>
          <w:rFonts w:ascii="Times New Roman" w:hAnsi="Times New Roman"/>
          <w:sz w:val="20"/>
          <w:lang w:val="hu-HU"/>
        </w:rPr>
        <w:t>z összeolvadásban</w:t>
      </w:r>
      <w:r w:rsidRPr="00D2184F">
        <w:rPr>
          <w:rFonts w:ascii="Times New Roman" w:hAnsi="Times New Roman"/>
          <w:sz w:val="20"/>
          <w:lang w:val="hu-HU"/>
        </w:rPr>
        <w:t xml:space="preserve"> résztvevő társaságok a továbbiakban együtt: „Egyesülő Társaságok”.</w:t>
      </w:r>
    </w:p>
    <w:p w:rsidR="00657D12" w:rsidRPr="00D2184F" w:rsidRDefault="00657D12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:rsidR="00657D12" w:rsidRDefault="00657D12" w:rsidP="008541FD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D2184F">
        <w:rPr>
          <w:rFonts w:ascii="Times New Roman" w:hAnsi="Times New Roman"/>
          <w:sz w:val="20"/>
          <w:szCs w:val="20"/>
          <w:lang w:val="hu-HU"/>
        </w:rPr>
        <w:t xml:space="preserve">Véleményem(ünk) szerint a(z) </w:t>
      </w:r>
      <w:r w:rsidRPr="00D2184F">
        <w:rPr>
          <w:rFonts w:ascii="Times New Roman" w:hAnsi="Times New Roman"/>
          <w:color w:val="FF0000"/>
          <w:sz w:val="20"/>
          <w:szCs w:val="20"/>
          <w:lang w:val="hu-HU"/>
        </w:rPr>
        <w:t>[</w:t>
      </w:r>
      <w:r>
        <w:rPr>
          <w:rFonts w:ascii="Times New Roman" w:hAnsi="Times New Roman"/>
          <w:i/>
          <w:color w:val="FF0000"/>
          <w:sz w:val="20"/>
          <w:szCs w:val="20"/>
          <w:lang w:val="hu-HU"/>
        </w:rPr>
        <w:t>Összeolvadó 1</w:t>
      </w:r>
      <w:r w:rsidRPr="0024017A">
        <w:rPr>
          <w:rFonts w:ascii="Times New Roman" w:hAnsi="Times New Roman"/>
          <w:i/>
          <w:color w:val="FF0000"/>
          <w:sz w:val="20"/>
          <w:szCs w:val="20"/>
          <w:lang w:val="hu-HU"/>
        </w:rPr>
        <w:t>társaság neve</w:t>
      </w:r>
      <w:r w:rsidRPr="00D2184F">
        <w:rPr>
          <w:rFonts w:ascii="Times New Roman" w:hAnsi="Times New Roman"/>
          <w:color w:val="FF0000"/>
          <w:sz w:val="20"/>
          <w:szCs w:val="20"/>
          <w:lang w:val="hu-HU"/>
        </w:rPr>
        <w:t>]</w:t>
      </w:r>
      <w:r w:rsidRPr="00D2184F">
        <w:rPr>
          <w:rFonts w:ascii="Times New Roman" w:hAnsi="Times New Roman"/>
          <w:sz w:val="20"/>
          <w:szCs w:val="20"/>
          <w:lang w:val="hu-HU"/>
        </w:rPr>
        <w:t xml:space="preserve"> mint </w:t>
      </w:r>
      <w:r>
        <w:rPr>
          <w:rFonts w:ascii="Times New Roman" w:hAnsi="Times New Roman"/>
          <w:sz w:val="20"/>
          <w:szCs w:val="20"/>
          <w:lang w:val="hu-HU"/>
        </w:rPr>
        <w:t xml:space="preserve">összeolvadó 1 </w:t>
      </w:r>
      <w:r w:rsidRPr="00D2184F">
        <w:rPr>
          <w:rFonts w:ascii="Times New Roman" w:hAnsi="Times New Roman"/>
          <w:sz w:val="20"/>
          <w:szCs w:val="20"/>
          <w:lang w:val="hu-HU"/>
        </w:rPr>
        <w:t xml:space="preserve">társaság, a(z) </w:t>
      </w:r>
      <w:r w:rsidRPr="00D2184F">
        <w:rPr>
          <w:rFonts w:ascii="Times New Roman" w:hAnsi="Times New Roman"/>
          <w:color w:val="FF0000"/>
          <w:sz w:val="20"/>
          <w:szCs w:val="20"/>
          <w:lang w:val="hu-HU"/>
        </w:rPr>
        <w:t>[</w:t>
      </w:r>
      <w:r>
        <w:rPr>
          <w:rFonts w:ascii="Times New Roman" w:hAnsi="Times New Roman"/>
          <w:i/>
          <w:color w:val="FF0000"/>
          <w:sz w:val="20"/>
          <w:szCs w:val="20"/>
          <w:lang w:val="hu-HU"/>
        </w:rPr>
        <w:t>Összeol</w:t>
      </w:r>
      <w:r w:rsidRPr="0024017A">
        <w:rPr>
          <w:rFonts w:ascii="Times New Roman" w:hAnsi="Times New Roman"/>
          <w:i/>
          <w:color w:val="FF0000"/>
          <w:sz w:val="20"/>
          <w:szCs w:val="20"/>
          <w:lang w:val="hu-HU"/>
        </w:rPr>
        <w:t xml:space="preserve">vadó </w:t>
      </w:r>
      <w:r>
        <w:rPr>
          <w:rFonts w:ascii="Times New Roman" w:hAnsi="Times New Roman"/>
          <w:i/>
          <w:color w:val="FF0000"/>
          <w:sz w:val="20"/>
          <w:szCs w:val="20"/>
          <w:lang w:val="hu-HU"/>
        </w:rPr>
        <w:t xml:space="preserve">2 </w:t>
      </w:r>
      <w:r w:rsidRPr="0024017A">
        <w:rPr>
          <w:rFonts w:ascii="Times New Roman" w:hAnsi="Times New Roman"/>
          <w:i/>
          <w:color w:val="FF0000"/>
          <w:sz w:val="20"/>
          <w:szCs w:val="20"/>
          <w:lang w:val="hu-HU"/>
        </w:rPr>
        <w:t>társaság neve</w:t>
      </w:r>
      <w:r w:rsidRPr="00D2184F">
        <w:rPr>
          <w:rFonts w:ascii="Times New Roman" w:hAnsi="Times New Roman"/>
          <w:color w:val="FF0000"/>
          <w:sz w:val="20"/>
          <w:szCs w:val="20"/>
          <w:lang w:val="hu-HU"/>
        </w:rPr>
        <w:t>]</w:t>
      </w:r>
      <w:r>
        <w:rPr>
          <w:rFonts w:ascii="Times New Roman" w:hAnsi="Times New Roman"/>
          <w:sz w:val="20"/>
          <w:szCs w:val="20"/>
          <w:lang w:val="hu-HU"/>
        </w:rPr>
        <w:t xml:space="preserve"> mint összeolvadó 2</w:t>
      </w:r>
      <w:r w:rsidRPr="00D2184F">
        <w:rPr>
          <w:rFonts w:ascii="Times New Roman" w:hAnsi="Times New Roman"/>
          <w:sz w:val="20"/>
          <w:szCs w:val="20"/>
          <w:lang w:val="hu-HU"/>
        </w:rPr>
        <w:t xml:space="preserve"> társaság, és a(z) </w:t>
      </w:r>
      <w:r w:rsidRPr="00D2184F">
        <w:rPr>
          <w:rFonts w:ascii="Times New Roman" w:hAnsi="Times New Roman"/>
          <w:color w:val="FF0000"/>
          <w:sz w:val="20"/>
          <w:szCs w:val="20"/>
          <w:lang w:val="hu-HU"/>
        </w:rPr>
        <w:t>[</w:t>
      </w:r>
      <w:r>
        <w:rPr>
          <w:rFonts w:ascii="Times New Roman" w:hAnsi="Times New Roman"/>
          <w:i/>
          <w:color w:val="FF0000"/>
          <w:sz w:val="20"/>
          <w:szCs w:val="20"/>
          <w:lang w:val="hu-HU"/>
        </w:rPr>
        <w:t>Összeolvadással létrejövő</w:t>
      </w:r>
      <w:r w:rsidRPr="0024017A">
        <w:rPr>
          <w:rFonts w:ascii="Times New Roman" w:hAnsi="Times New Roman"/>
          <w:i/>
          <w:color w:val="FF0000"/>
          <w:sz w:val="20"/>
          <w:szCs w:val="20"/>
          <w:lang w:val="hu-HU"/>
        </w:rPr>
        <w:t xml:space="preserve"> társaság neve</w:t>
      </w:r>
      <w:r w:rsidRPr="00D2184F">
        <w:rPr>
          <w:rFonts w:ascii="Times New Roman" w:hAnsi="Times New Roman"/>
          <w:color w:val="FF0000"/>
          <w:sz w:val="20"/>
          <w:szCs w:val="20"/>
          <w:lang w:val="hu-HU"/>
        </w:rPr>
        <w:t>],</w:t>
      </w:r>
      <w:r w:rsidRPr="00D2184F">
        <w:rPr>
          <w:rFonts w:ascii="Times New Roman" w:hAnsi="Times New Roman"/>
          <w:sz w:val="20"/>
          <w:szCs w:val="20"/>
          <w:lang w:val="hu-HU"/>
        </w:rPr>
        <w:t xml:space="preserve"> mint a</w:t>
      </w:r>
      <w:r>
        <w:rPr>
          <w:rFonts w:ascii="Times New Roman" w:hAnsi="Times New Roman"/>
          <w:sz w:val="20"/>
          <w:szCs w:val="20"/>
          <w:lang w:val="hu-HU"/>
        </w:rPr>
        <w:t>z összeolvadás</w:t>
      </w:r>
      <w:r w:rsidRPr="00D2184F">
        <w:rPr>
          <w:rFonts w:ascii="Times New Roman" w:hAnsi="Times New Roman"/>
          <w:sz w:val="20"/>
          <w:szCs w:val="20"/>
          <w:lang w:val="hu-HU"/>
        </w:rPr>
        <w:t xml:space="preserve"> után </w:t>
      </w:r>
      <w:r>
        <w:rPr>
          <w:rFonts w:ascii="Times New Roman" w:hAnsi="Times New Roman"/>
          <w:sz w:val="20"/>
          <w:szCs w:val="20"/>
          <w:lang w:val="hu-HU"/>
        </w:rPr>
        <w:t>létrejövő</w:t>
      </w:r>
      <w:r w:rsidRPr="00D2184F">
        <w:rPr>
          <w:rFonts w:ascii="Times New Roman" w:hAnsi="Times New Roman"/>
          <w:sz w:val="20"/>
          <w:szCs w:val="20"/>
          <w:lang w:val="hu-HU"/>
        </w:rPr>
        <w:t xml:space="preserve"> jogutód társaság </w:t>
      </w:r>
      <w:r w:rsidRPr="0024017A">
        <w:rPr>
          <w:rFonts w:ascii="Times New Roman" w:hAnsi="Times New Roman"/>
          <w:i/>
          <w:color w:val="FF0000"/>
          <w:sz w:val="20"/>
          <w:szCs w:val="20"/>
          <w:lang w:val="hu-HU"/>
        </w:rPr>
        <w:t>201X. xxx XX</w:t>
      </w:r>
      <w:r w:rsidRPr="00D2184F">
        <w:rPr>
          <w:rFonts w:ascii="Times New Roman" w:hAnsi="Times New Roman"/>
          <w:sz w:val="20"/>
          <w:szCs w:val="20"/>
          <w:lang w:val="hu-HU"/>
        </w:rPr>
        <w:t>-i fordulónapra elkészített, mellékelt vagyonmérleg-tervezeteit minden lényeges szempontból a Magyarországon hatályos, a számvitelről szóló 2000. évi C. törvény (a továbbiakban: „számviteli törvény”) 136-141. §-okban foglalt rendelkezéseivel összhangban állították össze.</w:t>
      </w:r>
      <w:r w:rsidRPr="002E3ADC">
        <w:rPr>
          <w:rFonts w:ascii="Times New Roman" w:hAnsi="Times New Roman"/>
          <w:sz w:val="20"/>
          <w:szCs w:val="20"/>
          <w:lang w:val="hu-HU"/>
        </w:rPr>
        <w:t xml:space="preserve"> </w:t>
      </w:r>
    </w:p>
    <w:p w:rsidR="00657D12" w:rsidRPr="002E3ADC" w:rsidRDefault="00657D12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:rsidR="00657D12" w:rsidRPr="00D26E33" w:rsidRDefault="00657D12" w:rsidP="0024017A">
      <w:pPr>
        <w:keepNext/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kern w:val="8"/>
          <w:sz w:val="20"/>
          <w:szCs w:val="20"/>
          <w:lang w:val="hu-HU" w:bidi="he-IL"/>
        </w:rPr>
      </w:pPr>
      <w:r w:rsidRPr="00D26E33">
        <w:rPr>
          <w:rFonts w:ascii="Times New Roman" w:hAnsi="Times New Roman"/>
          <w:b/>
          <w:bCs/>
          <w:kern w:val="8"/>
          <w:sz w:val="20"/>
          <w:szCs w:val="20"/>
          <w:lang w:val="hu-HU" w:bidi="he-IL"/>
        </w:rPr>
        <w:t>A vélemény alapja</w:t>
      </w:r>
    </w:p>
    <w:p w:rsidR="00657D12" w:rsidRDefault="00657D12" w:rsidP="0024017A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</w:p>
    <w:p w:rsidR="00657D12" w:rsidRDefault="00657D12" w:rsidP="0024017A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Könyvvizsgálatomat(unkat) a Magyar Nemzeti Könyvvizsgálati Standardokkal összhangban és a könyvvizsgálatra vonatkozó – Magyarországon hatályos – törvények és egyéb jogszabályok alapján hajtottam(tuk) végre</w:t>
      </w:r>
      <w:r w:rsidRPr="00D26E33">
        <w:rPr>
          <w:rFonts w:ascii="Times New Roman" w:hAnsi="Times New Roman"/>
          <w:color w:val="0000FF"/>
          <w:spacing w:val="-4"/>
          <w:kern w:val="8"/>
          <w:sz w:val="20"/>
          <w:szCs w:val="20"/>
          <w:lang w:val="hu-HU" w:bidi="he-IL"/>
        </w:rPr>
        <w:t>.</w:t>
      </w: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 Ezen standardok értelmében fennálló felelősségem(ünk) bővebb leírását jelentésem(ünk) „</w:t>
      </w:r>
      <w:r w:rsidRPr="00D26E33">
        <w:rPr>
          <w:rFonts w:ascii="Times New Roman" w:hAnsi="Times New Roman"/>
          <w:i/>
          <w:iCs/>
          <w:spacing w:val="-4"/>
          <w:kern w:val="8"/>
          <w:sz w:val="20"/>
          <w:szCs w:val="20"/>
          <w:lang w:val="hu-HU" w:bidi="he-IL"/>
        </w:rPr>
        <w:t xml:space="preserve">A könyvvizsgáló </w:t>
      </w:r>
      <w:r>
        <w:rPr>
          <w:rFonts w:ascii="Times New Roman" w:hAnsi="Times New Roman"/>
          <w:i/>
          <w:iCs/>
          <w:spacing w:val="-4"/>
          <w:kern w:val="8"/>
          <w:sz w:val="20"/>
          <w:szCs w:val="20"/>
          <w:lang w:val="hu-HU" w:bidi="he-IL"/>
        </w:rPr>
        <w:t>vagyonmérleg-tervezetek</w:t>
      </w:r>
      <w:r w:rsidRPr="00D26E33">
        <w:rPr>
          <w:rFonts w:ascii="Times New Roman" w:hAnsi="Times New Roman"/>
          <w:i/>
          <w:iCs/>
          <w:spacing w:val="-4"/>
          <w:kern w:val="8"/>
          <w:sz w:val="20"/>
          <w:szCs w:val="20"/>
          <w:lang w:val="hu-HU" w:bidi="he-IL"/>
        </w:rPr>
        <w:t xml:space="preserve"> könyvvizsgálatáért való felelőssége</w:t>
      </w: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” szakasza tartalmazza. </w:t>
      </w:r>
    </w:p>
    <w:p w:rsidR="00657D12" w:rsidRPr="00D26E33" w:rsidRDefault="00657D12" w:rsidP="0024017A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</w:p>
    <w:p w:rsidR="00657D12" w:rsidRDefault="00657D12" w:rsidP="0024017A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  <w:r w:rsidRPr="00516E90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Független(ek) vagyok(unk) az Egyesülő Társaságoktól a vonatkozó, Magyarországon hatályos jogszabályokban és a Magyar Könyvvizsgálói Kamara „ A könyvvizsgálói hivatás magatartási (etikai) szabályairól és a fegyelmi eljárásról szóló szabályzata”-ban, valamint az ezekben nem rendezett kérdések tekintetében a Nemzetközi Etikai Standardok Testülete által kiadott „Könyvvizsgálók Etikai Kódexe”-ben  (az IESBA Kódex-ben) foglaltak szerint, és megfelelek(ünk) az ugyanezen  normákban szereplő további etikai előírásoknak is.</w:t>
      </w:r>
      <w:r w:rsidRPr="00CD0C8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 </w:t>
      </w:r>
    </w:p>
    <w:p w:rsidR="00657D12" w:rsidRPr="00CD0C83" w:rsidRDefault="00657D12" w:rsidP="0024017A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</w:p>
    <w:p w:rsidR="00657D12" w:rsidRDefault="00657D12" w:rsidP="0024017A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Meggyőződésem(ünk), hogy az általam(unk) megszerzett könyvvizsgálati bizonyíték elegendő és megfelelő </w:t>
      </w:r>
      <w:r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alapot nyújt</w:t>
      </w: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 véleményem</w:t>
      </w:r>
      <w:r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hez</w:t>
      </w: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(ün</w:t>
      </w:r>
      <w:r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khöz</w:t>
      </w: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). </w:t>
      </w:r>
    </w:p>
    <w:p w:rsidR="00657D12" w:rsidRDefault="00657D12" w:rsidP="0024017A">
      <w:pPr>
        <w:tabs>
          <w:tab w:val="left" w:pos="-1440"/>
          <w:tab w:val="left" w:pos="-720"/>
        </w:tabs>
        <w:spacing w:after="0" w:line="240" w:lineRule="auto"/>
        <w:jc w:val="both"/>
        <w:rPr>
          <w:rFonts w:ascii="Times New Roman" w:hAnsi="Times New Roman"/>
          <w:b/>
          <w:bCs/>
          <w:iCs/>
          <w:sz w:val="20"/>
          <w:szCs w:val="20"/>
          <w:lang w:val="hu-HU" w:bidi="he-IL"/>
        </w:rPr>
      </w:pPr>
    </w:p>
    <w:p w:rsidR="00657D12" w:rsidRPr="00D81BE9" w:rsidRDefault="00657D12" w:rsidP="0024017A">
      <w:pPr>
        <w:tabs>
          <w:tab w:val="left" w:pos="-1440"/>
          <w:tab w:val="left" w:pos="-720"/>
        </w:tabs>
        <w:spacing w:after="0" w:line="240" w:lineRule="auto"/>
        <w:jc w:val="both"/>
        <w:rPr>
          <w:rFonts w:ascii="Times New Roman" w:hAnsi="Times New Roman"/>
          <w:b/>
          <w:bCs/>
          <w:iCs/>
          <w:sz w:val="20"/>
          <w:szCs w:val="20"/>
          <w:lang w:val="hu-HU" w:bidi="he-IL"/>
        </w:rPr>
      </w:pPr>
      <w:r w:rsidRPr="00D81BE9">
        <w:rPr>
          <w:rFonts w:ascii="Times New Roman" w:hAnsi="Times New Roman"/>
          <w:b/>
          <w:bCs/>
          <w:iCs/>
          <w:sz w:val="20"/>
          <w:szCs w:val="20"/>
          <w:lang w:val="hu-HU" w:bidi="he-IL"/>
        </w:rPr>
        <w:t>Egyéb kérdések – a felhasználás korlátozása</w:t>
      </w:r>
    </w:p>
    <w:p w:rsidR="00657D12" w:rsidRDefault="00657D12" w:rsidP="0024017A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:rsidR="00657D12" w:rsidRPr="00D81BE9" w:rsidRDefault="00657D12" w:rsidP="00CD3D28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516E90">
        <w:rPr>
          <w:rFonts w:ascii="Times New Roman" w:hAnsi="Times New Roman"/>
          <w:sz w:val="20"/>
          <w:szCs w:val="20"/>
          <w:lang w:val="hu-HU"/>
        </w:rPr>
        <w:t xml:space="preserve">Ez a független könyvvizsgálói </w:t>
      </w:r>
      <w:r w:rsidRPr="003D1DA3">
        <w:rPr>
          <w:rFonts w:ascii="Times New Roman" w:hAnsi="Times New Roman"/>
          <w:sz w:val="20"/>
          <w:szCs w:val="20"/>
          <w:lang w:val="hu-HU"/>
        </w:rPr>
        <w:t>jelentés az egyes jogi személyek átalakulásáról, egyesüléséről, szétválásáról szóló</w:t>
      </w:r>
      <w:r w:rsidRPr="00516E90">
        <w:rPr>
          <w:rFonts w:ascii="Times New Roman" w:hAnsi="Times New Roman"/>
          <w:sz w:val="20"/>
          <w:szCs w:val="20"/>
          <w:lang w:val="hu-HU"/>
        </w:rPr>
        <w:t xml:space="preserve"> 2013. évi CLXXVI</w:t>
      </w:r>
      <w:r w:rsidRPr="00516E90">
        <w:rPr>
          <w:sz w:val="20"/>
          <w:szCs w:val="20"/>
          <w:lang w:val="hu-HU"/>
        </w:rPr>
        <w:t xml:space="preserve">. </w:t>
      </w:r>
      <w:r w:rsidRPr="00516E90">
        <w:rPr>
          <w:rFonts w:ascii="Times New Roman" w:hAnsi="Times New Roman"/>
          <w:sz w:val="20"/>
          <w:szCs w:val="20"/>
          <w:lang w:val="hu-HU"/>
        </w:rPr>
        <w:t xml:space="preserve">törvény (a továbbiakban: „átalakulási törvény”) </w:t>
      </w:r>
      <w:r w:rsidRPr="00516E90">
        <w:rPr>
          <w:rFonts w:ascii="Times New Roman" w:hAnsi="Times New Roman"/>
          <w:sz w:val="20"/>
          <w:szCs w:val="20"/>
          <w:lang w:val="hu-HU" w:eastAsia="hu-HU"/>
        </w:rPr>
        <w:t>4. § (5) bekezdésére</w:t>
      </w:r>
      <w:r w:rsidRPr="00516E90">
        <w:rPr>
          <w:rFonts w:ascii="Times New Roman" w:hAnsi="Times New Roman"/>
          <w:sz w:val="20"/>
          <w:szCs w:val="20"/>
          <w:lang w:val="hu-HU"/>
        </w:rPr>
        <w:t xml:space="preserve"> tekintettel, valamint a számviteli törvény 136. § (9) bekezdése alapján az </w:t>
      </w:r>
      <w:r>
        <w:rPr>
          <w:rFonts w:ascii="Times New Roman" w:hAnsi="Times New Roman"/>
          <w:sz w:val="20"/>
          <w:szCs w:val="20"/>
          <w:lang w:val="hu-HU"/>
        </w:rPr>
        <w:t>E</w:t>
      </w:r>
      <w:r w:rsidRPr="00516E90">
        <w:rPr>
          <w:rFonts w:ascii="Times New Roman" w:hAnsi="Times New Roman"/>
          <w:sz w:val="20"/>
          <w:szCs w:val="20"/>
          <w:lang w:val="hu-HU"/>
        </w:rPr>
        <w:t>gyesül</w:t>
      </w:r>
      <w:r>
        <w:rPr>
          <w:rFonts w:ascii="Times New Roman" w:hAnsi="Times New Roman"/>
          <w:sz w:val="20"/>
          <w:szCs w:val="20"/>
          <w:lang w:val="hu-HU"/>
        </w:rPr>
        <w:t>ő T</w:t>
      </w:r>
      <w:r w:rsidRPr="00516E90">
        <w:rPr>
          <w:rFonts w:ascii="Times New Roman" w:hAnsi="Times New Roman"/>
          <w:sz w:val="20"/>
          <w:szCs w:val="20"/>
          <w:lang w:val="hu-HU"/>
        </w:rPr>
        <w:t>ársaságok tulajdonosai részére készült, és a jelentésem(ünk) az e törvényekben meghatározott céltól eltérő más célra  nem használható fel.</w:t>
      </w:r>
    </w:p>
    <w:p w:rsidR="00657D12" w:rsidRPr="00D26E33" w:rsidRDefault="00657D12" w:rsidP="0024017A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</w:p>
    <w:p w:rsidR="00657D12" w:rsidRPr="003D1DA3" w:rsidRDefault="00657D12" w:rsidP="008541FD">
      <w:pPr>
        <w:keepNext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bCs/>
          <w:sz w:val="20"/>
          <w:szCs w:val="20"/>
          <w:lang w:val="hu-HU"/>
        </w:rPr>
      </w:pPr>
      <w:r w:rsidRPr="003D1DA3">
        <w:rPr>
          <w:rFonts w:ascii="Times New Roman" w:hAnsi="Times New Roman"/>
          <w:b/>
          <w:bCs/>
          <w:sz w:val="20"/>
          <w:szCs w:val="20"/>
          <w:lang w:val="hu-HU"/>
        </w:rPr>
        <w:t xml:space="preserve">Egyéb információk: Az egyesülési </w:t>
      </w:r>
      <w:r>
        <w:rPr>
          <w:rFonts w:ascii="Times New Roman" w:hAnsi="Times New Roman"/>
          <w:b/>
          <w:bCs/>
          <w:sz w:val="20"/>
          <w:szCs w:val="20"/>
          <w:lang w:val="hu-HU"/>
        </w:rPr>
        <w:t xml:space="preserve">(összeolvadási) </w:t>
      </w:r>
      <w:r w:rsidRPr="003D1DA3">
        <w:rPr>
          <w:rFonts w:ascii="Times New Roman" w:hAnsi="Times New Roman"/>
          <w:b/>
          <w:bCs/>
          <w:sz w:val="20"/>
          <w:szCs w:val="20"/>
          <w:lang w:val="hu-HU"/>
        </w:rPr>
        <w:t>terv</w:t>
      </w:r>
    </w:p>
    <w:p w:rsidR="00657D12" w:rsidRDefault="00657D12" w:rsidP="0024017A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:rsidR="00657D12" w:rsidRDefault="00657D12" w:rsidP="008541FD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FA4697">
        <w:rPr>
          <w:rFonts w:ascii="Times New Roman" w:hAnsi="Times New Roman"/>
          <w:sz w:val="20"/>
          <w:szCs w:val="20"/>
          <w:lang w:val="hu-HU"/>
        </w:rPr>
        <w:t xml:space="preserve">Az egyéb információk, az Egyesülő Társaságok vagyonmérleg-tervezetei és az azokat alátámasztó vagyonleltár-tervezetek kivételével, az átalakulási törvény 3. §-ában meghatározott </w:t>
      </w:r>
      <w:r>
        <w:rPr>
          <w:rFonts w:ascii="Times New Roman" w:hAnsi="Times New Roman"/>
          <w:sz w:val="20"/>
          <w:szCs w:val="20"/>
          <w:lang w:val="hu-HU"/>
        </w:rPr>
        <w:t>egyesülési</w:t>
      </w:r>
      <w:r w:rsidRPr="00FA4697">
        <w:rPr>
          <w:rFonts w:ascii="Times New Roman" w:hAnsi="Times New Roman"/>
          <w:sz w:val="20"/>
          <w:szCs w:val="20"/>
          <w:lang w:val="hu-HU"/>
        </w:rPr>
        <w:t xml:space="preserve"> (</w:t>
      </w:r>
      <w:r>
        <w:rPr>
          <w:rFonts w:ascii="Times New Roman" w:hAnsi="Times New Roman"/>
          <w:sz w:val="20"/>
          <w:szCs w:val="20"/>
          <w:lang w:val="hu-HU"/>
        </w:rPr>
        <w:t>összeolvadási</w:t>
      </w:r>
      <w:r w:rsidRPr="00FA4697">
        <w:rPr>
          <w:rFonts w:ascii="Times New Roman" w:hAnsi="Times New Roman"/>
          <w:sz w:val="20"/>
          <w:szCs w:val="20"/>
          <w:lang w:val="hu-HU"/>
        </w:rPr>
        <w:t>) tervet foglalják magukban.  A független könyvvizsgálói jelentésem(ünk) „Vélemény” szakaszában a vagyonmérleg-tervezetekre adott könyvvizsgálói véleményem(ünk) nem vonatkozik az egyesülési</w:t>
      </w:r>
      <w:r>
        <w:rPr>
          <w:rFonts w:ascii="Times New Roman" w:hAnsi="Times New Roman"/>
          <w:sz w:val="20"/>
          <w:szCs w:val="20"/>
          <w:lang w:val="hu-HU"/>
        </w:rPr>
        <w:t xml:space="preserve"> (összeolvadási</w:t>
      </w:r>
      <w:r w:rsidRPr="00FA4697">
        <w:rPr>
          <w:rFonts w:ascii="Times New Roman" w:hAnsi="Times New Roman"/>
          <w:sz w:val="20"/>
          <w:szCs w:val="20"/>
          <w:lang w:val="hu-HU"/>
        </w:rPr>
        <w:t>) tervre. A vezetés felelős az</w:t>
      </w:r>
      <w:r w:rsidRPr="003D1DA3">
        <w:rPr>
          <w:rFonts w:ascii="Times New Roman" w:hAnsi="Times New Roman"/>
          <w:sz w:val="20"/>
          <w:szCs w:val="20"/>
          <w:lang w:val="hu-HU"/>
        </w:rPr>
        <w:t xml:space="preserve"> egyesülési</w:t>
      </w:r>
      <w:r>
        <w:rPr>
          <w:rFonts w:ascii="Times New Roman" w:hAnsi="Times New Roman"/>
          <w:sz w:val="20"/>
          <w:szCs w:val="20"/>
          <w:lang w:val="hu-HU"/>
        </w:rPr>
        <w:t xml:space="preserve"> (összeolvadási)</w:t>
      </w:r>
      <w:r w:rsidRPr="003D1DA3">
        <w:rPr>
          <w:rFonts w:ascii="Times New Roman" w:hAnsi="Times New Roman"/>
          <w:sz w:val="20"/>
          <w:szCs w:val="20"/>
          <w:lang w:val="hu-HU"/>
        </w:rPr>
        <w:t xml:space="preserve"> tervnek a Polgári Törvénykönyvről szóló 2013. évi V. törvény és az átalakulási törvény vonatkozó előírásaival összhangban történő elkészítéséért.</w:t>
      </w:r>
    </w:p>
    <w:p w:rsidR="00657D12" w:rsidRPr="003D1DA3" w:rsidRDefault="00657D12" w:rsidP="0024017A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:rsidR="00657D12" w:rsidRDefault="00657D12" w:rsidP="008541FD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3D1DA3">
        <w:rPr>
          <w:rFonts w:ascii="Times New Roman" w:hAnsi="Times New Roman"/>
          <w:sz w:val="20"/>
          <w:szCs w:val="20"/>
          <w:lang w:val="hu-HU"/>
        </w:rPr>
        <w:t>A vagyonmérleg-tervezetek általam(unk) végzett könyvvizsgálatával kapcsolatban az én (a mi) felelősségem(ünk) az egyesülési</w:t>
      </w:r>
      <w:r>
        <w:rPr>
          <w:rFonts w:ascii="Times New Roman" w:hAnsi="Times New Roman"/>
          <w:sz w:val="20"/>
          <w:szCs w:val="20"/>
          <w:lang w:val="hu-HU"/>
        </w:rPr>
        <w:t xml:space="preserve"> (összeolvadási)</w:t>
      </w:r>
      <w:r w:rsidRPr="003D1DA3">
        <w:rPr>
          <w:rFonts w:ascii="Times New Roman" w:hAnsi="Times New Roman"/>
          <w:sz w:val="20"/>
          <w:szCs w:val="20"/>
          <w:lang w:val="hu-HU"/>
        </w:rPr>
        <w:t xml:space="preserve"> terv átolvasása és </w:t>
      </w:r>
      <w:r>
        <w:rPr>
          <w:rFonts w:ascii="Times New Roman" w:hAnsi="Times New Roman"/>
          <w:sz w:val="20"/>
          <w:szCs w:val="20"/>
          <w:lang w:val="hu-HU"/>
        </w:rPr>
        <w:t xml:space="preserve">ennek során </w:t>
      </w:r>
      <w:r w:rsidRPr="003D1DA3">
        <w:rPr>
          <w:rFonts w:ascii="Times New Roman" w:hAnsi="Times New Roman"/>
          <w:sz w:val="20"/>
          <w:szCs w:val="20"/>
          <w:lang w:val="hu-HU"/>
        </w:rPr>
        <w:t>annak mérlegelése, hogy az egyesülési</w:t>
      </w:r>
      <w:r>
        <w:rPr>
          <w:rFonts w:ascii="Times New Roman" w:hAnsi="Times New Roman"/>
          <w:sz w:val="20"/>
          <w:szCs w:val="20"/>
          <w:lang w:val="hu-HU"/>
        </w:rPr>
        <w:t xml:space="preserve"> (összeolvadási)</w:t>
      </w:r>
      <w:r w:rsidRPr="003D1DA3">
        <w:rPr>
          <w:rFonts w:ascii="Times New Roman" w:hAnsi="Times New Roman"/>
          <w:sz w:val="20"/>
          <w:szCs w:val="20"/>
          <w:lang w:val="hu-HU"/>
        </w:rPr>
        <w:t xml:space="preserve"> terv lényegesen ellentmond-e a vagyonmérleg-tervezeteknek vagy a könyvvizsgálat során szerzett ismereteim(nk)nek, vagy egyébként úgy tűnik-e, hogy </w:t>
      </w:r>
      <w:r>
        <w:rPr>
          <w:rFonts w:ascii="Times New Roman" w:hAnsi="Times New Roman"/>
          <w:sz w:val="20"/>
          <w:szCs w:val="20"/>
          <w:lang w:val="hu-HU"/>
        </w:rPr>
        <w:t xml:space="preserve">az </w:t>
      </w:r>
      <w:r w:rsidRPr="003D1DA3">
        <w:rPr>
          <w:rFonts w:ascii="Times New Roman" w:hAnsi="Times New Roman"/>
          <w:sz w:val="20"/>
          <w:szCs w:val="20"/>
          <w:lang w:val="hu-HU"/>
        </w:rPr>
        <w:t>lényeges hibás állítást tartalmaz.</w:t>
      </w:r>
      <w:r>
        <w:rPr>
          <w:rFonts w:ascii="Times New Roman" w:hAnsi="Times New Roman"/>
          <w:sz w:val="20"/>
          <w:szCs w:val="20"/>
          <w:lang w:val="hu-HU"/>
        </w:rPr>
        <w:t xml:space="preserve"> </w:t>
      </w:r>
      <w:r w:rsidRPr="003D1DA3">
        <w:rPr>
          <w:rFonts w:ascii="Times New Roman" w:hAnsi="Times New Roman"/>
          <w:sz w:val="20"/>
          <w:szCs w:val="20"/>
          <w:lang w:val="hu-HU"/>
        </w:rPr>
        <w:t>Ha az elvégzett munkám(nk) alapján arra a következtetésre jutok(unk), hogy az</w:t>
      </w:r>
      <w:r w:rsidRPr="0091782A">
        <w:rPr>
          <w:rFonts w:ascii="Times New Roman" w:hAnsi="Times New Roman"/>
          <w:sz w:val="20"/>
          <w:szCs w:val="20"/>
          <w:lang w:val="hu-HU"/>
        </w:rPr>
        <w:t xml:space="preserve"> </w:t>
      </w:r>
      <w:r w:rsidRPr="003D1DA3">
        <w:rPr>
          <w:rFonts w:ascii="Times New Roman" w:hAnsi="Times New Roman"/>
          <w:sz w:val="20"/>
          <w:szCs w:val="20"/>
          <w:lang w:val="hu-HU"/>
        </w:rPr>
        <w:t>egyesülési</w:t>
      </w:r>
      <w:r>
        <w:rPr>
          <w:rFonts w:ascii="Times New Roman" w:hAnsi="Times New Roman"/>
          <w:sz w:val="20"/>
          <w:szCs w:val="20"/>
          <w:lang w:val="hu-HU"/>
        </w:rPr>
        <w:t xml:space="preserve"> (összeolvadási)</w:t>
      </w:r>
      <w:r w:rsidRPr="003D1DA3">
        <w:rPr>
          <w:rFonts w:ascii="Times New Roman" w:hAnsi="Times New Roman"/>
          <w:sz w:val="20"/>
          <w:szCs w:val="20"/>
          <w:lang w:val="hu-HU"/>
        </w:rPr>
        <w:t xml:space="preserve"> terv lényeges hibás állítást tartalmaz, kötelességem(ünk) </w:t>
      </w:r>
      <w:r w:rsidRPr="0091782A">
        <w:rPr>
          <w:rFonts w:ascii="Times New Roman" w:hAnsi="Times New Roman"/>
          <w:sz w:val="20"/>
          <w:szCs w:val="20"/>
          <w:lang w:val="hu-HU"/>
        </w:rPr>
        <w:t>erről és a hibás állítás jellegéről jelentést tenni</w:t>
      </w:r>
      <w:r w:rsidRPr="003D1DA3">
        <w:rPr>
          <w:rFonts w:ascii="Times New Roman" w:hAnsi="Times New Roman"/>
          <w:sz w:val="20"/>
          <w:szCs w:val="20"/>
          <w:lang w:val="hu-HU"/>
        </w:rPr>
        <w:t>. Ebben a tekintetben nincs jelentenivalóm(nk).</w:t>
      </w:r>
    </w:p>
    <w:p w:rsidR="00657D12" w:rsidRPr="003D1DA3" w:rsidRDefault="00657D12" w:rsidP="0024017A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:rsidR="00657D12" w:rsidRPr="00D26E33" w:rsidRDefault="00657D12" w:rsidP="0024017A">
      <w:pPr>
        <w:keepNext/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i/>
          <w:iCs/>
          <w:kern w:val="8"/>
          <w:sz w:val="20"/>
          <w:szCs w:val="20"/>
          <w:lang w:val="hu-HU" w:bidi="he-IL"/>
        </w:rPr>
      </w:pPr>
      <w:r w:rsidRPr="00687B5C"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>A vezetés és az irányítással me</w:t>
      </w:r>
      <w:r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>gbízott személyek felelőssége a</w:t>
      </w:r>
      <w:r w:rsidRPr="00687B5C"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 xml:space="preserve"> </w:t>
      </w:r>
      <w:r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>vagyonmérleg-tervezetek</w:t>
      </w:r>
      <w:r w:rsidRPr="00687B5C"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>ért</w:t>
      </w:r>
      <w:r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 xml:space="preserve"> </w:t>
      </w:r>
    </w:p>
    <w:p w:rsidR="00657D12" w:rsidRDefault="00657D12" w:rsidP="0024017A">
      <w:pPr>
        <w:pStyle w:val="level2"/>
        <w:spacing w:after="0" w:line="240" w:lineRule="auto"/>
        <w:ind w:left="0" w:firstLine="0"/>
        <w:rPr>
          <w:spacing w:val="1"/>
          <w:lang w:val="hu-HU"/>
        </w:rPr>
      </w:pPr>
    </w:p>
    <w:p w:rsidR="00657D12" w:rsidRDefault="00657D12" w:rsidP="00DD46F2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DD46F2">
        <w:rPr>
          <w:rFonts w:ascii="Times New Roman" w:hAnsi="Times New Roman"/>
          <w:sz w:val="20"/>
          <w:szCs w:val="20"/>
          <w:lang w:val="hu-HU"/>
        </w:rPr>
        <w:t xml:space="preserve">A vezetés felelős a vagyonmérleg-tervezeteknek a számviteli törvény 136-141. §-okban foglaltakkal összhangban történő elkészítéséért, valamint az olyan belső kontrollért, amelyet a vezetés szükségesnek tart ahhoz, hogy lehetővé váljon az akár csalásból, akár hibából eredő lényeges hibás állítástól mentes vagyonmérleg-tervezetek elkészítése. </w:t>
      </w:r>
    </w:p>
    <w:p w:rsidR="00657D12" w:rsidRPr="00DD46F2" w:rsidRDefault="00657D12" w:rsidP="00DD46F2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:rsidR="00657D12" w:rsidRDefault="00657D12" w:rsidP="00DD46F2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DD46F2">
        <w:rPr>
          <w:rFonts w:ascii="Times New Roman" w:hAnsi="Times New Roman"/>
          <w:sz w:val="20"/>
          <w:szCs w:val="20"/>
          <w:lang w:val="hu-HU"/>
        </w:rPr>
        <w:t xml:space="preserve">A vagyonmérleg-tervezetek elkészítése során a vezetés felelős azért, hogy felmérje a jogutód társaságnak a vállalkozás folytatására való képességét és a tudomásunkra hozza a vállalkozás folytatásával kapcsolatos információkat, valamint a vezetés felel a vállalkozás folytatásának elvén alapuló vagyonmérleg-tervezetek összeállításáért. A vezetésnek a vállalkozás folytatásának elvéből kell kiindulnia, ha ennek az elvnek az érvényesülését eltérő rendelkezés nem akadályozza, illetve a vállalkozási tevékenység folytatásának ellentmondó tényező, körülmény nem áll fenn. </w:t>
      </w:r>
    </w:p>
    <w:p w:rsidR="00657D12" w:rsidRPr="00DD46F2" w:rsidRDefault="00657D12" w:rsidP="00DD46F2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:rsidR="00657D12" w:rsidRPr="00DD46F2" w:rsidRDefault="00657D12" w:rsidP="00DD46F2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DD46F2">
        <w:rPr>
          <w:rFonts w:ascii="Times New Roman" w:hAnsi="Times New Roman"/>
          <w:sz w:val="20"/>
          <w:szCs w:val="20"/>
          <w:lang w:val="hu-HU"/>
        </w:rPr>
        <w:t xml:space="preserve">Az irányítással megbízott személyek felelősek az irányításuk alatt lévő társaság pénzügyi beszámolási folyamatának felügyeletéért. </w:t>
      </w:r>
    </w:p>
    <w:p w:rsidR="00657D12" w:rsidRPr="00DD46F2" w:rsidRDefault="00657D12" w:rsidP="00DD46F2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:rsidR="00657D12" w:rsidRPr="00DD46F2" w:rsidRDefault="00657D12" w:rsidP="00DD46F2">
      <w:pPr>
        <w:keepNext/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</w:pPr>
      <w:r w:rsidRPr="00DD46F2"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 xml:space="preserve">A könyvvizsgáló vagyonmérleg-tervezetek könyvvizsgálatáért való felelőssége </w:t>
      </w:r>
    </w:p>
    <w:p w:rsidR="00657D12" w:rsidRDefault="00657D12" w:rsidP="00DD46F2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:rsidR="00657D12" w:rsidRPr="00DD46F2" w:rsidRDefault="00657D12" w:rsidP="00DD46F2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DD46F2">
        <w:rPr>
          <w:rFonts w:ascii="Times New Roman" w:hAnsi="Times New Roman"/>
          <w:sz w:val="20"/>
          <w:szCs w:val="20"/>
          <w:lang w:val="hu-HU"/>
        </w:rPr>
        <w:t xml:space="preserve">A könyvvizsgálat során célom(unk) kellő bizonyosságot szerezni arról, hogy a vagyonmérleg-tervezeteket a számviteli törvény 136-141. §-okban foglalt rendelkezéseivel összhangban állították össze és a vagyonmérleg-tervezetek egésze nem tartalmaz akár csalásból, akár hibából eredő lényeges hibás állítást, valamint az, hogy ennek alapján a véleményemet(ünket) tartalmazó független könyvvizsgálói jelentést bocsássak(sunk) ki. A kellő bizonyosság magas fokú bizonyosság, de nem garancia arra, hogy a Magyar Nemzeti Könyvvizsgálati Standardokkal összhangban elvégzett könyvvizsgálat mindig feltárja az egyébként létező lényeges hibás állítást. A hibás állítások eredhetnek csalásból vagy hibából, és lényegesnek minősülnek, ha ésszerű lehet az a várakozás, hogy ezek önmagukban vagy együttesen befolyásolhatják a felhasználók adott vagyonmérleg-tervezetek alapján meghozott gazdasági döntéseit. </w:t>
      </w:r>
    </w:p>
    <w:p w:rsidR="00657D12" w:rsidRDefault="00657D12" w:rsidP="00DD46F2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:rsidR="00657D12" w:rsidRPr="00DD46F2" w:rsidRDefault="00657D12" w:rsidP="00DD46F2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DD46F2">
        <w:rPr>
          <w:rFonts w:ascii="Times New Roman" w:hAnsi="Times New Roman"/>
          <w:sz w:val="20"/>
          <w:szCs w:val="20"/>
          <w:lang w:val="hu-HU"/>
        </w:rPr>
        <w:t xml:space="preserve">A Magyar Nemzeti Könyvvizsgálati Standardok szerinti könyvvizsgálat egésze során szakmai megítélést alkalmazok(unk) és szakmai szkepticizmust tartok(unk) fenn. </w:t>
      </w:r>
    </w:p>
    <w:p w:rsidR="00657D12" w:rsidRPr="00DD46F2" w:rsidRDefault="00657D12" w:rsidP="00DD46F2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DD46F2">
        <w:rPr>
          <w:rFonts w:ascii="Times New Roman" w:hAnsi="Times New Roman"/>
          <w:sz w:val="20"/>
          <w:szCs w:val="20"/>
          <w:lang w:val="hu-HU"/>
        </w:rPr>
        <w:t>Továbbá:</w:t>
      </w:r>
    </w:p>
    <w:p w:rsidR="00657D12" w:rsidRPr="00DD46F2" w:rsidRDefault="00657D12" w:rsidP="00DD46F2">
      <w:pPr>
        <w:numPr>
          <w:ilvl w:val="0"/>
          <w:numId w:val="2"/>
        </w:num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DD46F2">
        <w:rPr>
          <w:rFonts w:ascii="Times New Roman" w:hAnsi="Times New Roman"/>
          <w:sz w:val="20"/>
          <w:szCs w:val="20"/>
          <w:lang w:val="hu-HU"/>
        </w:rPr>
        <w:t>Azonosítom(juk) és felmérem(jük) a vagyonmérleg-tervezetek akár csalásból, akár hibából eredő lényeges hibás állításainak a kockázatait, kialakítom(juk) és végrehajtom(juk) az ezen kockázatok kezelésére alkalmas könyvvizsgálati eljárásokat, valamint elegendő és megfelelő könyvvizsgálati bizonyítékot szerzek(ünk) a véleményem(ünk) megalapozásához. A csalásból eredő lényeges hibás állítás fel nem tárásának a kockázata nagyobb, mint a hibából eredőé, mivel a csalás magában foglalhat összejátszást, hamisítást, szándékos kihagyásokat, téves nyilatkozatokat, vagy a belső kontroll felülírását.</w:t>
      </w:r>
    </w:p>
    <w:p w:rsidR="00657D12" w:rsidRPr="00D26E33" w:rsidRDefault="00657D12" w:rsidP="00DD46F2">
      <w:pPr>
        <w:numPr>
          <w:ilvl w:val="0"/>
          <w:numId w:val="2"/>
        </w:num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D26E33">
        <w:rPr>
          <w:rFonts w:ascii="Times New Roman" w:hAnsi="Times New Roman"/>
          <w:sz w:val="20"/>
          <w:szCs w:val="20"/>
          <w:lang w:val="hu-HU"/>
        </w:rPr>
        <w:t xml:space="preserve">Megismerem(jük) a könyvvizsgálat szempontjából releváns belső kontrollt annak érdekében, hogy olyan könyvvizsgálati eljárásokat tervezzek(ünk) meg, amelyek az adott körülmények között megfelelőek, de nem </w:t>
      </w:r>
      <w:r w:rsidRPr="00C34F1F">
        <w:rPr>
          <w:rFonts w:ascii="Times New Roman" w:hAnsi="Times New Roman"/>
          <w:sz w:val="20"/>
          <w:szCs w:val="20"/>
          <w:lang w:val="hu-HU"/>
        </w:rPr>
        <w:t>azért,</w:t>
      </w:r>
      <w:r w:rsidRPr="00D26E33">
        <w:rPr>
          <w:rFonts w:ascii="Times New Roman" w:hAnsi="Times New Roman"/>
          <w:sz w:val="20"/>
          <w:szCs w:val="20"/>
          <w:lang w:val="hu-HU"/>
        </w:rPr>
        <w:t xml:space="preserve"> hogy a</w:t>
      </w:r>
      <w:r>
        <w:rPr>
          <w:rFonts w:ascii="Times New Roman" w:hAnsi="Times New Roman"/>
          <w:sz w:val="20"/>
          <w:szCs w:val="20"/>
          <w:lang w:val="hu-HU"/>
        </w:rPr>
        <w:t>z Egyesülő</w:t>
      </w:r>
      <w:r w:rsidRPr="00D26E33">
        <w:rPr>
          <w:rFonts w:ascii="Times New Roman" w:hAnsi="Times New Roman"/>
          <w:sz w:val="20"/>
          <w:szCs w:val="20"/>
          <w:lang w:val="hu-HU"/>
        </w:rPr>
        <w:t xml:space="preserve"> Társaság</w:t>
      </w:r>
      <w:r>
        <w:rPr>
          <w:rFonts w:ascii="Times New Roman" w:hAnsi="Times New Roman"/>
          <w:sz w:val="20"/>
          <w:szCs w:val="20"/>
          <w:lang w:val="hu-HU"/>
        </w:rPr>
        <w:t>ok</w:t>
      </w:r>
      <w:r w:rsidRPr="00D26E33">
        <w:rPr>
          <w:rFonts w:ascii="Times New Roman" w:hAnsi="Times New Roman"/>
          <w:sz w:val="20"/>
          <w:szCs w:val="20"/>
          <w:lang w:val="hu-HU"/>
        </w:rPr>
        <w:t xml:space="preserve"> belső kontrolljának hatékonyságára vonatkozóan véleményt nyilvánítsak(unk).</w:t>
      </w:r>
    </w:p>
    <w:p w:rsidR="00657D12" w:rsidRPr="008541FD" w:rsidRDefault="00657D12" w:rsidP="00DD46F2">
      <w:pPr>
        <w:numPr>
          <w:ilvl w:val="0"/>
          <w:numId w:val="2"/>
        </w:num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DD46F2">
        <w:rPr>
          <w:rFonts w:ascii="Times New Roman" w:hAnsi="Times New Roman"/>
          <w:sz w:val="20"/>
          <w:szCs w:val="20"/>
          <w:lang w:val="hu-HU"/>
        </w:rPr>
        <w:t xml:space="preserve">Értékelem(jük) a vezetés által alkalmazott számviteli politika megfelelőségét és a vezetés által készített számviteli becslések ésszerűségét. </w:t>
      </w:r>
    </w:p>
    <w:p w:rsidR="00657D12" w:rsidRPr="00DD46F2" w:rsidRDefault="00657D12" w:rsidP="005D2886">
      <w:pPr>
        <w:numPr>
          <w:ilvl w:val="0"/>
          <w:numId w:val="2"/>
        </w:num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DD46F2">
        <w:rPr>
          <w:rFonts w:ascii="Times New Roman" w:hAnsi="Times New Roman"/>
          <w:sz w:val="20"/>
          <w:szCs w:val="20"/>
          <w:lang w:val="hu-HU"/>
        </w:rPr>
        <w:t>Következtetést vonok(unk) le arról, hogy helyénvaló-e a vezetés részéről a vállalkozás folytatásának elvén alapuló vagyonmérleg-tervezetek összeállítása. A vállalkozás folytatása elvének érvényesülésével kapcsolatos vizsgálataim(nk)at a jogutód társaságra vonatkozóan végeztem(ük) el és a</w:t>
      </w:r>
      <w:r>
        <w:rPr>
          <w:rFonts w:ascii="Times New Roman" w:hAnsi="Times New Roman"/>
          <w:sz w:val="20"/>
          <w:szCs w:val="20"/>
          <w:lang w:val="hu-HU"/>
        </w:rPr>
        <w:t>z összeolvadás</w:t>
      </w:r>
      <w:r w:rsidRPr="00DD46F2">
        <w:rPr>
          <w:rFonts w:ascii="Times New Roman" w:hAnsi="Times New Roman"/>
          <w:sz w:val="20"/>
          <w:szCs w:val="20"/>
          <w:lang w:val="hu-HU"/>
        </w:rPr>
        <w:t xml:space="preserve"> tervezett napjáig terjesztettem(ük) ki. Amennyiben azt a következtetést vonom(juk) le, hogy a vezetés részéről nem helytálló a vagyonmérleg-tervezetek elkészítése során a vállalkozás folytatása elvének alkalmazása, abban az esetben ellenvéleményt kell kibocsátanom(unk). Következtetéseim(nk) a független könyvvizsgálói jelentésem(ünk) dátumáig megszerzett könyvvizsgálati bizonyítékon alapulnak. Előre nem látható jövőbeli események vagy feltételek következtében előfordulhat, hogy a jogutód társaság nem tudja a vállalkozást folytatni.</w:t>
      </w:r>
    </w:p>
    <w:p w:rsidR="00657D12" w:rsidRPr="00DD46F2" w:rsidRDefault="00657D12" w:rsidP="00DD46F2">
      <w:pPr>
        <w:numPr>
          <w:ilvl w:val="0"/>
          <w:numId w:val="2"/>
        </w:num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DD46F2">
        <w:rPr>
          <w:rFonts w:ascii="Times New Roman" w:hAnsi="Times New Roman"/>
          <w:sz w:val="20"/>
          <w:szCs w:val="20"/>
          <w:lang w:val="hu-HU"/>
        </w:rPr>
        <w:t>Értékelem(jük) a vagyonmérleg-tervezetek átfogó bemutatását, felépítését és tartalmát, valamint értékelem(jük) azt is, hogy a vagyonmérleg-tervezetekben teljesül-e az alapul szolgáló ügyleteknek és eseményeknek számviteli törvény 136.-141. §-okban foglaltak szerinti bemutatása.</w:t>
      </w:r>
    </w:p>
    <w:p w:rsidR="00657D12" w:rsidRPr="00DD46F2" w:rsidRDefault="00657D12" w:rsidP="00DD46F2">
      <w:pPr>
        <w:numPr>
          <w:ilvl w:val="0"/>
          <w:numId w:val="2"/>
        </w:num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DD46F2">
        <w:rPr>
          <w:rFonts w:ascii="Times New Roman" w:hAnsi="Times New Roman"/>
          <w:sz w:val="20"/>
          <w:szCs w:val="20"/>
          <w:lang w:val="hu-HU"/>
        </w:rPr>
        <w:t xml:space="preserve">Az irányítással megbízott személyek tudomására hozom(zuk) - egyéb kérdések mellett - a könyvvizsgálat tervezett hatókörét, ütemezését és a könyvvizsgálat jelentős megállapításait. </w:t>
      </w:r>
    </w:p>
    <w:p w:rsidR="00657D12" w:rsidRPr="00DD46F2" w:rsidRDefault="00657D12" w:rsidP="00DD46F2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:rsidR="00657D12" w:rsidRPr="00DD46F2" w:rsidRDefault="00657D12" w:rsidP="00DD46F2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bCs/>
          <w:i/>
          <w:iCs/>
          <w:color w:val="000000"/>
          <w:spacing w:val="-4"/>
          <w:kern w:val="8"/>
          <w:sz w:val="24"/>
          <w:szCs w:val="24"/>
          <w:lang w:val="hu-HU" w:bidi="he-IL"/>
        </w:rPr>
      </w:pPr>
      <w:r w:rsidRPr="00DD46F2">
        <w:rPr>
          <w:rFonts w:ascii="Times New Roman" w:hAnsi="Times New Roman"/>
          <w:b/>
          <w:bCs/>
          <w:i/>
          <w:iCs/>
          <w:color w:val="000000"/>
          <w:spacing w:val="-4"/>
          <w:kern w:val="8"/>
          <w:sz w:val="24"/>
          <w:szCs w:val="24"/>
          <w:lang w:val="hu-HU" w:bidi="he-IL"/>
        </w:rPr>
        <w:t>Jelentés egyéb jogi és szabályozói követelményekről</w:t>
      </w:r>
    </w:p>
    <w:p w:rsidR="00657D12" w:rsidRPr="00DD46F2" w:rsidRDefault="00657D12" w:rsidP="00DD46F2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:rsidR="00657D12" w:rsidRPr="000D3113" w:rsidRDefault="00657D12" w:rsidP="005D2886">
      <w:pPr>
        <w:pStyle w:val="level2"/>
        <w:spacing w:after="0" w:line="240" w:lineRule="auto"/>
        <w:ind w:left="0" w:firstLine="0"/>
        <w:rPr>
          <w:spacing w:val="1"/>
          <w:lang w:val="hu-HU"/>
        </w:rPr>
      </w:pPr>
      <w:r w:rsidRPr="000D3113">
        <w:rPr>
          <w:spacing w:val="1"/>
          <w:lang w:val="hu-HU"/>
        </w:rPr>
        <w:t xml:space="preserve">Az átalakulási törvény 24. § (4) bekezdése szerint megvizsgáltuk, hogy a </w:t>
      </w:r>
      <w:r>
        <w:rPr>
          <w:spacing w:val="1"/>
          <w:lang w:val="hu-HU"/>
        </w:rPr>
        <w:t>részvények cserearányát</w:t>
      </w:r>
      <w:r w:rsidRPr="000D3113">
        <w:rPr>
          <w:spacing w:val="1"/>
          <w:lang w:val="hu-HU"/>
        </w:rPr>
        <w:t xml:space="preserve"> milyen módszerekkel határozták meg, a módszerek megfelelőségét, valamint, hogy e módszerek külön-külön milyen értéket eredményeztek, és a </w:t>
      </w:r>
      <w:r>
        <w:rPr>
          <w:spacing w:val="1"/>
          <w:lang w:val="hu-HU"/>
        </w:rPr>
        <w:t>cserearány</w:t>
      </w:r>
      <w:r w:rsidRPr="000D3113">
        <w:rPr>
          <w:spacing w:val="1"/>
          <w:lang w:val="hu-HU"/>
        </w:rPr>
        <w:t xml:space="preserve"> megfelelőségét. Az átalakulási törvény 24. § (5) bekezdése szerint megvizsgáltuk a</w:t>
      </w:r>
      <w:r>
        <w:rPr>
          <w:spacing w:val="1"/>
          <w:lang w:val="hu-HU"/>
        </w:rPr>
        <w:t>z egyesülési (összeolvadási)</w:t>
      </w:r>
      <w:r w:rsidRPr="000D3113">
        <w:rPr>
          <w:spacing w:val="1"/>
          <w:lang w:val="hu-HU"/>
        </w:rPr>
        <w:t xml:space="preserve"> szerződés tervezet</w:t>
      </w:r>
      <w:r>
        <w:rPr>
          <w:spacing w:val="1"/>
          <w:lang w:val="hu-HU"/>
        </w:rPr>
        <w:t>é</w:t>
      </w:r>
      <w:r w:rsidRPr="000D3113">
        <w:rPr>
          <w:spacing w:val="1"/>
          <w:lang w:val="hu-HU"/>
        </w:rPr>
        <w:t xml:space="preserve">ben és a vezető tisztségviselők írásbeli beszámolójában foglaltak megalapozottságát, valamint azt, hogy a tervezett </w:t>
      </w:r>
      <w:r>
        <w:rPr>
          <w:spacing w:val="1"/>
          <w:lang w:val="hu-HU"/>
        </w:rPr>
        <w:t>összeolvadás</w:t>
      </w:r>
      <w:r w:rsidRPr="000D3113">
        <w:rPr>
          <w:spacing w:val="1"/>
          <w:lang w:val="hu-HU"/>
        </w:rPr>
        <w:t xml:space="preserve"> veszélyezteti-e e részvénytársaságokkal szembeni hitelezői követelések kielégítését.</w:t>
      </w:r>
    </w:p>
    <w:p w:rsidR="00657D12" w:rsidRPr="000D3113" w:rsidRDefault="00657D12" w:rsidP="00DD46F2">
      <w:pPr>
        <w:pStyle w:val="level2"/>
        <w:spacing w:after="0" w:line="240" w:lineRule="auto"/>
        <w:ind w:left="0" w:firstLine="0"/>
        <w:rPr>
          <w:spacing w:val="1"/>
          <w:lang w:val="hu-HU"/>
        </w:rPr>
      </w:pPr>
    </w:p>
    <w:p w:rsidR="00657D12" w:rsidRPr="000D3113" w:rsidRDefault="00657D12" w:rsidP="005D2886">
      <w:pPr>
        <w:pStyle w:val="level2"/>
        <w:spacing w:after="0" w:line="240" w:lineRule="auto"/>
        <w:ind w:left="0" w:firstLine="0"/>
        <w:rPr>
          <w:spacing w:val="1"/>
          <w:lang w:val="hu-HU"/>
        </w:rPr>
      </w:pPr>
      <w:r w:rsidRPr="000D3113">
        <w:rPr>
          <w:spacing w:val="1"/>
          <w:lang w:val="hu-HU"/>
        </w:rPr>
        <w:t>A</w:t>
      </w:r>
      <w:r>
        <w:rPr>
          <w:spacing w:val="1"/>
          <w:lang w:val="hu-HU"/>
        </w:rPr>
        <w:t>z Egyesülő</w:t>
      </w:r>
      <w:r w:rsidRPr="00D2184F">
        <w:rPr>
          <w:lang w:val="hu-HU"/>
        </w:rPr>
        <w:t xml:space="preserve"> </w:t>
      </w:r>
      <w:r>
        <w:rPr>
          <w:lang w:val="hu-HU"/>
        </w:rPr>
        <w:t>T</w:t>
      </w:r>
      <w:r w:rsidRPr="00D2184F">
        <w:rPr>
          <w:lang w:val="hu-HU"/>
        </w:rPr>
        <w:t>ársaságok</w:t>
      </w:r>
      <w:r w:rsidRPr="000D3113">
        <w:rPr>
          <w:spacing w:val="1"/>
          <w:lang w:val="hu-HU"/>
        </w:rPr>
        <w:t xml:space="preserve"> vezetésének felelőssége, hogy a</w:t>
      </w:r>
      <w:r>
        <w:rPr>
          <w:spacing w:val="1"/>
          <w:lang w:val="hu-HU"/>
        </w:rPr>
        <w:t>z egyesülési (összeolvadási)</w:t>
      </w:r>
      <w:r w:rsidRPr="000D3113">
        <w:rPr>
          <w:spacing w:val="1"/>
          <w:lang w:val="hu-HU"/>
        </w:rPr>
        <w:t xml:space="preserve"> szerződés elkészítésével egyidejűleg írásbeli beszámolót készítsenek, amelyben a jogi és a gazdasági szempontok ismertetésével megindokolják a</w:t>
      </w:r>
      <w:r>
        <w:rPr>
          <w:spacing w:val="1"/>
          <w:lang w:val="hu-HU"/>
        </w:rPr>
        <w:t>z összeolvadás</w:t>
      </w:r>
      <w:r w:rsidRPr="000D3113">
        <w:rPr>
          <w:spacing w:val="1"/>
          <w:lang w:val="hu-HU"/>
        </w:rPr>
        <w:t xml:space="preserve"> szükségességét, valamint meghatár</w:t>
      </w:r>
      <w:r>
        <w:rPr>
          <w:spacing w:val="1"/>
          <w:lang w:val="hu-HU"/>
        </w:rPr>
        <w:t>ozzák a részvények cserearányát</w:t>
      </w:r>
      <w:r w:rsidRPr="000D3113">
        <w:rPr>
          <w:spacing w:val="1"/>
          <w:lang w:val="hu-HU"/>
        </w:rPr>
        <w:t>, tovább</w:t>
      </w:r>
      <w:r>
        <w:rPr>
          <w:spacing w:val="1"/>
          <w:lang w:val="hu-HU"/>
        </w:rPr>
        <w:t>á</w:t>
      </w:r>
      <w:r w:rsidRPr="000D3113">
        <w:rPr>
          <w:spacing w:val="1"/>
          <w:lang w:val="hu-HU"/>
        </w:rPr>
        <w:t xml:space="preserve"> ismertessék az értékelésnél esetlegesen felmerülő különös nehézségeket. </w:t>
      </w:r>
    </w:p>
    <w:p w:rsidR="00657D12" w:rsidRPr="000D3113" w:rsidRDefault="00657D12" w:rsidP="00DD46F2">
      <w:pPr>
        <w:pStyle w:val="level2"/>
        <w:spacing w:after="0" w:line="240" w:lineRule="auto"/>
        <w:ind w:left="0" w:firstLine="0"/>
        <w:rPr>
          <w:spacing w:val="1"/>
          <w:lang w:val="hu-HU"/>
        </w:rPr>
      </w:pPr>
    </w:p>
    <w:p w:rsidR="00657D12" w:rsidRPr="000D3113" w:rsidRDefault="00657D12" w:rsidP="00DD46F2">
      <w:pPr>
        <w:pStyle w:val="level2"/>
        <w:spacing w:after="0" w:line="240" w:lineRule="auto"/>
        <w:ind w:left="0" w:firstLine="0"/>
        <w:rPr>
          <w:spacing w:val="1"/>
          <w:lang w:val="hu-HU"/>
        </w:rPr>
      </w:pPr>
      <w:r w:rsidRPr="000D3113">
        <w:rPr>
          <w:spacing w:val="1"/>
          <w:lang w:val="hu-HU"/>
        </w:rPr>
        <w:t>A mi felelősségünk az átalakulási törvény 24. § (4) és (5) bekezdéseiben foglaltakkal kapcsolatban jelentés tétele.</w:t>
      </w:r>
    </w:p>
    <w:p w:rsidR="00657D12" w:rsidRPr="000D3113" w:rsidRDefault="00657D12" w:rsidP="00DD46F2">
      <w:pPr>
        <w:pStyle w:val="level2"/>
        <w:spacing w:after="0" w:line="240" w:lineRule="auto"/>
        <w:ind w:left="0" w:firstLine="0"/>
        <w:rPr>
          <w:spacing w:val="1"/>
          <w:lang w:val="hu-HU"/>
        </w:rPr>
      </w:pPr>
    </w:p>
    <w:p w:rsidR="00657D12" w:rsidRPr="000D3113" w:rsidRDefault="00657D12" w:rsidP="005D2886">
      <w:pPr>
        <w:pStyle w:val="level2"/>
        <w:spacing w:after="0" w:line="240" w:lineRule="auto"/>
        <w:ind w:left="0" w:firstLine="0"/>
        <w:rPr>
          <w:spacing w:val="1"/>
          <w:lang w:val="hu-HU"/>
        </w:rPr>
      </w:pPr>
      <w:r w:rsidRPr="000D3113">
        <w:rPr>
          <w:spacing w:val="1"/>
          <w:lang w:val="hu-HU"/>
        </w:rPr>
        <w:t xml:space="preserve">Véleményünk szerint a </w:t>
      </w:r>
      <w:r>
        <w:rPr>
          <w:spacing w:val="1"/>
          <w:lang w:val="hu-HU"/>
        </w:rPr>
        <w:t>részvények cserearányát</w:t>
      </w:r>
      <w:r w:rsidRPr="000D3113">
        <w:rPr>
          <w:spacing w:val="1"/>
          <w:lang w:val="hu-HU"/>
        </w:rPr>
        <w:t xml:space="preserve"> a részvénytársaság megfelelően </w:t>
      </w:r>
      <w:r>
        <w:rPr>
          <w:spacing w:val="1"/>
          <w:lang w:val="hu-HU"/>
        </w:rPr>
        <w:t xml:space="preserve">/ nem megfelelően </w:t>
      </w:r>
      <w:r w:rsidRPr="000D3113">
        <w:rPr>
          <w:spacing w:val="1"/>
          <w:lang w:val="hu-HU"/>
        </w:rPr>
        <w:t xml:space="preserve">állapította meg. </w:t>
      </w:r>
      <w:r>
        <w:rPr>
          <w:spacing w:val="1"/>
          <w:lang w:val="hu-HU"/>
        </w:rPr>
        <w:t xml:space="preserve">(Ha nem megfelelő, akkor annak indoklása.) </w:t>
      </w:r>
      <w:r w:rsidRPr="000D3113">
        <w:rPr>
          <w:spacing w:val="1"/>
          <w:lang w:val="hu-HU"/>
        </w:rPr>
        <w:t>Az alkalmazott módszerek és az azok alapján megállapított értékek a következők: (A módszerek és a kapott értékek felsorolása.) Álláspontunk szerint a választott módszer tükrözi</w:t>
      </w:r>
      <w:r>
        <w:rPr>
          <w:spacing w:val="1"/>
          <w:lang w:val="hu-HU"/>
        </w:rPr>
        <w:t xml:space="preserve"> / nem tükrözi</w:t>
      </w:r>
      <w:r w:rsidRPr="000D3113">
        <w:rPr>
          <w:spacing w:val="1"/>
          <w:lang w:val="hu-HU"/>
        </w:rPr>
        <w:t xml:space="preserve"> a tényleges értékviszonyokat. </w:t>
      </w:r>
      <w:r>
        <w:rPr>
          <w:spacing w:val="1"/>
          <w:lang w:val="hu-HU"/>
        </w:rPr>
        <w:t xml:space="preserve">(Ha nem tükrözi, annak indoklása.) </w:t>
      </w:r>
      <w:r w:rsidRPr="000D3113">
        <w:rPr>
          <w:spacing w:val="1"/>
          <w:lang w:val="hu-HU"/>
        </w:rPr>
        <w:t>Az értékelés során különös nehézségek nem adódtak / a következő nehézségek adódtak: (Felsorolás az értékelés nehézségeiről.) A</w:t>
      </w:r>
      <w:r>
        <w:rPr>
          <w:spacing w:val="1"/>
          <w:lang w:val="hu-HU"/>
        </w:rPr>
        <w:t>z egyesülési (összeolvadási)</w:t>
      </w:r>
      <w:r w:rsidRPr="000D3113">
        <w:rPr>
          <w:spacing w:val="1"/>
          <w:lang w:val="hu-HU"/>
        </w:rPr>
        <w:t xml:space="preserve"> szerződés tervezetében és a vezető tisztségviselők írásbeli beszámolójában foglaltakat megalapozottnak tartjuk / nem tartjuk megalapozottnak. (Amennyiben nem megalapozott, akkor annak indoklása.) Álláspontunk szerint a tervezett </w:t>
      </w:r>
      <w:r>
        <w:rPr>
          <w:spacing w:val="1"/>
          <w:lang w:val="hu-HU"/>
        </w:rPr>
        <w:t>összeolvadás</w:t>
      </w:r>
      <w:r w:rsidRPr="000D3113">
        <w:rPr>
          <w:spacing w:val="1"/>
          <w:lang w:val="hu-HU"/>
        </w:rPr>
        <w:t xml:space="preserve"> nem veszélyezteti / veszélyezteti a</w:t>
      </w:r>
      <w:r>
        <w:rPr>
          <w:spacing w:val="1"/>
          <w:lang w:val="hu-HU"/>
        </w:rPr>
        <w:t>z összeolvadásban</w:t>
      </w:r>
      <w:r w:rsidRPr="000D3113">
        <w:rPr>
          <w:spacing w:val="1"/>
          <w:lang w:val="hu-HU"/>
        </w:rPr>
        <w:t xml:space="preserve"> érintett részvénytársaságokkal szembeni hitelezői követelések kielégítését. (Amennyiben veszélyezteti, akkor ennek indoklása.)”</w:t>
      </w:r>
    </w:p>
    <w:p w:rsidR="00657D12" w:rsidRDefault="00657D12" w:rsidP="00DD46F2">
      <w:pPr>
        <w:keepNext/>
        <w:shd w:val="clear" w:color="auto" w:fill="FFFFFF"/>
        <w:tabs>
          <w:tab w:val="right" w:pos="360"/>
          <w:tab w:val="left" w:pos="576"/>
        </w:tabs>
        <w:spacing w:before="120" w:after="0" w:line="280" w:lineRule="exact"/>
        <w:jc w:val="both"/>
        <w:rPr>
          <w:rFonts w:ascii="Times New Roman" w:hAnsi="Times New Roman"/>
          <w:kern w:val="8"/>
          <w:sz w:val="20"/>
          <w:szCs w:val="20"/>
          <w:lang w:val="hu-HU" w:bidi="he-IL"/>
        </w:rPr>
      </w:pPr>
    </w:p>
    <w:p w:rsidR="00657D12" w:rsidRPr="003A48B3" w:rsidRDefault="00657D12" w:rsidP="00DD46F2">
      <w:pPr>
        <w:pStyle w:val="BodyTextIndentChar"/>
        <w:tabs>
          <w:tab w:val="left" w:pos="4536"/>
        </w:tabs>
        <w:spacing w:after="0" w:line="240" w:lineRule="auto"/>
        <w:ind w:left="376" w:hanging="360"/>
        <w:rPr>
          <w:iCs/>
          <w:spacing w:val="-2"/>
          <w:sz w:val="20"/>
        </w:rPr>
      </w:pPr>
      <w:r>
        <w:rPr>
          <w:iCs/>
          <w:spacing w:val="-2"/>
          <w:sz w:val="20"/>
        </w:rPr>
        <w:t>Dátum</w:t>
      </w:r>
    </w:p>
    <w:p w:rsidR="00657D12" w:rsidRPr="00D26E33" w:rsidRDefault="00657D12" w:rsidP="00DD46F2">
      <w:pPr>
        <w:pStyle w:val="BodyTextIndentChar"/>
        <w:tabs>
          <w:tab w:val="left" w:pos="4536"/>
        </w:tabs>
        <w:spacing w:after="0" w:line="240" w:lineRule="auto"/>
        <w:ind w:left="376" w:hanging="360"/>
        <w:rPr>
          <w:iCs/>
          <w:spacing w:val="-2"/>
          <w:sz w:val="20"/>
        </w:rPr>
      </w:pPr>
    </w:p>
    <w:p w:rsidR="00657D12" w:rsidRPr="00D26E33" w:rsidRDefault="00657D12" w:rsidP="00DD46F2">
      <w:pPr>
        <w:pStyle w:val="BodyTextIndentChar"/>
        <w:tabs>
          <w:tab w:val="left" w:pos="4536"/>
        </w:tabs>
        <w:spacing w:after="0" w:line="240" w:lineRule="auto"/>
        <w:ind w:left="374" w:hanging="357"/>
        <w:rPr>
          <w:iCs/>
          <w:spacing w:val="-2"/>
          <w:sz w:val="20"/>
        </w:rPr>
      </w:pPr>
      <w:r w:rsidRPr="00D26E33">
        <w:rPr>
          <w:iCs/>
          <w:spacing w:val="-2"/>
          <w:sz w:val="20"/>
        </w:rPr>
        <w:t>Könyvvizsgáló cég képviselőjének aláírása</w:t>
      </w:r>
      <w:r w:rsidRPr="00D26E33">
        <w:rPr>
          <w:iCs/>
          <w:spacing w:val="-2"/>
          <w:sz w:val="20"/>
        </w:rPr>
        <w:tab/>
        <w:t>Kamarai tag könyvvizsgáló aláírása</w:t>
      </w:r>
    </w:p>
    <w:p w:rsidR="00657D12" w:rsidRPr="00D26E33" w:rsidRDefault="00657D12" w:rsidP="00DD46F2">
      <w:pPr>
        <w:pStyle w:val="BodyTextIndentChar"/>
        <w:tabs>
          <w:tab w:val="left" w:pos="4536"/>
        </w:tabs>
        <w:spacing w:after="0" w:line="240" w:lineRule="auto"/>
        <w:ind w:left="374" w:hanging="357"/>
        <w:rPr>
          <w:iCs/>
          <w:spacing w:val="-2"/>
          <w:sz w:val="20"/>
        </w:rPr>
      </w:pPr>
      <w:r w:rsidRPr="00D26E33">
        <w:rPr>
          <w:iCs/>
          <w:spacing w:val="-2"/>
          <w:sz w:val="20"/>
        </w:rPr>
        <w:t>Képviseletre jogosult neve</w:t>
      </w:r>
      <w:r w:rsidRPr="00D26E33">
        <w:rPr>
          <w:iCs/>
          <w:spacing w:val="-2"/>
          <w:sz w:val="20"/>
        </w:rPr>
        <w:tab/>
        <w:t>Kamarai tag könyvvizsgáló neve</w:t>
      </w:r>
    </w:p>
    <w:p w:rsidR="00657D12" w:rsidRPr="00D26E33" w:rsidRDefault="00657D12" w:rsidP="00DD46F2">
      <w:pPr>
        <w:pStyle w:val="BodyTextIndentChar"/>
        <w:tabs>
          <w:tab w:val="left" w:pos="4536"/>
        </w:tabs>
        <w:spacing w:after="0" w:line="240" w:lineRule="auto"/>
        <w:ind w:left="374" w:hanging="357"/>
        <w:rPr>
          <w:iCs/>
          <w:spacing w:val="-2"/>
          <w:sz w:val="20"/>
        </w:rPr>
      </w:pPr>
      <w:r w:rsidRPr="00D26E33">
        <w:rPr>
          <w:iCs/>
          <w:spacing w:val="-2"/>
          <w:sz w:val="20"/>
        </w:rPr>
        <w:t>Könyvvizsgáló cég neve</w:t>
      </w:r>
      <w:r w:rsidRPr="00D26E33">
        <w:rPr>
          <w:iCs/>
          <w:spacing w:val="-2"/>
          <w:sz w:val="20"/>
        </w:rPr>
        <w:tab/>
        <w:t>Nyilvántartási szám</w:t>
      </w:r>
    </w:p>
    <w:p w:rsidR="00657D12" w:rsidRPr="00D26E33" w:rsidRDefault="00657D12" w:rsidP="00DD46F2">
      <w:pPr>
        <w:pStyle w:val="BodyTextIndentChar"/>
        <w:tabs>
          <w:tab w:val="left" w:pos="3960"/>
          <w:tab w:val="left" w:pos="4536"/>
        </w:tabs>
        <w:spacing w:after="0" w:line="240" w:lineRule="auto"/>
        <w:ind w:left="374" w:hanging="357"/>
        <w:rPr>
          <w:iCs/>
          <w:spacing w:val="-2"/>
          <w:sz w:val="20"/>
        </w:rPr>
      </w:pPr>
      <w:r w:rsidRPr="00D26E33">
        <w:rPr>
          <w:iCs/>
          <w:spacing w:val="-2"/>
          <w:sz w:val="20"/>
        </w:rPr>
        <w:t>Könyvvizsgáló cég</w:t>
      </w:r>
      <w:r>
        <w:rPr>
          <w:iCs/>
          <w:spacing w:val="-2"/>
          <w:sz w:val="20"/>
        </w:rPr>
        <w:t xml:space="preserve"> </w:t>
      </w:r>
      <w:r w:rsidRPr="00D26E33">
        <w:rPr>
          <w:iCs/>
          <w:spacing w:val="-2"/>
          <w:sz w:val="20"/>
        </w:rPr>
        <w:t>székhelye</w:t>
      </w:r>
    </w:p>
    <w:p w:rsidR="00657D12" w:rsidRPr="0080033F" w:rsidRDefault="00657D12" w:rsidP="00DD46F2">
      <w:pPr>
        <w:pStyle w:val="BodyTextIndentChar"/>
        <w:tabs>
          <w:tab w:val="left" w:pos="3960"/>
          <w:tab w:val="left" w:pos="4536"/>
        </w:tabs>
        <w:spacing w:after="0" w:line="240" w:lineRule="auto"/>
        <w:ind w:left="374" w:hanging="357"/>
        <w:rPr>
          <w:iCs/>
          <w:spacing w:val="-2"/>
          <w:sz w:val="20"/>
        </w:rPr>
      </w:pPr>
      <w:r w:rsidRPr="00D26E33">
        <w:rPr>
          <w:iCs/>
          <w:spacing w:val="-2"/>
          <w:sz w:val="20"/>
        </w:rPr>
        <w:t>Nyilvántartási szám</w:t>
      </w:r>
    </w:p>
    <w:p w:rsidR="00657D12" w:rsidRDefault="00657D12" w:rsidP="0024017A">
      <w:pPr>
        <w:pStyle w:val="level2"/>
        <w:spacing w:after="0" w:line="240" w:lineRule="auto"/>
        <w:ind w:left="0" w:firstLine="0"/>
        <w:rPr>
          <w:spacing w:val="1"/>
          <w:lang w:val="hu-HU"/>
        </w:rPr>
      </w:pPr>
    </w:p>
    <w:sectPr w:rsidR="00657D12" w:rsidSect="009C7B8F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57D12" w:rsidRDefault="00657D12" w:rsidP="001E2511">
      <w:pPr>
        <w:spacing w:after="0" w:line="240" w:lineRule="auto"/>
      </w:pPr>
      <w:r>
        <w:separator/>
      </w:r>
    </w:p>
  </w:endnote>
  <w:endnote w:type="continuationSeparator" w:id="0">
    <w:p w:rsidR="00657D12" w:rsidRDefault="00657D12" w:rsidP="001E25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6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7D12" w:rsidRDefault="00657D12">
    <w:pPr>
      <w:pStyle w:val="Footer"/>
      <w:jc w:val="center"/>
    </w:pPr>
    <w:fldSimple w:instr="PAGE   \* MERGEFORMAT">
      <w:r w:rsidRPr="008D03AC">
        <w:rPr>
          <w:noProof/>
          <w:lang w:val="hu-HU"/>
        </w:rPr>
        <w:t>1</w:t>
      </w:r>
    </w:fldSimple>
  </w:p>
  <w:p w:rsidR="00657D12" w:rsidRDefault="00657D1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57D12" w:rsidRDefault="00657D12" w:rsidP="001E2511">
      <w:pPr>
        <w:spacing w:after="0" w:line="240" w:lineRule="auto"/>
      </w:pPr>
      <w:r>
        <w:separator/>
      </w:r>
    </w:p>
  </w:footnote>
  <w:footnote w:type="continuationSeparator" w:id="0">
    <w:p w:rsidR="00657D12" w:rsidRDefault="00657D12" w:rsidP="001E251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825FE"/>
    <w:multiLevelType w:val="hybridMultilevel"/>
    <w:tmpl w:val="72188AC4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010585D"/>
    <w:multiLevelType w:val="hybridMultilevel"/>
    <w:tmpl w:val="BEC2BEEE"/>
    <w:lvl w:ilvl="0" w:tplc="85FC7F7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A204DD8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14E7B4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5CAFE3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CA8042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B363B1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2548AD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3F8E62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9FC134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2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D2470"/>
    <w:rsid w:val="0000171A"/>
    <w:rsid w:val="000466DF"/>
    <w:rsid w:val="000477F3"/>
    <w:rsid w:val="00052310"/>
    <w:rsid w:val="000526A8"/>
    <w:rsid w:val="00052FA7"/>
    <w:rsid w:val="00053F7B"/>
    <w:rsid w:val="00070D36"/>
    <w:rsid w:val="0007580D"/>
    <w:rsid w:val="00076357"/>
    <w:rsid w:val="00090665"/>
    <w:rsid w:val="000B2BF8"/>
    <w:rsid w:val="000C53E8"/>
    <w:rsid w:val="000D3113"/>
    <w:rsid w:val="000E18F2"/>
    <w:rsid w:val="000F7DB6"/>
    <w:rsid w:val="0012784A"/>
    <w:rsid w:val="00133FAB"/>
    <w:rsid w:val="001568DD"/>
    <w:rsid w:val="001715E1"/>
    <w:rsid w:val="001835FB"/>
    <w:rsid w:val="00193092"/>
    <w:rsid w:val="001A72A3"/>
    <w:rsid w:val="001C19F3"/>
    <w:rsid w:val="001E2511"/>
    <w:rsid w:val="001F4991"/>
    <w:rsid w:val="00203A97"/>
    <w:rsid w:val="0021325E"/>
    <w:rsid w:val="00223731"/>
    <w:rsid w:val="002305CC"/>
    <w:rsid w:val="0024017A"/>
    <w:rsid w:val="00247292"/>
    <w:rsid w:val="0027581F"/>
    <w:rsid w:val="00292B45"/>
    <w:rsid w:val="002A38FE"/>
    <w:rsid w:val="002C520A"/>
    <w:rsid w:val="002E019D"/>
    <w:rsid w:val="002E3ADC"/>
    <w:rsid w:val="002F0D7F"/>
    <w:rsid w:val="002F72C7"/>
    <w:rsid w:val="002F79B7"/>
    <w:rsid w:val="0032557C"/>
    <w:rsid w:val="00344CDA"/>
    <w:rsid w:val="00347176"/>
    <w:rsid w:val="003577B5"/>
    <w:rsid w:val="0036040D"/>
    <w:rsid w:val="003775A7"/>
    <w:rsid w:val="00383C8A"/>
    <w:rsid w:val="003A20C2"/>
    <w:rsid w:val="003A48B3"/>
    <w:rsid w:val="003D1DA3"/>
    <w:rsid w:val="004005B8"/>
    <w:rsid w:val="004024A0"/>
    <w:rsid w:val="00414BBB"/>
    <w:rsid w:val="004445AE"/>
    <w:rsid w:val="00452CD9"/>
    <w:rsid w:val="004779ED"/>
    <w:rsid w:val="00487ABB"/>
    <w:rsid w:val="004A4B47"/>
    <w:rsid w:val="004B0755"/>
    <w:rsid w:val="004C5F47"/>
    <w:rsid w:val="00516E90"/>
    <w:rsid w:val="005300E7"/>
    <w:rsid w:val="0053616F"/>
    <w:rsid w:val="005563CB"/>
    <w:rsid w:val="005575E6"/>
    <w:rsid w:val="00564D07"/>
    <w:rsid w:val="0058099E"/>
    <w:rsid w:val="00584C88"/>
    <w:rsid w:val="00591783"/>
    <w:rsid w:val="005946E7"/>
    <w:rsid w:val="005C3F54"/>
    <w:rsid w:val="005D02A8"/>
    <w:rsid w:val="005D2325"/>
    <w:rsid w:val="005D2886"/>
    <w:rsid w:val="005E3F44"/>
    <w:rsid w:val="0060024F"/>
    <w:rsid w:val="006020A3"/>
    <w:rsid w:val="00613951"/>
    <w:rsid w:val="00621C8B"/>
    <w:rsid w:val="00624A9E"/>
    <w:rsid w:val="006318D4"/>
    <w:rsid w:val="00632012"/>
    <w:rsid w:val="006541E7"/>
    <w:rsid w:val="00655222"/>
    <w:rsid w:val="00657D12"/>
    <w:rsid w:val="00661894"/>
    <w:rsid w:val="006636BE"/>
    <w:rsid w:val="006748A6"/>
    <w:rsid w:val="00676200"/>
    <w:rsid w:val="00687B5C"/>
    <w:rsid w:val="006921F5"/>
    <w:rsid w:val="006A7F09"/>
    <w:rsid w:val="006F0FF0"/>
    <w:rsid w:val="00710685"/>
    <w:rsid w:val="00715F72"/>
    <w:rsid w:val="007312ED"/>
    <w:rsid w:val="00733A4B"/>
    <w:rsid w:val="00735B49"/>
    <w:rsid w:val="0073612A"/>
    <w:rsid w:val="00736F2A"/>
    <w:rsid w:val="00743D82"/>
    <w:rsid w:val="007513BC"/>
    <w:rsid w:val="00762D01"/>
    <w:rsid w:val="00762DC1"/>
    <w:rsid w:val="00762F67"/>
    <w:rsid w:val="00764D30"/>
    <w:rsid w:val="00780171"/>
    <w:rsid w:val="00784D8E"/>
    <w:rsid w:val="007D12B2"/>
    <w:rsid w:val="007D7B6D"/>
    <w:rsid w:val="007E030D"/>
    <w:rsid w:val="007E3162"/>
    <w:rsid w:val="0080033F"/>
    <w:rsid w:val="008031B4"/>
    <w:rsid w:val="00810608"/>
    <w:rsid w:val="00847385"/>
    <w:rsid w:val="008541FD"/>
    <w:rsid w:val="00874D52"/>
    <w:rsid w:val="008822CE"/>
    <w:rsid w:val="00891C49"/>
    <w:rsid w:val="008A1CEC"/>
    <w:rsid w:val="008D03AC"/>
    <w:rsid w:val="008D71BF"/>
    <w:rsid w:val="008F4ADF"/>
    <w:rsid w:val="00901813"/>
    <w:rsid w:val="00903E3D"/>
    <w:rsid w:val="0091782A"/>
    <w:rsid w:val="00933324"/>
    <w:rsid w:val="00935232"/>
    <w:rsid w:val="009414CE"/>
    <w:rsid w:val="009463C8"/>
    <w:rsid w:val="0096259E"/>
    <w:rsid w:val="009745AC"/>
    <w:rsid w:val="009760DE"/>
    <w:rsid w:val="009825E5"/>
    <w:rsid w:val="0098467E"/>
    <w:rsid w:val="009A7A13"/>
    <w:rsid w:val="009B141F"/>
    <w:rsid w:val="009B3DCD"/>
    <w:rsid w:val="009B4158"/>
    <w:rsid w:val="009C132D"/>
    <w:rsid w:val="009C53AD"/>
    <w:rsid w:val="009C7B8F"/>
    <w:rsid w:val="009D2470"/>
    <w:rsid w:val="009E0C97"/>
    <w:rsid w:val="009E2855"/>
    <w:rsid w:val="009F04DA"/>
    <w:rsid w:val="00A17108"/>
    <w:rsid w:val="00A22ADE"/>
    <w:rsid w:val="00A23C48"/>
    <w:rsid w:val="00A34EB6"/>
    <w:rsid w:val="00A46E1F"/>
    <w:rsid w:val="00A56059"/>
    <w:rsid w:val="00A67435"/>
    <w:rsid w:val="00A9171A"/>
    <w:rsid w:val="00AB0BFB"/>
    <w:rsid w:val="00AB24B0"/>
    <w:rsid w:val="00AB40E1"/>
    <w:rsid w:val="00AF33FA"/>
    <w:rsid w:val="00AF609B"/>
    <w:rsid w:val="00B34403"/>
    <w:rsid w:val="00B35DB0"/>
    <w:rsid w:val="00B40AF0"/>
    <w:rsid w:val="00B40B61"/>
    <w:rsid w:val="00B45C6E"/>
    <w:rsid w:val="00B513E0"/>
    <w:rsid w:val="00B617E1"/>
    <w:rsid w:val="00B662F3"/>
    <w:rsid w:val="00B86E55"/>
    <w:rsid w:val="00BC13B9"/>
    <w:rsid w:val="00BC50A9"/>
    <w:rsid w:val="00BD4057"/>
    <w:rsid w:val="00BE014A"/>
    <w:rsid w:val="00BF5EE3"/>
    <w:rsid w:val="00C04B65"/>
    <w:rsid w:val="00C11015"/>
    <w:rsid w:val="00C21C70"/>
    <w:rsid w:val="00C30EE1"/>
    <w:rsid w:val="00C33E96"/>
    <w:rsid w:val="00C34F1F"/>
    <w:rsid w:val="00C52E87"/>
    <w:rsid w:val="00C55FD9"/>
    <w:rsid w:val="00C83135"/>
    <w:rsid w:val="00C87A9C"/>
    <w:rsid w:val="00CC2A2F"/>
    <w:rsid w:val="00CD0C83"/>
    <w:rsid w:val="00CD3D28"/>
    <w:rsid w:val="00D10C6B"/>
    <w:rsid w:val="00D139F2"/>
    <w:rsid w:val="00D206D7"/>
    <w:rsid w:val="00D2184F"/>
    <w:rsid w:val="00D2505A"/>
    <w:rsid w:val="00D26E33"/>
    <w:rsid w:val="00D47618"/>
    <w:rsid w:val="00D5025C"/>
    <w:rsid w:val="00D81BE9"/>
    <w:rsid w:val="00D857B4"/>
    <w:rsid w:val="00D92DD4"/>
    <w:rsid w:val="00DA04E8"/>
    <w:rsid w:val="00DA3B34"/>
    <w:rsid w:val="00DB5762"/>
    <w:rsid w:val="00DB7B78"/>
    <w:rsid w:val="00DC0417"/>
    <w:rsid w:val="00DC60C5"/>
    <w:rsid w:val="00DC785D"/>
    <w:rsid w:val="00DC7F14"/>
    <w:rsid w:val="00DD46F2"/>
    <w:rsid w:val="00DE1C94"/>
    <w:rsid w:val="00DF3B46"/>
    <w:rsid w:val="00E06CF1"/>
    <w:rsid w:val="00E118F2"/>
    <w:rsid w:val="00E358DF"/>
    <w:rsid w:val="00E43303"/>
    <w:rsid w:val="00E645DA"/>
    <w:rsid w:val="00E73659"/>
    <w:rsid w:val="00E82A22"/>
    <w:rsid w:val="00E9337D"/>
    <w:rsid w:val="00E97BC5"/>
    <w:rsid w:val="00EC4D43"/>
    <w:rsid w:val="00EE5FD2"/>
    <w:rsid w:val="00EF2913"/>
    <w:rsid w:val="00EF506D"/>
    <w:rsid w:val="00F011BD"/>
    <w:rsid w:val="00F05FF7"/>
    <w:rsid w:val="00F06593"/>
    <w:rsid w:val="00F1464D"/>
    <w:rsid w:val="00F36C29"/>
    <w:rsid w:val="00F5435B"/>
    <w:rsid w:val="00F5650D"/>
    <w:rsid w:val="00F66522"/>
    <w:rsid w:val="00F8047E"/>
    <w:rsid w:val="00FA1D94"/>
    <w:rsid w:val="00FA245B"/>
    <w:rsid w:val="00FA4697"/>
    <w:rsid w:val="00FF0D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annotation text" w:unhideWhenUsed="0"/>
    <w:lsdException w:name="header" w:unhideWhenUsed="0"/>
    <w:lsdException w:name="footer" w:unhideWhenUsed="0"/>
    <w:lsdException w:name="caption" w:uiPriority="35" w:qFormat="1"/>
    <w:lsdException w:name="footnote reference" w:unhideWhenUsed="0"/>
    <w:lsdException w:name="annotation reference" w:unhideWhenUsed="0"/>
    <w:lsdException w:name="Title" w:semiHidden="0" w:uiPriority="1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2470"/>
    <w:pPr>
      <w:suppressAutoHyphens/>
      <w:spacing w:after="200" w:line="276" w:lineRule="auto"/>
    </w:pPr>
    <w:rPr>
      <w:rFonts w:eastAsia="Times New Roman"/>
      <w:lang w:val="en-GB" w:eastAsia="zh-CN"/>
    </w:rPr>
  </w:style>
  <w:style w:type="paragraph" w:styleId="Heading2">
    <w:name w:val="heading 2"/>
    <w:basedOn w:val="Normal"/>
    <w:next w:val="Normal"/>
    <w:link w:val="Heading2Char"/>
    <w:uiPriority w:val="99"/>
    <w:qFormat/>
    <w:rsid w:val="009D2470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semiHidden/>
    <w:rsid w:val="009D2470"/>
    <w:rPr>
      <w:rFonts w:ascii="Cambria" w:hAnsi="Cambria" w:cs="Times New Roman"/>
      <w:b/>
      <w:bCs/>
      <w:color w:val="4F81BD"/>
      <w:sz w:val="26"/>
      <w:szCs w:val="26"/>
      <w:lang w:val="en-GB" w:eastAsia="zh-CN"/>
    </w:rPr>
  </w:style>
  <w:style w:type="paragraph" w:customStyle="1" w:styleId="BodyTextIndentChar">
    <w:name w:val="Body Text Indent Char"/>
    <w:basedOn w:val="Normal"/>
    <w:link w:val="BodyTextIndentCharChar"/>
    <w:uiPriority w:val="99"/>
    <w:rsid w:val="009D2470"/>
    <w:pPr>
      <w:spacing w:after="120" w:line="240" w:lineRule="exact"/>
      <w:ind w:left="1134" w:hanging="1134"/>
      <w:jc w:val="both"/>
    </w:pPr>
    <w:rPr>
      <w:rFonts w:ascii="Times New Roman" w:hAnsi="Times New Roman"/>
      <w:i/>
      <w:szCs w:val="20"/>
      <w:lang w:val="hu-HU"/>
    </w:rPr>
  </w:style>
  <w:style w:type="character" w:customStyle="1" w:styleId="BodyTextIndentCharChar">
    <w:name w:val="Body Text Indent Char Char"/>
    <w:basedOn w:val="DefaultParagraphFont"/>
    <w:link w:val="BodyTextIndentChar"/>
    <w:uiPriority w:val="99"/>
    <w:rsid w:val="009D2470"/>
    <w:rPr>
      <w:rFonts w:ascii="Times New Roman" w:hAnsi="Times New Roman" w:cs="Times New Roman"/>
      <w:i/>
      <w:sz w:val="20"/>
      <w:szCs w:val="20"/>
      <w:lang w:eastAsia="zh-CN"/>
    </w:rPr>
  </w:style>
  <w:style w:type="character" w:styleId="CommentReference">
    <w:name w:val="annotation reference"/>
    <w:basedOn w:val="DefaultParagraphFont"/>
    <w:uiPriority w:val="99"/>
    <w:semiHidden/>
    <w:rsid w:val="009D2470"/>
    <w:rPr>
      <w:rFonts w:cs="Times New Roman"/>
      <w:sz w:val="18"/>
    </w:rPr>
  </w:style>
  <w:style w:type="paragraph" w:customStyle="1" w:styleId="level2">
    <w:name w:val="level 2"/>
    <w:basedOn w:val="Normal"/>
    <w:uiPriority w:val="99"/>
    <w:rsid w:val="009D2470"/>
    <w:pPr>
      <w:tabs>
        <w:tab w:val="right" w:pos="360"/>
        <w:tab w:val="left" w:pos="576"/>
      </w:tabs>
      <w:suppressAutoHyphens w:val="0"/>
      <w:spacing w:after="120" w:line="220" w:lineRule="exact"/>
      <w:ind w:left="1008" w:hanging="432"/>
      <w:jc w:val="both"/>
    </w:pPr>
    <w:rPr>
      <w:rFonts w:ascii="Times New Roman" w:hAnsi="Times New Roman"/>
      <w:kern w:val="8"/>
      <w:sz w:val="20"/>
      <w:szCs w:val="20"/>
      <w:lang w:val="en-US" w:eastAsia="en-US" w:bidi="he-IL"/>
    </w:rPr>
  </w:style>
  <w:style w:type="paragraph" w:customStyle="1" w:styleId="Heading2NoSpacebefore">
    <w:name w:val="Heading 2No Space before"/>
    <w:basedOn w:val="Heading2"/>
    <w:uiPriority w:val="99"/>
    <w:rsid w:val="009D2470"/>
    <w:pPr>
      <w:spacing w:before="0" w:line="240" w:lineRule="atLeast"/>
    </w:pPr>
    <w:rPr>
      <w:rFonts w:ascii="Times New Roman" w:hAnsi="Times New Roman"/>
      <w:color w:val="auto"/>
      <w:kern w:val="1"/>
      <w:sz w:val="24"/>
      <w:szCs w:val="20"/>
      <w:lang w:val="en-US"/>
    </w:rPr>
  </w:style>
  <w:style w:type="paragraph" w:styleId="CommentText">
    <w:name w:val="annotation text"/>
    <w:basedOn w:val="Normal"/>
    <w:link w:val="CommentTextChar"/>
    <w:uiPriority w:val="99"/>
    <w:semiHidden/>
    <w:rsid w:val="00903E3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03E3D"/>
    <w:rPr>
      <w:rFonts w:ascii="Calibri" w:hAnsi="Calibri" w:cs="Times New Roman"/>
      <w:sz w:val="20"/>
      <w:szCs w:val="20"/>
      <w:lang w:val="en-GB"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903E3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3D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903E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3D"/>
    <w:rPr>
      <w:rFonts w:ascii="Tahoma" w:hAnsi="Tahoma" w:cs="Tahoma"/>
      <w:sz w:val="16"/>
      <w:szCs w:val="16"/>
      <w:lang w:val="en-GB" w:eastAsia="zh-CN"/>
    </w:rPr>
  </w:style>
  <w:style w:type="paragraph" w:styleId="Header">
    <w:name w:val="header"/>
    <w:basedOn w:val="Normal"/>
    <w:link w:val="HeaderChar"/>
    <w:uiPriority w:val="99"/>
    <w:rsid w:val="001E25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E2511"/>
    <w:rPr>
      <w:rFonts w:ascii="Calibri" w:hAnsi="Calibri" w:cs="Times New Roman"/>
      <w:lang w:val="en-GB" w:eastAsia="zh-CN"/>
    </w:rPr>
  </w:style>
  <w:style w:type="paragraph" w:styleId="Footer">
    <w:name w:val="footer"/>
    <w:basedOn w:val="Normal"/>
    <w:link w:val="FooterChar"/>
    <w:uiPriority w:val="99"/>
    <w:rsid w:val="001E25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E2511"/>
    <w:rPr>
      <w:rFonts w:ascii="Calibri" w:hAnsi="Calibri" w:cs="Times New Roman"/>
      <w:lang w:val="en-GB" w:eastAsia="zh-CN"/>
    </w:rPr>
  </w:style>
  <w:style w:type="paragraph" w:styleId="FootnoteText">
    <w:name w:val="footnote text"/>
    <w:basedOn w:val="Normal"/>
    <w:link w:val="FootnoteTextChar"/>
    <w:uiPriority w:val="99"/>
    <w:semiHidden/>
    <w:rsid w:val="009825E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825E5"/>
    <w:rPr>
      <w:rFonts w:ascii="Calibri" w:hAnsi="Calibri" w:cs="Times New Roman"/>
      <w:sz w:val="20"/>
      <w:szCs w:val="20"/>
      <w:lang w:val="en-GB" w:eastAsia="zh-CN"/>
    </w:rPr>
  </w:style>
  <w:style w:type="character" w:styleId="FootnoteReference">
    <w:name w:val="footnote reference"/>
    <w:basedOn w:val="DefaultParagraphFont"/>
    <w:uiPriority w:val="99"/>
    <w:semiHidden/>
    <w:rsid w:val="009825E5"/>
    <w:rPr>
      <w:rFonts w:cs="Times New Roman"/>
      <w:vertAlign w:val="superscript"/>
    </w:rPr>
  </w:style>
  <w:style w:type="paragraph" w:styleId="Revision">
    <w:name w:val="Revision"/>
    <w:hidden/>
    <w:uiPriority w:val="99"/>
    <w:semiHidden/>
    <w:rsid w:val="00780171"/>
    <w:rPr>
      <w:rFonts w:eastAsia="Times New Roman"/>
      <w:lang w:val="en-GB" w:eastAsia="zh-CN"/>
    </w:rPr>
  </w:style>
  <w:style w:type="paragraph" w:styleId="BodyText">
    <w:name w:val="Body Text"/>
    <w:basedOn w:val="Normal"/>
    <w:link w:val="BodyTextChar"/>
    <w:uiPriority w:val="99"/>
    <w:semiHidden/>
    <w:rsid w:val="00C83135"/>
    <w:pPr>
      <w:suppressAutoHyphens w:val="0"/>
      <w:spacing w:after="120" w:line="260" w:lineRule="exact"/>
    </w:pPr>
    <w:rPr>
      <w:rFonts w:ascii="Times" w:hAnsi="Times"/>
      <w:szCs w:val="20"/>
      <w:lang w:val="en-AU" w:eastAsia="en-US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C83135"/>
    <w:rPr>
      <w:rFonts w:ascii="Times" w:hAnsi="Times" w:cs="Times New Roman"/>
      <w:sz w:val="20"/>
      <w:szCs w:val="20"/>
      <w:lang w:val="en-AU"/>
    </w:rPr>
  </w:style>
  <w:style w:type="paragraph" w:customStyle="1" w:styleId="Stlus">
    <w:name w:val="Stílus"/>
    <w:uiPriority w:val="99"/>
    <w:rsid w:val="00C83135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paragraph" w:styleId="ListParagraph">
    <w:name w:val="List Paragraph"/>
    <w:basedOn w:val="Normal"/>
    <w:uiPriority w:val="99"/>
    <w:qFormat/>
    <w:rsid w:val="001F4991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2261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261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14</TotalTime>
  <Pages>3</Pages>
  <Words>1536</Words>
  <Characters>10603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</dc:title>
  <dc:subject/>
  <dc:creator>Szalai Edit (Magyar Könyvvizsgálói Kamara)</dc:creator>
  <cp:keywords/>
  <dc:description/>
  <cp:lastModifiedBy>peter</cp:lastModifiedBy>
  <cp:revision>5</cp:revision>
  <dcterms:created xsi:type="dcterms:W3CDTF">2018-03-26T08:06:00Z</dcterms:created>
  <dcterms:modified xsi:type="dcterms:W3CDTF">2018-03-26T10:16:00Z</dcterms:modified>
</cp:coreProperties>
</file>