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6E6DB" w14:textId="77777777" w:rsidR="009D2470" w:rsidRDefault="009D2470" w:rsidP="009D2470">
      <w:pPr>
        <w:widowControl w:val="0"/>
        <w:tabs>
          <w:tab w:val="right" w:pos="360"/>
          <w:tab w:val="left" w:pos="576"/>
        </w:tabs>
        <w:spacing w:before="240" w:after="0" w:line="320" w:lineRule="exact"/>
        <w:jc w:val="center"/>
        <w:rPr>
          <w:rFonts w:ascii="Times New Roman" w:hAnsi="Times New Roman"/>
          <w:b/>
          <w:bCs/>
          <w:sz w:val="20"/>
          <w:szCs w:val="20"/>
          <w:lang w:val="hu-HU"/>
        </w:rPr>
      </w:pPr>
    </w:p>
    <w:p w14:paraId="0AE353B3" w14:textId="77777777" w:rsidR="00E86D84" w:rsidRDefault="00E86D84" w:rsidP="009D2470">
      <w:pPr>
        <w:widowControl w:val="0"/>
        <w:tabs>
          <w:tab w:val="right" w:pos="360"/>
          <w:tab w:val="left" w:pos="576"/>
        </w:tabs>
        <w:spacing w:before="240" w:after="0" w:line="320" w:lineRule="exact"/>
        <w:jc w:val="center"/>
        <w:rPr>
          <w:rFonts w:ascii="Times New Roman" w:hAnsi="Times New Roman"/>
          <w:b/>
          <w:bCs/>
          <w:sz w:val="20"/>
          <w:szCs w:val="20"/>
          <w:lang w:val="hu-HU"/>
        </w:rPr>
      </w:pPr>
    </w:p>
    <w:p w14:paraId="4E0EC27C" w14:textId="77777777" w:rsidR="00392073" w:rsidRPr="00F55D6F" w:rsidRDefault="00392073" w:rsidP="00392073">
      <w:pPr>
        <w:pStyle w:val="Heading2NoSpacebefore"/>
        <w:tabs>
          <w:tab w:val="left" w:pos="7260"/>
        </w:tabs>
        <w:spacing w:line="240" w:lineRule="auto"/>
        <w:jc w:val="both"/>
        <w:rPr>
          <w:color w:val="FF0000"/>
          <w:sz w:val="20"/>
          <w:lang w:val="hu-HU"/>
        </w:rPr>
      </w:pPr>
      <w:r w:rsidRPr="00F55D6F">
        <w:rPr>
          <w:color w:val="FF0000"/>
          <w:sz w:val="20"/>
          <w:lang w:val="hu-HU"/>
        </w:rPr>
        <w:t>Illusztráció a könyvvizsgálói jelentés kötelezően előírt tartalmának szemléltetésére</w:t>
      </w:r>
      <w:r w:rsidR="00BB308C">
        <w:rPr>
          <w:color w:val="FF0000"/>
          <w:sz w:val="20"/>
          <w:lang w:val="hu-HU"/>
        </w:rPr>
        <w:t xml:space="preserve"> </w:t>
      </w:r>
      <w:bookmarkStart w:id="0" w:name="_Hlk502734432"/>
      <w:r w:rsidR="00BB308C">
        <w:rPr>
          <w:sz w:val="20"/>
          <w:lang w:val="hu-HU"/>
        </w:rPr>
        <w:t>(nincs melléklet)</w:t>
      </w:r>
      <w:bookmarkEnd w:id="0"/>
    </w:p>
    <w:p w14:paraId="2747DB53" w14:textId="77777777" w:rsidR="00392073" w:rsidRDefault="00392073" w:rsidP="00392073">
      <w:pPr>
        <w:widowControl w:val="0"/>
        <w:tabs>
          <w:tab w:val="right" w:pos="360"/>
          <w:tab w:val="left" w:pos="576"/>
        </w:tabs>
        <w:spacing w:before="240" w:after="0" w:line="320" w:lineRule="exact"/>
        <w:jc w:val="both"/>
        <w:rPr>
          <w:rFonts w:ascii="Times New Roman" w:hAnsi="Times New Roman"/>
          <w:b/>
          <w:bCs/>
          <w:sz w:val="20"/>
          <w:szCs w:val="20"/>
          <w:lang w:val="hu-HU"/>
        </w:rPr>
      </w:pPr>
      <w:r>
        <w:rPr>
          <w:rFonts w:ascii="Times New Roman" w:hAnsi="Times New Roman"/>
          <w:b/>
          <w:bCs/>
          <w:sz w:val="20"/>
          <w:szCs w:val="20"/>
          <w:lang w:val="hu-HU"/>
        </w:rPr>
        <w:t>Az alábbi könyvvizsgálói jelentés egy illusztráció, amely azzal a céllal készült, hogy bemutassa a könyvvizsgálói jelentés tartalmára vonatkozó egyes nemzetközi, illetve magyar nemzeti könyvvizsgálati standardokban előírt kötelező jelentéselemek elhelyezkedését, és az egyes jelentéselemeknek a standardokban szemléltetett, lehetséges megfogalmazását a könyvvizsgálói jelentésben.</w:t>
      </w:r>
    </w:p>
    <w:p w14:paraId="0AB5D58C" w14:textId="77777777" w:rsidR="009D2470" w:rsidRDefault="009D2470" w:rsidP="009D2470">
      <w:pPr>
        <w:widowControl w:val="0"/>
        <w:tabs>
          <w:tab w:val="right" w:pos="360"/>
          <w:tab w:val="left" w:pos="576"/>
        </w:tabs>
        <w:spacing w:before="240" w:after="0" w:line="320" w:lineRule="exact"/>
        <w:jc w:val="center"/>
        <w:rPr>
          <w:rFonts w:ascii="Times New Roman" w:hAnsi="Times New Roman"/>
          <w:b/>
          <w:bCs/>
          <w:sz w:val="20"/>
          <w:szCs w:val="20"/>
          <w:lang w:val="hu-HU"/>
        </w:rPr>
      </w:pPr>
    </w:p>
    <w:p w14:paraId="7CCE1FE4" w14:textId="77777777" w:rsidR="009D2470" w:rsidRPr="00C660B1" w:rsidRDefault="009D2470" w:rsidP="009D2470">
      <w:pPr>
        <w:widowControl w:val="0"/>
        <w:tabs>
          <w:tab w:val="right" w:pos="360"/>
          <w:tab w:val="left" w:pos="576"/>
        </w:tabs>
        <w:spacing w:before="240" w:after="0" w:line="320" w:lineRule="exact"/>
        <w:jc w:val="center"/>
        <w:rPr>
          <w:rFonts w:ascii="Times New Roman" w:hAnsi="Times New Roman"/>
          <w:b/>
          <w:bCs/>
          <w:lang w:val="hu-HU"/>
        </w:rPr>
      </w:pPr>
      <w:r w:rsidRPr="00C660B1">
        <w:rPr>
          <w:rFonts w:ascii="Times New Roman" w:hAnsi="Times New Roman"/>
          <w:b/>
          <w:bCs/>
          <w:lang w:val="hu-HU"/>
        </w:rPr>
        <w:t>FÜGGETLEN KÖNYVVIZSGÁLÓI JELENTÉS</w:t>
      </w:r>
    </w:p>
    <w:p w14:paraId="0AAA6B56" w14:textId="77777777" w:rsidR="009D2470" w:rsidRPr="00D26E33" w:rsidRDefault="009D2470" w:rsidP="009D2470">
      <w:pPr>
        <w:widowControl w:val="0"/>
        <w:tabs>
          <w:tab w:val="right" w:pos="360"/>
          <w:tab w:val="left" w:pos="576"/>
        </w:tabs>
        <w:spacing w:before="240" w:after="0" w:line="320" w:lineRule="exact"/>
        <w:jc w:val="both"/>
        <w:rPr>
          <w:rFonts w:ascii="Times New Roman" w:hAnsi="Times New Roman"/>
          <w:b/>
          <w:iCs/>
          <w:color w:val="000000"/>
          <w:spacing w:val="-4"/>
          <w:kern w:val="8"/>
          <w:sz w:val="20"/>
          <w:szCs w:val="20"/>
          <w:lang w:val="hu-HU" w:bidi="he-IL"/>
        </w:rPr>
      </w:pPr>
    </w:p>
    <w:p w14:paraId="46E47F4F" w14:textId="77777777" w:rsidR="009D2470" w:rsidRPr="00D26E33" w:rsidRDefault="005F7E36" w:rsidP="009D2470">
      <w:pPr>
        <w:widowControl w:val="0"/>
        <w:tabs>
          <w:tab w:val="right" w:pos="360"/>
          <w:tab w:val="left" w:pos="576"/>
        </w:tabs>
        <w:spacing w:before="120" w:after="0" w:line="280" w:lineRule="exact"/>
        <w:jc w:val="both"/>
        <w:rPr>
          <w:rFonts w:ascii="Times New Roman" w:hAnsi="Times New Roman"/>
          <w:b/>
          <w:iCs/>
          <w:color w:val="000000"/>
          <w:spacing w:val="-4"/>
          <w:kern w:val="8"/>
          <w:sz w:val="20"/>
          <w:szCs w:val="20"/>
          <w:lang w:val="hu-HU" w:bidi="he-IL"/>
        </w:rPr>
      </w:pPr>
      <w:r>
        <w:rPr>
          <w:rFonts w:ascii="Times New Roman" w:hAnsi="Times New Roman"/>
          <w:b/>
          <w:iCs/>
          <w:spacing w:val="-2"/>
          <w:sz w:val="20"/>
          <w:szCs w:val="20"/>
          <w:lang w:val="hu-HU"/>
        </w:rPr>
        <w:t>Az ABC társaság</w:t>
      </w:r>
      <w:r w:rsidR="009D2470" w:rsidRPr="00EC2BAE">
        <w:rPr>
          <w:rFonts w:ascii="Times New Roman" w:hAnsi="Times New Roman"/>
          <w:b/>
          <w:iCs/>
          <w:spacing w:val="-2"/>
          <w:sz w:val="20"/>
          <w:szCs w:val="20"/>
          <w:lang w:val="hu-HU"/>
        </w:rPr>
        <w:t xml:space="preserve"> részvényeseinek/tulajdonosainak </w:t>
      </w:r>
      <w:r w:rsidR="009D2470" w:rsidRPr="00EC2BAE">
        <w:rPr>
          <w:rFonts w:ascii="Times New Roman" w:hAnsi="Times New Roman"/>
          <w:bCs/>
          <w:sz w:val="20"/>
          <w:szCs w:val="20"/>
          <w:lang w:val="hu-HU"/>
        </w:rPr>
        <w:t>[vagy</w:t>
      </w:r>
      <w:r w:rsidR="009D2470" w:rsidRPr="00D26E33">
        <w:rPr>
          <w:rFonts w:ascii="Times New Roman" w:hAnsi="Times New Roman"/>
          <w:bCs/>
          <w:sz w:val="20"/>
          <w:szCs w:val="20"/>
          <w:lang w:val="hu-HU"/>
        </w:rPr>
        <w:t xml:space="preserve"> más megfelelő címzettnek]</w:t>
      </w:r>
    </w:p>
    <w:p w14:paraId="46F4D4F6" w14:textId="77777777" w:rsidR="00104B28" w:rsidRDefault="00104B28" w:rsidP="009D2470">
      <w:pPr>
        <w:widowControl w:val="0"/>
        <w:tabs>
          <w:tab w:val="right" w:pos="360"/>
          <w:tab w:val="left" w:pos="576"/>
        </w:tabs>
        <w:spacing w:before="240" w:after="0" w:line="280" w:lineRule="exact"/>
        <w:jc w:val="both"/>
        <w:rPr>
          <w:rFonts w:ascii="Times New Roman" w:hAnsi="Times New Roman"/>
          <w:b/>
          <w:bCs/>
          <w:iCs/>
          <w:color w:val="000000"/>
          <w:spacing w:val="-4"/>
          <w:kern w:val="8"/>
          <w:lang w:val="hu-HU" w:bidi="he-IL"/>
        </w:rPr>
      </w:pPr>
    </w:p>
    <w:p w14:paraId="399AC459" w14:textId="77777777" w:rsidR="009D2470" w:rsidRDefault="00761BA6" w:rsidP="009D2470">
      <w:pPr>
        <w:widowControl w:val="0"/>
        <w:tabs>
          <w:tab w:val="right" w:pos="360"/>
          <w:tab w:val="left" w:pos="576"/>
        </w:tabs>
        <w:spacing w:before="240" w:after="0" w:line="280" w:lineRule="exact"/>
        <w:jc w:val="both"/>
        <w:rPr>
          <w:rFonts w:ascii="Times New Roman" w:hAnsi="Times New Roman"/>
          <w:b/>
          <w:bCs/>
          <w:iCs/>
          <w:color w:val="000000"/>
          <w:spacing w:val="-4"/>
          <w:kern w:val="8"/>
          <w:sz w:val="20"/>
          <w:szCs w:val="20"/>
          <w:lang w:val="hu-HU" w:bidi="he-IL"/>
        </w:rPr>
      </w:pPr>
      <w:r w:rsidRPr="002B7EBC">
        <w:rPr>
          <w:rFonts w:ascii="Times New Roman" w:hAnsi="Times New Roman"/>
          <w:b/>
          <w:bCs/>
          <w:iCs/>
          <w:color w:val="000000"/>
          <w:spacing w:val="-4"/>
          <w:kern w:val="8"/>
          <w:lang w:val="hu-HU" w:bidi="he-IL"/>
        </w:rPr>
        <w:t>Az éves beszámoló könyvvizsgálatáról készült jelentés</w:t>
      </w:r>
      <w:r w:rsidRPr="002B7EBC">
        <w:rPr>
          <w:rStyle w:val="Lbjegyzet-hivatkozs"/>
          <w:rFonts w:ascii="Times New Roman" w:hAnsi="Times New Roman"/>
          <w:b/>
          <w:bCs/>
          <w:iCs/>
          <w:color w:val="000000"/>
          <w:spacing w:val="-4"/>
          <w:kern w:val="8"/>
          <w:sz w:val="20"/>
          <w:szCs w:val="20"/>
          <w:lang w:val="hu-HU" w:bidi="he-IL"/>
        </w:rPr>
        <w:footnoteReference w:id="1"/>
      </w:r>
    </w:p>
    <w:p w14:paraId="016B6227" w14:textId="77777777" w:rsidR="009D2470" w:rsidRPr="00D26E33" w:rsidRDefault="009D2470" w:rsidP="009D2470">
      <w:pPr>
        <w:widowControl w:val="0"/>
        <w:tabs>
          <w:tab w:val="right" w:pos="360"/>
          <w:tab w:val="left" w:pos="576"/>
        </w:tabs>
        <w:spacing w:before="240" w:after="0" w:line="280" w:lineRule="exact"/>
        <w:jc w:val="both"/>
        <w:rPr>
          <w:rFonts w:ascii="Times New Roman" w:hAnsi="Times New Roman"/>
          <w:b/>
          <w:iCs/>
          <w:color w:val="000000"/>
          <w:spacing w:val="-4"/>
          <w:kern w:val="8"/>
          <w:sz w:val="20"/>
          <w:szCs w:val="20"/>
          <w:lang w:val="hu-HU" w:bidi="he-IL"/>
        </w:rPr>
      </w:pPr>
      <w:r w:rsidRPr="00D26E33">
        <w:rPr>
          <w:rFonts w:ascii="Times New Roman" w:hAnsi="Times New Roman"/>
          <w:b/>
          <w:bCs/>
          <w:iCs/>
          <w:color w:val="000000"/>
          <w:spacing w:val="-4"/>
          <w:kern w:val="8"/>
          <w:sz w:val="20"/>
          <w:szCs w:val="20"/>
          <w:lang w:val="hu-HU" w:bidi="he-IL"/>
        </w:rPr>
        <w:t xml:space="preserve">Vélemény </w:t>
      </w:r>
    </w:p>
    <w:p w14:paraId="0FA12127" w14:textId="2E684893" w:rsidR="009D2470" w:rsidRPr="00D26E33" w:rsidRDefault="009D2470" w:rsidP="009D2470">
      <w:pPr>
        <w:widowControl w:val="0"/>
        <w:tabs>
          <w:tab w:val="right" w:pos="360"/>
          <w:tab w:val="left" w:pos="576"/>
        </w:tabs>
        <w:spacing w:before="120" w:after="0" w:line="280" w:lineRule="exact"/>
        <w:jc w:val="both"/>
        <w:rPr>
          <w:rFonts w:ascii="Times New Roman" w:hAnsi="Times New Roman"/>
          <w:spacing w:val="-4"/>
          <w:kern w:val="8"/>
          <w:sz w:val="20"/>
          <w:szCs w:val="20"/>
          <w:lang w:val="hu-HU" w:bidi="he-IL"/>
        </w:rPr>
      </w:pPr>
      <w:r w:rsidRPr="00D26E33">
        <w:rPr>
          <w:rFonts w:ascii="Times New Roman" w:hAnsi="Times New Roman"/>
          <w:spacing w:val="-4"/>
          <w:kern w:val="8"/>
          <w:sz w:val="20"/>
          <w:szCs w:val="20"/>
          <w:lang w:val="hu-HU" w:bidi="he-IL"/>
        </w:rPr>
        <w:t xml:space="preserve">Elvégeztem(ük) az ABC társaság („a Társaság”) </w:t>
      </w:r>
      <w:r w:rsidR="000C3ABA">
        <w:rPr>
          <w:rFonts w:ascii="Times New Roman" w:hAnsi="Times New Roman"/>
          <w:spacing w:val="-4"/>
          <w:kern w:val="8"/>
          <w:sz w:val="20"/>
          <w:szCs w:val="20"/>
          <w:lang w:val="hu-HU" w:bidi="he-IL"/>
        </w:rPr>
        <w:t>202X</w:t>
      </w:r>
      <w:r w:rsidRPr="00D26E33">
        <w:rPr>
          <w:rFonts w:ascii="Times New Roman" w:hAnsi="Times New Roman"/>
          <w:spacing w:val="-4"/>
          <w:kern w:val="8"/>
          <w:sz w:val="20"/>
          <w:szCs w:val="20"/>
          <w:lang w:val="hu-HU" w:bidi="he-IL"/>
        </w:rPr>
        <w:t xml:space="preserve">. évi éves beszámolójának könyvvizsgálatát, amely éves beszámoló a </w:t>
      </w:r>
      <w:r w:rsidR="000C3ABA">
        <w:rPr>
          <w:rFonts w:ascii="Times New Roman" w:hAnsi="Times New Roman"/>
          <w:spacing w:val="-4"/>
          <w:kern w:val="8"/>
          <w:sz w:val="20"/>
          <w:szCs w:val="20"/>
          <w:lang w:val="hu-HU" w:bidi="he-IL"/>
        </w:rPr>
        <w:t>202X</w:t>
      </w:r>
      <w:r w:rsidRPr="00D26E33">
        <w:rPr>
          <w:rFonts w:ascii="Times New Roman" w:hAnsi="Times New Roman"/>
          <w:spacing w:val="-4"/>
          <w:kern w:val="8"/>
          <w:sz w:val="20"/>
          <w:szCs w:val="20"/>
          <w:lang w:val="hu-HU" w:bidi="he-IL"/>
        </w:rPr>
        <w:t xml:space="preserve">. december 31-i fordulónapra készített mérlegből – melyben az eszközök és források egyező végösszege </w:t>
      </w:r>
      <w:r w:rsidRPr="00746122">
        <w:rPr>
          <w:rFonts w:ascii="Times New Roman" w:hAnsi="Times New Roman"/>
          <w:spacing w:val="-4"/>
          <w:kern w:val="8"/>
          <w:sz w:val="20"/>
          <w:szCs w:val="20"/>
          <w:lang w:val="hu-HU" w:bidi="he-IL"/>
        </w:rPr>
        <w:t>[xxx.xxx] E Ft, a</w:t>
      </w:r>
      <w:r w:rsidRPr="00D26E33">
        <w:rPr>
          <w:rFonts w:ascii="Times New Roman" w:hAnsi="Times New Roman"/>
          <w:spacing w:val="-4"/>
          <w:kern w:val="8"/>
          <w:sz w:val="20"/>
          <w:szCs w:val="20"/>
          <w:lang w:val="hu-HU" w:bidi="he-IL"/>
        </w:rPr>
        <w:t xml:space="preserve">z adózott eredmény </w:t>
      </w:r>
      <w:r w:rsidRPr="00746122">
        <w:rPr>
          <w:rFonts w:ascii="Times New Roman" w:hAnsi="Times New Roman"/>
          <w:spacing w:val="-4"/>
          <w:kern w:val="8"/>
          <w:sz w:val="20"/>
          <w:szCs w:val="20"/>
          <w:lang w:val="hu-HU" w:bidi="he-IL"/>
        </w:rPr>
        <w:t>[xxx.xxx] E Ft</w:t>
      </w:r>
      <w:r w:rsidRPr="00D26E33">
        <w:rPr>
          <w:rFonts w:ascii="Times New Roman" w:hAnsi="Times New Roman"/>
          <w:spacing w:val="-4"/>
          <w:kern w:val="8"/>
          <w:sz w:val="20"/>
          <w:szCs w:val="20"/>
          <w:lang w:val="hu-HU" w:bidi="he-IL"/>
        </w:rPr>
        <w:t xml:space="preserve"> (nyereség</w:t>
      </w:r>
      <w:r w:rsidRPr="00746122">
        <w:rPr>
          <w:rFonts w:ascii="Times New Roman" w:hAnsi="Times New Roman"/>
          <w:spacing w:val="-4"/>
          <w:kern w:val="8"/>
          <w:sz w:val="20"/>
          <w:szCs w:val="20"/>
          <w:lang w:val="hu-HU" w:bidi="he-IL"/>
        </w:rPr>
        <w:t>/</w:t>
      </w:r>
      <w:r w:rsidRPr="00D26E33">
        <w:rPr>
          <w:rFonts w:ascii="Times New Roman" w:hAnsi="Times New Roman"/>
          <w:spacing w:val="-4"/>
          <w:kern w:val="8"/>
          <w:sz w:val="20"/>
          <w:szCs w:val="20"/>
          <w:lang w:val="hu-HU" w:bidi="he-IL"/>
        </w:rPr>
        <w:t xml:space="preserve">veszteség) -, és az ugyanezen időponttal végződő </w:t>
      </w:r>
      <w:r>
        <w:rPr>
          <w:rFonts w:ascii="Times New Roman" w:hAnsi="Times New Roman"/>
          <w:spacing w:val="-4"/>
          <w:kern w:val="8"/>
          <w:sz w:val="20"/>
          <w:szCs w:val="20"/>
          <w:lang w:val="hu-HU" w:bidi="he-IL"/>
        </w:rPr>
        <w:t xml:space="preserve">üzleti </w:t>
      </w:r>
      <w:r w:rsidRPr="00D26E33">
        <w:rPr>
          <w:rFonts w:ascii="Times New Roman" w:hAnsi="Times New Roman"/>
          <w:spacing w:val="-4"/>
          <w:kern w:val="8"/>
          <w:sz w:val="20"/>
          <w:szCs w:val="20"/>
          <w:lang w:val="hu-HU" w:bidi="he-IL"/>
        </w:rPr>
        <w:t xml:space="preserve">évre vonatkozó eredménykimutatásból, valamint a számviteli politika jelentős elemeinek összefoglalását is tartalmazó kiegészítő mellékletből áll. </w:t>
      </w:r>
    </w:p>
    <w:p w14:paraId="33818460" w14:textId="48DA3E5C" w:rsidR="009D2470" w:rsidRPr="0069474E" w:rsidRDefault="009D2470" w:rsidP="009D2470">
      <w:pPr>
        <w:widowControl w:val="0"/>
        <w:tabs>
          <w:tab w:val="right" w:pos="360"/>
          <w:tab w:val="left" w:pos="576"/>
        </w:tabs>
        <w:spacing w:before="120" w:after="0" w:line="280" w:lineRule="exact"/>
        <w:jc w:val="both"/>
        <w:rPr>
          <w:rFonts w:ascii="Times New Roman" w:hAnsi="Times New Roman"/>
          <w:color w:val="000000"/>
          <w:spacing w:val="-4"/>
          <w:kern w:val="8"/>
          <w:sz w:val="20"/>
          <w:szCs w:val="20"/>
          <w:lang w:val="hu-HU" w:bidi="he-IL"/>
        </w:rPr>
      </w:pPr>
      <w:r w:rsidRPr="0069474E">
        <w:rPr>
          <w:rFonts w:ascii="Times New Roman" w:hAnsi="Times New Roman"/>
          <w:color w:val="000000"/>
          <w:spacing w:val="-4"/>
          <w:kern w:val="8"/>
          <w:sz w:val="20"/>
          <w:szCs w:val="20"/>
          <w:lang w:val="hu-HU" w:bidi="he-IL"/>
        </w:rPr>
        <w:t xml:space="preserve">Véleményem(ünk) szerint a mellékelt éves beszámoló </w:t>
      </w:r>
      <w:r w:rsidRPr="0069474E">
        <w:rPr>
          <w:rFonts w:ascii="Times New Roman" w:hAnsi="Times New Roman"/>
          <w:iCs/>
          <w:color w:val="000000"/>
          <w:spacing w:val="-4"/>
          <w:kern w:val="8"/>
          <w:sz w:val="20"/>
          <w:szCs w:val="20"/>
          <w:lang w:val="hu-HU" w:bidi="he-IL"/>
        </w:rPr>
        <w:t>megbízható és valós képet ad</w:t>
      </w:r>
      <w:r w:rsidRPr="0069474E">
        <w:rPr>
          <w:rFonts w:ascii="Times New Roman" w:hAnsi="Times New Roman"/>
          <w:color w:val="000000"/>
          <w:spacing w:val="-4"/>
          <w:kern w:val="8"/>
          <w:sz w:val="20"/>
          <w:szCs w:val="20"/>
          <w:lang w:val="hu-HU" w:bidi="he-IL"/>
        </w:rPr>
        <w:t xml:space="preserve"> a Társaság </w:t>
      </w:r>
      <w:r w:rsidR="000C3ABA">
        <w:rPr>
          <w:rFonts w:ascii="Times New Roman" w:hAnsi="Times New Roman"/>
          <w:color w:val="000000"/>
          <w:spacing w:val="-4"/>
          <w:kern w:val="8"/>
          <w:sz w:val="20"/>
          <w:szCs w:val="20"/>
          <w:lang w:val="hu-HU" w:bidi="he-IL"/>
        </w:rPr>
        <w:t>202X</w:t>
      </w:r>
      <w:r w:rsidRPr="0069474E">
        <w:rPr>
          <w:rFonts w:ascii="Times New Roman" w:hAnsi="Times New Roman"/>
          <w:color w:val="000000"/>
          <w:spacing w:val="-4"/>
          <w:kern w:val="8"/>
          <w:sz w:val="20"/>
          <w:szCs w:val="20"/>
          <w:lang w:val="hu-HU" w:bidi="he-IL"/>
        </w:rPr>
        <w:t xml:space="preserve">. december 31-én fennálló vagyoni és pénzügyi </w:t>
      </w:r>
      <w:r w:rsidRPr="0069474E">
        <w:rPr>
          <w:rFonts w:ascii="Times New Roman" w:hAnsi="Times New Roman"/>
          <w:iCs/>
          <w:color w:val="000000"/>
          <w:spacing w:val="-4"/>
          <w:kern w:val="8"/>
          <w:sz w:val="20"/>
          <w:szCs w:val="20"/>
          <w:lang w:val="hu-HU" w:bidi="he-IL"/>
        </w:rPr>
        <w:t>helyzetéről</w:t>
      </w:r>
      <w:r w:rsidRPr="0069474E">
        <w:rPr>
          <w:rFonts w:ascii="Times New Roman" w:hAnsi="Times New Roman"/>
          <w:color w:val="000000"/>
          <w:spacing w:val="-4"/>
          <w:kern w:val="8"/>
          <w:sz w:val="20"/>
          <w:szCs w:val="20"/>
          <w:lang w:val="hu-HU" w:bidi="he-IL"/>
        </w:rPr>
        <w:t xml:space="preserve">, valamint az ezen időponttal végződő </w:t>
      </w:r>
      <w:r>
        <w:rPr>
          <w:rFonts w:ascii="Times New Roman" w:hAnsi="Times New Roman"/>
          <w:color w:val="000000"/>
          <w:spacing w:val="-4"/>
          <w:kern w:val="8"/>
          <w:sz w:val="20"/>
          <w:szCs w:val="20"/>
          <w:lang w:val="hu-HU" w:bidi="he-IL"/>
        </w:rPr>
        <w:t xml:space="preserve">üzleti </w:t>
      </w:r>
      <w:r w:rsidRPr="0069474E">
        <w:rPr>
          <w:rFonts w:ascii="Times New Roman" w:hAnsi="Times New Roman"/>
          <w:color w:val="000000"/>
          <w:spacing w:val="-4"/>
          <w:kern w:val="8"/>
          <w:sz w:val="20"/>
          <w:szCs w:val="20"/>
          <w:lang w:val="hu-HU" w:bidi="he-IL"/>
        </w:rPr>
        <w:t xml:space="preserve">évre vonatkozó jövedelmi helyzetéről a Magyarországon hatályos, a számvitelről szóló 2000. évi C. törvénnyel összhangban (a továbbiakban: „számviteli törvény”). </w:t>
      </w:r>
    </w:p>
    <w:p w14:paraId="0AC0267D" w14:textId="77777777" w:rsidR="009D2470" w:rsidRPr="00D26E33" w:rsidRDefault="00B10121" w:rsidP="009D2470">
      <w:pPr>
        <w:keepNext/>
        <w:widowControl w:val="0"/>
        <w:tabs>
          <w:tab w:val="right" w:pos="360"/>
          <w:tab w:val="left" w:pos="576"/>
        </w:tabs>
        <w:spacing w:before="240" w:after="0" w:line="280" w:lineRule="exact"/>
        <w:jc w:val="both"/>
        <w:rPr>
          <w:rFonts w:ascii="Times New Roman" w:hAnsi="Times New Roman"/>
          <w:b/>
          <w:kern w:val="8"/>
          <w:sz w:val="20"/>
          <w:szCs w:val="20"/>
          <w:lang w:val="hu-HU" w:bidi="he-IL"/>
        </w:rPr>
      </w:pPr>
      <w:r>
        <w:rPr>
          <w:rFonts w:ascii="Times New Roman" w:hAnsi="Times New Roman"/>
          <w:b/>
          <w:bCs/>
          <w:kern w:val="8"/>
          <w:sz w:val="20"/>
          <w:szCs w:val="20"/>
          <w:lang w:val="hu-HU" w:bidi="he-IL"/>
        </w:rPr>
        <w:t>V</w:t>
      </w:r>
      <w:r w:rsidR="009D2470" w:rsidRPr="00D26E33">
        <w:rPr>
          <w:rFonts w:ascii="Times New Roman" w:hAnsi="Times New Roman"/>
          <w:b/>
          <w:bCs/>
          <w:kern w:val="8"/>
          <w:sz w:val="20"/>
          <w:szCs w:val="20"/>
          <w:lang w:val="hu-HU" w:bidi="he-IL"/>
        </w:rPr>
        <w:t>élemény alapja</w:t>
      </w:r>
    </w:p>
    <w:p w14:paraId="08914FCF" w14:textId="77777777" w:rsidR="009D2470" w:rsidRPr="00D26E33" w:rsidRDefault="009D2470" w:rsidP="009D2470">
      <w:pPr>
        <w:widowControl w:val="0"/>
        <w:tabs>
          <w:tab w:val="right" w:pos="0"/>
          <w:tab w:val="left" w:pos="576"/>
        </w:tabs>
        <w:spacing w:before="120" w:after="0" w:line="280" w:lineRule="exact"/>
        <w:jc w:val="both"/>
        <w:rPr>
          <w:rFonts w:ascii="Times New Roman" w:hAnsi="Times New Roman"/>
          <w:spacing w:val="-4"/>
          <w:kern w:val="8"/>
          <w:sz w:val="20"/>
          <w:szCs w:val="20"/>
          <w:lang w:val="hu-HU" w:bidi="he-IL"/>
        </w:rPr>
      </w:pPr>
      <w:r w:rsidRPr="00D26E33">
        <w:rPr>
          <w:rFonts w:ascii="Times New Roman" w:hAnsi="Times New Roman"/>
          <w:spacing w:val="-4"/>
          <w:kern w:val="8"/>
          <w:sz w:val="20"/>
          <w:szCs w:val="20"/>
          <w:lang w:val="hu-HU" w:bidi="he-IL"/>
        </w:rPr>
        <w:t xml:space="preserve">Könyvvizsgálatomat(unkat) a Magyar Nemzeti Könyvvizsgálati Standardokkal összhangban </w:t>
      </w:r>
      <w:r w:rsidRPr="00D26E33">
        <w:rPr>
          <w:rFonts w:ascii="Times New Roman" w:eastAsia="Calibri" w:hAnsi="Times New Roman"/>
          <w:spacing w:val="-4"/>
          <w:kern w:val="8"/>
          <w:sz w:val="20"/>
          <w:szCs w:val="20"/>
          <w:lang w:val="hu-HU" w:bidi="he-IL"/>
        </w:rPr>
        <w:t xml:space="preserve">és a könyvvizsgálatra vonatkozó – Magyarországon hatályos – törvények és egyéb jogszabályok alapján </w:t>
      </w:r>
      <w:r w:rsidRPr="00D26E33">
        <w:rPr>
          <w:rFonts w:ascii="Times New Roman" w:hAnsi="Times New Roman"/>
          <w:spacing w:val="-4"/>
          <w:kern w:val="8"/>
          <w:sz w:val="20"/>
          <w:szCs w:val="20"/>
          <w:lang w:val="hu-HU" w:bidi="he-IL"/>
        </w:rPr>
        <w:t>hajtottam(tuk) végre</w:t>
      </w:r>
      <w:r w:rsidRPr="00D26E33">
        <w:rPr>
          <w:rFonts w:ascii="Times New Roman" w:hAnsi="Times New Roman"/>
          <w:color w:val="0000FF"/>
          <w:spacing w:val="-4"/>
          <w:kern w:val="8"/>
          <w:sz w:val="20"/>
          <w:szCs w:val="20"/>
          <w:lang w:val="hu-HU" w:bidi="he-IL"/>
        </w:rPr>
        <w:t>.</w:t>
      </w:r>
      <w:r w:rsidRPr="00D26E33">
        <w:rPr>
          <w:rFonts w:ascii="Times New Roman" w:hAnsi="Times New Roman"/>
          <w:spacing w:val="-4"/>
          <w:kern w:val="8"/>
          <w:sz w:val="20"/>
          <w:szCs w:val="20"/>
          <w:lang w:val="hu-HU" w:bidi="he-IL"/>
        </w:rPr>
        <w:t xml:space="preserve"> Ezen standardok értelmében fennálló felelősségem(ünk) bővebb leírását jelentésem(ünk) „</w:t>
      </w:r>
      <w:r w:rsidRPr="00D26E33">
        <w:rPr>
          <w:rFonts w:ascii="Times New Roman" w:hAnsi="Times New Roman"/>
          <w:i/>
          <w:iCs/>
          <w:spacing w:val="-4"/>
          <w:kern w:val="8"/>
          <w:sz w:val="20"/>
          <w:szCs w:val="20"/>
          <w:lang w:val="hu-HU" w:bidi="he-IL"/>
        </w:rPr>
        <w:t>A könyvvizsgáló éves beszámoló könyvvizsgálatáért való felelőssége</w:t>
      </w:r>
      <w:r w:rsidRPr="00D26E33">
        <w:rPr>
          <w:rFonts w:ascii="Times New Roman" w:hAnsi="Times New Roman"/>
          <w:spacing w:val="-4"/>
          <w:kern w:val="8"/>
          <w:sz w:val="20"/>
          <w:szCs w:val="20"/>
          <w:lang w:val="hu-HU" w:bidi="he-IL"/>
        </w:rPr>
        <w:t xml:space="preserve">” szakasza tartalmazza. </w:t>
      </w:r>
    </w:p>
    <w:p w14:paraId="49AF717B" w14:textId="7B10975D" w:rsidR="009D2470" w:rsidRPr="00D26E33" w:rsidRDefault="00BB308C" w:rsidP="009D2470">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hu-HU" w:bidi="he-IL"/>
        </w:rPr>
      </w:pPr>
      <w:bookmarkStart w:id="1" w:name="_Hlk502740927"/>
      <w:r w:rsidRPr="00D70228">
        <w:rPr>
          <w:rFonts w:ascii="Times New Roman" w:eastAsia="Calibri" w:hAnsi="Times New Roman"/>
          <w:spacing w:val="-4"/>
          <w:kern w:val="8"/>
          <w:sz w:val="20"/>
          <w:szCs w:val="20"/>
          <w:lang w:val="hu-HU" w:bidi="he-IL"/>
        </w:rPr>
        <w:t xml:space="preserve">Független(ek) vagyok(unk) a társaságtól a vonatkozó, Magyarországon hatályos jogszabályokban és a Magyar Könyvvizsgálói Kamara „A könyvvizsgálói hivatás magatartási (etikai) szabályairól és a fegyelmi eljárásról szóló szabályzata”-ban, valamint az ezekben nem rendezett kérdések tekintetében a </w:t>
      </w:r>
      <w:r w:rsidR="005A3201">
        <w:rPr>
          <w:rFonts w:ascii="Times New Roman" w:eastAsia="Calibri" w:hAnsi="Times New Roman"/>
          <w:spacing w:val="-4"/>
          <w:kern w:val="8"/>
          <w:sz w:val="20"/>
          <w:szCs w:val="20"/>
          <w:lang w:val="hu-HU" w:bidi="he-IL"/>
        </w:rPr>
        <w:t>Könyvvizsgálók Nemzetközi Etikai Standardok Testülete által kiadott „Nemzetközi etikai kódex kamarai tag könyvvizsgálóknak (a nemzetközi függetlenségi standardokkal egybefoglalva)” című kézikönyvében</w:t>
      </w:r>
      <w:r w:rsidRPr="00D70228">
        <w:rPr>
          <w:rFonts w:ascii="Times New Roman" w:eastAsia="Calibri" w:hAnsi="Times New Roman"/>
          <w:spacing w:val="-4"/>
          <w:kern w:val="8"/>
          <w:sz w:val="20"/>
          <w:szCs w:val="20"/>
          <w:lang w:val="hu-HU" w:bidi="he-IL"/>
        </w:rPr>
        <w:t xml:space="preserve"> (az IESBA Kódex-ben) foglaltak szerint, és megfelelek(ünk) az ugyanezen  normákban szereplő további etikai előírásoknak is</w:t>
      </w:r>
      <w:bookmarkEnd w:id="1"/>
      <w:r w:rsidRPr="00D70228">
        <w:rPr>
          <w:rFonts w:ascii="Times New Roman" w:eastAsia="Calibri" w:hAnsi="Times New Roman"/>
          <w:spacing w:val="-4"/>
          <w:kern w:val="8"/>
          <w:sz w:val="20"/>
          <w:szCs w:val="20"/>
          <w:lang w:val="hu-HU" w:bidi="he-IL"/>
        </w:rPr>
        <w:t>.</w:t>
      </w:r>
    </w:p>
    <w:p w14:paraId="6AA1637F" w14:textId="77777777" w:rsidR="009D2470" w:rsidRDefault="009D2470" w:rsidP="009D2470">
      <w:pPr>
        <w:widowControl w:val="0"/>
        <w:tabs>
          <w:tab w:val="right" w:pos="0"/>
          <w:tab w:val="left" w:pos="576"/>
        </w:tabs>
        <w:spacing w:before="120" w:after="0" w:line="280" w:lineRule="exact"/>
        <w:jc w:val="both"/>
        <w:rPr>
          <w:rFonts w:ascii="Times New Roman" w:hAnsi="Times New Roman"/>
          <w:spacing w:val="-4"/>
          <w:kern w:val="8"/>
          <w:sz w:val="20"/>
          <w:szCs w:val="20"/>
          <w:lang w:val="hu-HU" w:bidi="he-IL"/>
        </w:rPr>
      </w:pPr>
      <w:r w:rsidRPr="00D26E33">
        <w:rPr>
          <w:rFonts w:ascii="Times New Roman" w:hAnsi="Times New Roman"/>
          <w:spacing w:val="-4"/>
          <w:kern w:val="8"/>
          <w:sz w:val="20"/>
          <w:szCs w:val="20"/>
          <w:lang w:val="hu-HU" w:bidi="he-IL"/>
        </w:rPr>
        <w:t xml:space="preserve">Meggyőződésem(ünk), hogy az általam(unk) megszerzett könyvvizsgálati bizonyíték elegendő és megfelelő </w:t>
      </w:r>
      <w:r>
        <w:rPr>
          <w:rFonts w:ascii="Times New Roman" w:hAnsi="Times New Roman"/>
          <w:spacing w:val="-4"/>
          <w:kern w:val="8"/>
          <w:sz w:val="20"/>
          <w:szCs w:val="20"/>
          <w:lang w:val="hu-HU" w:bidi="he-IL"/>
        </w:rPr>
        <w:t>alapot nyújt</w:t>
      </w:r>
      <w:r w:rsidRPr="00D26E33">
        <w:rPr>
          <w:rFonts w:ascii="Times New Roman" w:hAnsi="Times New Roman"/>
          <w:spacing w:val="-4"/>
          <w:kern w:val="8"/>
          <w:sz w:val="20"/>
          <w:szCs w:val="20"/>
          <w:lang w:val="hu-HU" w:bidi="he-IL"/>
        </w:rPr>
        <w:t xml:space="preserve"> </w:t>
      </w:r>
      <w:r w:rsidRPr="00D26E33">
        <w:rPr>
          <w:rFonts w:ascii="Times New Roman" w:hAnsi="Times New Roman"/>
          <w:spacing w:val="-4"/>
          <w:kern w:val="8"/>
          <w:sz w:val="20"/>
          <w:szCs w:val="20"/>
          <w:lang w:val="hu-HU" w:bidi="he-IL"/>
        </w:rPr>
        <w:lastRenderedPageBreak/>
        <w:t>véleményem</w:t>
      </w:r>
      <w:r>
        <w:rPr>
          <w:rFonts w:ascii="Times New Roman" w:hAnsi="Times New Roman"/>
          <w:spacing w:val="-4"/>
          <w:kern w:val="8"/>
          <w:sz w:val="20"/>
          <w:szCs w:val="20"/>
          <w:lang w:val="hu-HU" w:bidi="he-IL"/>
        </w:rPr>
        <w:t>hez</w:t>
      </w:r>
      <w:r w:rsidRPr="00D26E33">
        <w:rPr>
          <w:rFonts w:ascii="Times New Roman" w:hAnsi="Times New Roman"/>
          <w:spacing w:val="-4"/>
          <w:kern w:val="8"/>
          <w:sz w:val="20"/>
          <w:szCs w:val="20"/>
          <w:lang w:val="hu-HU" w:bidi="he-IL"/>
        </w:rPr>
        <w:t>(ün</w:t>
      </w:r>
      <w:r>
        <w:rPr>
          <w:rFonts w:ascii="Times New Roman" w:hAnsi="Times New Roman"/>
          <w:spacing w:val="-4"/>
          <w:kern w:val="8"/>
          <w:sz w:val="20"/>
          <w:szCs w:val="20"/>
          <w:lang w:val="hu-HU" w:bidi="he-IL"/>
        </w:rPr>
        <w:t>khöz</w:t>
      </w:r>
      <w:r w:rsidRPr="00D26E33">
        <w:rPr>
          <w:rFonts w:ascii="Times New Roman" w:hAnsi="Times New Roman"/>
          <w:spacing w:val="-4"/>
          <w:kern w:val="8"/>
          <w:sz w:val="20"/>
          <w:szCs w:val="20"/>
          <w:lang w:val="hu-HU" w:bidi="he-IL"/>
        </w:rPr>
        <w:t xml:space="preserve">). </w:t>
      </w:r>
    </w:p>
    <w:p w14:paraId="4C72DF32" w14:textId="77777777" w:rsidR="00BF55F2" w:rsidRPr="00B6674A" w:rsidRDefault="00BF55F2" w:rsidP="00BF55F2">
      <w:pPr>
        <w:keepNext/>
        <w:tabs>
          <w:tab w:val="right" w:pos="0"/>
          <w:tab w:val="left" w:pos="576"/>
        </w:tabs>
        <w:spacing w:before="240" w:after="0" w:line="280" w:lineRule="exact"/>
        <w:jc w:val="both"/>
        <w:rPr>
          <w:rFonts w:ascii="Times New Roman" w:hAnsi="Times New Roman"/>
          <w:b/>
          <w:bCs/>
          <w:sz w:val="20"/>
          <w:szCs w:val="20"/>
          <w:lang w:val="hu-HU"/>
        </w:rPr>
      </w:pPr>
      <w:r w:rsidRPr="00B6674A">
        <w:rPr>
          <w:rFonts w:ascii="Times New Roman" w:hAnsi="Times New Roman"/>
          <w:b/>
          <w:bCs/>
          <w:sz w:val="20"/>
          <w:szCs w:val="20"/>
          <w:lang w:val="hu-HU"/>
        </w:rPr>
        <w:t>A vállalkozás folytatásához kapcsolódó lényeges bizonytalanság</w:t>
      </w:r>
      <w:r w:rsidR="0069148F">
        <w:rPr>
          <w:rFonts w:ascii="Times New Roman" w:hAnsi="Times New Roman"/>
          <w:b/>
          <w:bCs/>
          <w:sz w:val="20"/>
          <w:szCs w:val="20"/>
          <w:lang w:val="hu-HU"/>
        </w:rPr>
        <w:t xml:space="preserve"> </w:t>
      </w:r>
      <w:r w:rsidR="00E86D84" w:rsidRPr="0069148F">
        <w:rPr>
          <w:rStyle w:val="Lbjegyzet-hivatkozs"/>
          <w:rFonts w:ascii="Times New Roman" w:hAnsi="Times New Roman"/>
          <w:b/>
          <w:bCs/>
          <w:color w:val="FF0000"/>
          <w:sz w:val="20"/>
          <w:szCs w:val="20"/>
          <w:lang w:val="hu-HU"/>
        </w:rPr>
        <w:footnoteReference w:id="2"/>
      </w:r>
    </w:p>
    <w:p w14:paraId="6DE955C1" w14:textId="77777777" w:rsidR="00BF55F2" w:rsidRPr="00CB6299" w:rsidRDefault="00BF55F2" w:rsidP="00BF55F2">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Pr>
          <w:rFonts w:ascii="Times New Roman" w:eastAsia="Calibri" w:hAnsi="Times New Roman"/>
          <w:i/>
          <w:spacing w:val="-4"/>
          <w:kern w:val="8"/>
          <w:sz w:val="20"/>
          <w:szCs w:val="20"/>
          <w:lang w:val="hu-HU" w:bidi="he-IL"/>
        </w:rPr>
        <w:t>[</w:t>
      </w:r>
      <w:r w:rsidRPr="00CB6299">
        <w:rPr>
          <w:rFonts w:ascii="Times New Roman" w:eastAsia="Calibri" w:hAnsi="Times New Roman"/>
          <w:i/>
          <w:spacing w:val="-4"/>
          <w:kern w:val="8"/>
          <w:sz w:val="20"/>
          <w:szCs w:val="20"/>
          <w:lang w:val="hu-HU" w:bidi="he-IL"/>
        </w:rPr>
        <w:t>Például:</w:t>
      </w:r>
      <w:r>
        <w:rPr>
          <w:rFonts w:ascii="Times New Roman" w:eastAsia="Calibri" w:hAnsi="Times New Roman"/>
          <w:i/>
          <w:spacing w:val="-4"/>
          <w:kern w:val="8"/>
          <w:sz w:val="20"/>
          <w:szCs w:val="20"/>
          <w:lang w:val="hu-HU" w:bidi="he-IL"/>
        </w:rPr>
        <w:t>]</w:t>
      </w:r>
    </w:p>
    <w:p w14:paraId="2B8BD017" w14:textId="77777777" w:rsidR="00BF55F2" w:rsidRDefault="004F73D9" w:rsidP="00BF55F2">
      <w:pPr>
        <w:widowControl w:val="0"/>
        <w:tabs>
          <w:tab w:val="right" w:pos="0"/>
          <w:tab w:val="left" w:pos="576"/>
        </w:tabs>
        <w:spacing w:before="120" w:after="0" w:line="280" w:lineRule="exact"/>
        <w:jc w:val="both"/>
        <w:rPr>
          <w:rFonts w:ascii="Times New Roman" w:hAnsi="Times New Roman"/>
          <w:spacing w:val="-4"/>
          <w:kern w:val="8"/>
          <w:sz w:val="20"/>
          <w:szCs w:val="20"/>
          <w:lang w:val="hu-HU" w:bidi="he-IL"/>
        </w:rPr>
      </w:pPr>
      <w:r w:rsidRPr="00E86D84">
        <w:rPr>
          <w:rFonts w:ascii="Times New Roman" w:eastAsia="Calibri" w:hAnsi="Times New Roman"/>
          <w:iCs/>
          <w:spacing w:val="-4"/>
          <w:kern w:val="8"/>
          <w:sz w:val="20"/>
          <w:szCs w:val="20"/>
          <w:lang w:val="hu-HU" w:bidi="he-IL"/>
        </w:rPr>
        <w:t>[</w:t>
      </w:r>
      <w:r w:rsidR="00BF55F2" w:rsidRPr="00F86A33">
        <w:rPr>
          <w:rFonts w:ascii="Times New Roman" w:eastAsia="Calibri" w:hAnsi="Times New Roman"/>
          <w:spacing w:val="-4"/>
          <w:kern w:val="8"/>
          <w:sz w:val="20"/>
          <w:szCs w:val="20"/>
          <w:lang w:val="hu-HU" w:bidi="he-IL"/>
        </w:rPr>
        <w:t>Felhív</w:t>
      </w:r>
      <w:r w:rsidR="00BF55F2">
        <w:rPr>
          <w:rFonts w:ascii="Times New Roman" w:eastAsia="Calibri" w:hAnsi="Times New Roman"/>
          <w:spacing w:val="-4"/>
          <w:kern w:val="8"/>
          <w:sz w:val="20"/>
          <w:szCs w:val="20"/>
          <w:lang w:val="hu-HU" w:bidi="he-IL"/>
        </w:rPr>
        <w:t>om(</w:t>
      </w:r>
      <w:r w:rsidR="00BF55F2" w:rsidRPr="00F86A33">
        <w:rPr>
          <w:rFonts w:ascii="Times New Roman" w:eastAsia="Calibri" w:hAnsi="Times New Roman"/>
          <w:spacing w:val="-4"/>
          <w:kern w:val="8"/>
          <w:sz w:val="20"/>
          <w:szCs w:val="20"/>
          <w:lang w:val="hu-HU" w:bidi="he-IL"/>
        </w:rPr>
        <w:t>juk</w:t>
      </w:r>
      <w:r w:rsidR="00BF55F2">
        <w:rPr>
          <w:rFonts w:ascii="Times New Roman" w:eastAsia="Calibri" w:hAnsi="Times New Roman"/>
          <w:spacing w:val="-4"/>
          <w:kern w:val="8"/>
          <w:sz w:val="20"/>
          <w:szCs w:val="20"/>
          <w:lang w:val="hu-HU" w:bidi="he-IL"/>
        </w:rPr>
        <w:t>)</w:t>
      </w:r>
      <w:r w:rsidR="00BF55F2" w:rsidRPr="00F86A33">
        <w:rPr>
          <w:rFonts w:ascii="Times New Roman" w:eastAsia="Calibri" w:hAnsi="Times New Roman"/>
          <w:spacing w:val="-4"/>
          <w:kern w:val="8"/>
          <w:sz w:val="20"/>
          <w:szCs w:val="20"/>
          <w:lang w:val="hu-HU" w:bidi="he-IL"/>
        </w:rPr>
        <w:t xml:space="preserve"> a figyelmet a </w:t>
      </w:r>
      <w:r w:rsidR="00BF55F2">
        <w:rPr>
          <w:rFonts w:ascii="Times New Roman" w:eastAsia="Calibri" w:hAnsi="Times New Roman"/>
          <w:spacing w:val="-4"/>
          <w:kern w:val="8"/>
          <w:sz w:val="20"/>
          <w:szCs w:val="20"/>
          <w:lang w:val="hu-HU" w:bidi="he-IL"/>
        </w:rPr>
        <w:t>kiegészítő melléklet P. oldalán</w:t>
      </w:r>
      <w:r w:rsidR="00BF55F2" w:rsidRPr="00F86A33">
        <w:rPr>
          <w:rFonts w:ascii="Times New Roman" w:eastAsia="Calibri" w:hAnsi="Times New Roman"/>
          <w:spacing w:val="-4"/>
          <w:kern w:val="8"/>
          <w:sz w:val="20"/>
          <w:szCs w:val="20"/>
          <w:lang w:val="hu-HU" w:bidi="he-IL"/>
        </w:rPr>
        <w:t xml:space="preserve"> </w:t>
      </w:r>
      <w:r w:rsidR="00BF55F2">
        <w:rPr>
          <w:rFonts w:ascii="Times New Roman" w:eastAsia="Calibri" w:hAnsi="Times New Roman"/>
          <w:spacing w:val="-4"/>
          <w:kern w:val="8"/>
          <w:sz w:val="20"/>
          <w:szCs w:val="20"/>
          <w:lang w:val="hu-HU" w:bidi="he-IL"/>
        </w:rPr>
        <w:t>az RRRRRR cím alatti megjegyzések</w:t>
      </w:r>
      <w:r w:rsidR="00BF55F2" w:rsidRPr="00F86A33">
        <w:rPr>
          <w:rFonts w:ascii="Times New Roman" w:eastAsia="Calibri" w:hAnsi="Times New Roman"/>
          <w:spacing w:val="-4"/>
          <w:kern w:val="8"/>
          <w:sz w:val="20"/>
          <w:szCs w:val="20"/>
          <w:lang w:val="hu-HU" w:bidi="he-IL"/>
        </w:rPr>
        <w:t>re, amely</w:t>
      </w:r>
      <w:r w:rsidR="00BF55F2">
        <w:rPr>
          <w:rFonts w:ascii="Times New Roman" w:eastAsia="Calibri" w:hAnsi="Times New Roman"/>
          <w:spacing w:val="-4"/>
          <w:kern w:val="8"/>
          <w:sz w:val="20"/>
          <w:szCs w:val="20"/>
          <w:lang w:val="hu-HU" w:bidi="he-IL"/>
        </w:rPr>
        <w:t>ben</w:t>
      </w:r>
      <w:r w:rsidR="00BF55F2" w:rsidRPr="00F86A33">
        <w:rPr>
          <w:rFonts w:ascii="Times New Roman" w:eastAsia="Calibri" w:hAnsi="Times New Roman"/>
          <w:spacing w:val="-4"/>
          <w:kern w:val="8"/>
          <w:sz w:val="20"/>
          <w:szCs w:val="20"/>
          <w:lang w:val="hu-HU" w:bidi="he-IL"/>
        </w:rPr>
        <w:t xml:space="preserve"> </w:t>
      </w:r>
      <w:r w:rsidR="00BF55F2">
        <w:rPr>
          <w:rFonts w:ascii="Times New Roman" w:eastAsia="Calibri" w:hAnsi="Times New Roman"/>
          <w:spacing w:val="-4"/>
          <w:kern w:val="8"/>
          <w:sz w:val="20"/>
          <w:szCs w:val="20"/>
          <w:lang w:val="hu-HU" w:bidi="he-IL"/>
        </w:rPr>
        <w:t>bemutatásra kerülnek azok a tények és körülmények, valamint az ezekből adódó</w:t>
      </w:r>
      <w:r w:rsidR="002B0CDE">
        <w:rPr>
          <w:rFonts w:ascii="Times New Roman" w:eastAsia="Calibri" w:hAnsi="Times New Roman"/>
          <w:spacing w:val="-4"/>
          <w:kern w:val="8"/>
          <w:sz w:val="20"/>
          <w:szCs w:val="20"/>
          <w:lang w:val="hu-HU" w:bidi="he-IL"/>
        </w:rPr>
        <w:t>an fennálló</w:t>
      </w:r>
      <w:r w:rsidR="00BF55F2">
        <w:rPr>
          <w:rFonts w:ascii="Times New Roman" w:eastAsia="Calibri" w:hAnsi="Times New Roman"/>
          <w:spacing w:val="-4"/>
          <w:kern w:val="8"/>
          <w:sz w:val="20"/>
          <w:szCs w:val="20"/>
          <w:lang w:val="hu-HU" w:bidi="he-IL"/>
        </w:rPr>
        <w:t xml:space="preserve"> olyan lényeges bizonytalanság, amely jelentős kétséget vethet fel a Társaságnak a vállalkozás folytatására vonatkozó képességét illetően.</w:t>
      </w:r>
      <w:r w:rsidR="00BF55F2" w:rsidRPr="00F86A33">
        <w:rPr>
          <w:rFonts w:ascii="Times New Roman" w:eastAsia="Calibri" w:hAnsi="Times New Roman"/>
          <w:spacing w:val="-4"/>
          <w:kern w:val="8"/>
          <w:sz w:val="20"/>
          <w:szCs w:val="20"/>
          <w:lang w:val="hu-HU" w:bidi="he-IL"/>
        </w:rPr>
        <w:t xml:space="preserve"> Vélemény</w:t>
      </w:r>
      <w:r w:rsidR="00BF55F2">
        <w:rPr>
          <w:rFonts w:ascii="Times New Roman" w:eastAsia="Calibri" w:hAnsi="Times New Roman"/>
          <w:spacing w:val="-4"/>
          <w:kern w:val="8"/>
          <w:sz w:val="20"/>
          <w:szCs w:val="20"/>
          <w:lang w:val="hu-HU" w:bidi="he-IL"/>
        </w:rPr>
        <w:t>em(</w:t>
      </w:r>
      <w:r w:rsidR="00BF55F2" w:rsidRPr="00F86A33">
        <w:rPr>
          <w:rFonts w:ascii="Times New Roman" w:eastAsia="Calibri" w:hAnsi="Times New Roman"/>
          <w:spacing w:val="-4"/>
          <w:kern w:val="8"/>
          <w:sz w:val="20"/>
          <w:szCs w:val="20"/>
          <w:lang w:val="hu-HU" w:bidi="he-IL"/>
        </w:rPr>
        <w:t>ünk</w:t>
      </w:r>
      <w:r w:rsidR="00BF55F2">
        <w:rPr>
          <w:rFonts w:ascii="Times New Roman" w:eastAsia="Calibri" w:hAnsi="Times New Roman"/>
          <w:spacing w:val="-4"/>
          <w:kern w:val="8"/>
          <w:sz w:val="20"/>
          <w:szCs w:val="20"/>
          <w:lang w:val="hu-HU" w:bidi="he-IL"/>
        </w:rPr>
        <w:t>)</w:t>
      </w:r>
      <w:r w:rsidR="00BF55F2" w:rsidRPr="00F86A33">
        <w:rPr>
          <w:rFonts w:ascii="Times New Roman" w:eastAsia="Calibri" w:hAnsi="Times New Roman"/>
          <w:spacing w:val="-4"/>
          <w:kern w:val="8"/>
          <w:sz w:val="20"/>
          <w:szCs w:val="20"/>
          <w:lang w:val="hu-HU" w:bidi="he-IL"/>
        </w:rPr>
        <w:t xml:space="preserve"> nincs minősítve e kérdés vonatkozásában.</w:t>
      </w:r>
      <w:r w:rsidR="00BF55F2">
        <w:rPr>
          <w:rFonts w:ascii="Times New Roman" w:eastAsia="Calibri" w:hAnsi="Times New Roman"/>
          <w:spacing w:val="-4"/>
          <w:kern w:val="8"/>
          <w:sz w:val="20"/>
          <w:szCs w:val="20"/>
          <w:lang w:val="hu-HU" w:bidi="he-IL"/>
        </w:rPr>
        <w:t>]</w:t>
      </w:r>
    </w:p>
    <w:p w14:paraId="2DBAC950" w14:textId="77777777" w:rsidR="00BF55F2" w:rsidRDefault="00BF55F2" w:rsidP="009D2470">
      <w:pPr>
        <w:widowControl w:val="0"/>
        <w:tabs>
          <w:tab w:val="right" w:pos="0"/>
          <w:tab w:val="left" w:pos="576"/>
        </w:tabs>
        <w:spacing w:before="120" w:after="0" w:line="280" w:lineRule="exact"/>
        <w:jc w:val="both"/>
        <w:rPr>
          <w:rFonts w:ascii="Times New Roman" w:hAnsi="Times New Roman"/>
          <w:spacing w:val="-4"/>
          <w:kern w:val="8"/>
          <w:sz w:val="20"/>
          <w:szCs w:val="20"/>
          <w:lang w:val="hu-HU" w:bidi="he-IL"/>
        </w:rPr>
      </w:pPr>
    </w:p>
    <w:p w14:paraId="71C9DC6C" w14:textId="77777777" w:rsidR="00F86A33" w:rsidRPr="00335ACB" w:rsidRDefault="00F86A33" w:rsidP="00F86A33">
      <w:pPr>
        <w:keepNext/>
        <w:tabs>
          <w:tab w:val="right" w:pos="0"/>
          <w:tab w:val="left" w:pos="576"/>
        </w:tabs>
        <w:spacing w:before="240" w:after="0" w:line="280" w:lineRule="exact"/>
        <w:jc w:val="both"/>
        <w:rPr>
          <w:rFonts w:ascii="Times New Roman" w:hAnsi="Times New Roman"/>
          <w:b/>
          <w:bCs/>
          <w:sz w:val="20"/>
          <w:szCs w:val="20"/>
          <w:lang w:val="hu-HU"/>
        </w:rPr>
      </w:pPr>
      <w:r w:rsidRPr="00F86A33">
        <w:rPr>
          <w:rFonts w:ascii="Times New Roman" w:hAnsi="Times New Roman"/>
          <w:b/>
          <w:bCs/>
          <w:sz w:val="20"/>
          <w:szCs w:val="20"/>
          <w:lang w:val="hu-HU"/>
        </w:rPr>
        <w:t>Figyelemfelhívás</w:t>
      </w:r>
    </w:p>
    <w:p w14:paraId="681A1DAF" w14:textId="77777777" w:rsidR="000B689E" w:rsidRDefault="000B689E" w:rsidP="00380C69">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sidRPr="000B689E">
        <w:rPr>
          <w:rFonts w:ascii="Times New Roman" w:eastAsia="Calibri" w:hAnsi="Times New Roman"/>
          <w:i/>
          <w:spacing w:val="-4"/>
          <w:kern w:val="8"/>
          <w:sz w:val="20"/>
          <w:szCs w:val="20"/>
          <w:lang w:val="hu-HU" w:bidi="he-IL"/>
        </w:rPr>
        <w:t>[Jelentéstétel a 706. témaszámú (felülvizsgált) nemzetközi könyvvizsgálati standarddal összhangban]</w:t>
      </w:r>
    </w:p>
    <w:p w14:paraId="4CF1A58E" w14:textId="77777777" w:rsidR="00380C69" w:rsidRPr="00CB6299" w:rsidRDefault="00380C69" w:rsidP="00380C69">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Pr>
          <w:rFonts w:ascii="Times New Roman" w:eastAsia="Calibri" w:hAnsi="Times New Roman"/>
          <w:i/>
          <w:spacing w:val="-4"/>
          <w:kern w:val="8"/>
          <w:sz w:val="20"/>
          <w:szCs w:val="20"/>
          <w:lang w:val="hu-HU" w:bidi="he-IL"/>
        </w:rPr>
        <w:t>[</w:t>
      </w:r>
      <w:r w:rsidRPr="00CB6299">
        <w:rPr>
          <w:rFonts w:ascii="Times New Roman" w:eastAsia="Calibri" w:hAnsi="Times New Roman"/>
          <w:i/>
          <w:spacing w:val="-4"/>
          <w:kern w:val="8"/>
          <w:sz w:val="20"/>
          <w:szCs w:val="20"/>
          <w:lang w:val="hu-HU" w:bidi="he-IL"/>
        </w:rPr>
        <w:t>Például:</w:t>
      </w:r>
      <w:r>
        <w:rPr>
          <w:rFonts w:ascii="Times New Roman" w:eastAsia="Calibri" w:hAnsi="Times New Roman"/>
          <w:i/>
          <w:spacing w:val="-4"/>
          <w:kern w:val="8"/>
          <w:sz w:val="20"/>
          <w:szCs w:val="20"/>
          <w:lang w:val="hu-HU" w:bidi="he-IL"/>
        </w:rPr>
        <w:t>]</w:t>
      </w:r>
    </w:p>
    <w:p w14:paraId="6D691066" w14:textId="77777777" w:rsidR="00F86A33" w:rsidRDefault="00126C0C" w:rsidP="00F86A33">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hu-HU" w:bidi="he-IL"/>
        </w:rPr>
      </w:pPr>
      <w:r>
        <w:rPr>
          <w:rFonts w:ascii="Times New Roman" w:eastAsia="Calibri" w:hAnsi="Times New Roman"/>
          <w:i/>
          <w:spacing w:val="-4"/>
          <w:kern w:val="8"/>
          <w:sz w:val="20"/>
          <w:szCs w:val="20"/>
          <w:lang w:val="hu-HU" w:bidi="he-IL"/>
        </w:rPr>
        <w:t>[</w:t>
      </w:r>
      <w:r w:rsidR="00C822F2">
        <w:rPr>
          <w:rFonts w:ascii="Times New Roman" w:eastAsia="Calibri" w:hAnsi="Times New Roman"/>
          <w:i/>
          <w:spacing w:val="-4"/>
          <w:kern w:val="8"/>
          <w:sz w:val="20"/>
          <w:szCs w:val="20"/>
          <w:lang w:val="hu-HU" w:bidi="he-IL"/>
        </w:rPr>
        <w:t xml:space="preserve">Tűzeset hatásai. </w:t>
      </w:r>
      <w:r w:rsidR="00F86A33" w:rsidRPr="00F86A33">
        <w:rPr>
          <w:rFonts w:ascii="Times New Roman" w:eastAsia="Calibri" w:hAnsi="Times New Roman"/>
          <w:spacing w:val="-4"/>
          <w:kern w:val="8"/>
          <w:sz w:val="20"/>
          <w:szCs w:val="20"/>
          <w:lang w:val="hu-HU" w:bidi="he-IL"/>
        </w:rPr>
        <w:t>Felhív</w:t>
      </w:r>
      <w:r w:rsidR="00BF55F2">
        <w:rPr>
          <w:rFonts w:ascii="Times New Roman" w:eastAsia="Calibri" w:hAnsi="Times New Roman"/>
          <w:spacing w:val="-4"/>
          <w:kern w:val="8"/>
          <w:sz w:val="20"/>
          <w:szCs w:val="20"/>
          <w:lang w:val="hu-HU" w:bidi="he-IL"/>
        </w:rPr>
        <w:t>om(</w:t>
      </w:r>
      <w:r w:rsidR="00F86A33" w:rsidRPr="00F86A33">
        <w:rPr>
          <w:rFonts w:ascii="Times New Roman" w:eastAsia="Calibri" w:hAnsi="Times New Roman"/>
          <w:spacing w:val="-4"/>
          <w:kern w:val="8"/>
          <w:sz w:val="20"/>
          <w:szCs w:val="20"/>
          <w:lang w:val="hu-HU" w:bidi="he-IL"/>
        </w:rPr>
        <w:t>juk</w:t>
      </w:r>
      <w:r w:rsidR="00BF55F2">
        <w:rPr>
          <w:rFonts w:ascii="Times New Roman" w:eastAsia="Calibri" w:hAnsi="Times New Roman"/>
          <w:spacing w:val="-4"/>
          <w:kern w:val="8"/>
          <w:sz w:val="20"/>
          <w:szCs w:val="20"/>
          <w:lang w:val="hu-HU" w:bidi="he-IL"/>
        </w:rPr>
        <w:t>)</w:t>
      </w:r>
      <w:r w:rsidR="00F86A33" w:rsidRPr="00F86A33">
        <w:rPr>
          <w:rFonts w:ascii="Times New Roman" w:eastAsia="Calibri" w:hAnsi="Times New Roman"/>
          <w:spacing w:val="-4"/>
          <w:kern w:val="8"/>
          <w:sz w:val="20"/>
          <w:szCs w:val="20"/>
          <w:lang w:val="hu-HU" w:bidi="he-IL"/>
        </w:rPr>
        <w:t xml:space="preserve"> a figyelmet a </w:t>
      </w:r>
      <w:r w:rsidR="005F7E36">
        <w:rPr>
          <w:rFonts w:ascii="Times New Roman" w:eastAsia="Calibri" w:hAnsi="Times New Roman"/>
          <w:spacing w:val="-4"/>
          <w:kern w:val="8"/>
          <w:sz w:val="20"/>
          <w:szCs w:val="20"/>
          <w:lang w:val="hu-HU" w:bidi="he-IL"/>
        </w:rPr>
        <w:t>kiegészítő melléklet X. oldalán</w:t>
      </w:r>
      <w:r w:rsidR="00F86A33" w:rsidRPr="00F86A33">
        <w:rPr>
          <w:rFonts w:ascii="Times New Roman" w:eastAsia="Calibri" w:hAnsi="Times New Roman"/>
          <w:spacing w:val="-4"/>
          <w:kern w:val="8"/>
          <w:sz w:val="20"/>
          <w:szCs w:val="20"/>
          <w:lang w:val="hu-HU" w:bidi="he-IL"/>
        </w:rPr>
        <w:t xml:space="preserve"> </w:t>
      </w:r>
      <w:r w:rsidR="005F7E36">
        <w:rPr>
          <w:rFonts w:ascii="Times New Roman" w:eastAsia="Calibri" w:hAnsi="Times New Roman"/>
          <w:spacing w:val="-4"/>
          <w:kern w:val="8"/>
          <w:sz w:val="20"/>
          <w:szCs w:val="20"/>
          <w:lang w:val="hu-HU" w:bidi="he-IL"/>
        </w:rPr>
        <w:t xml:space="preserve">az </w:t>
      </w:r>
      <w:r w:rsidR="00F86A33">
        <w:rPr>
          <w:rFonts w:ascii="Times New Roman" w:eastAsia="Calibri" w:hAnsi="Times New Roman"/>
          <w:spacing w:val="-4"/>
          <w:kern w:val="8"/>
          <w:sz w:val="20"/>
          <w:szCs w:val="20"/>
          <w:lang w:val="hu-HU" w:bidi="he-IL"/>
        </w:rPr>
        <w:t>Y</w:t>
      </w:r>
      <w:r w:rsidR="005F7E36">
        <w:rPr>
          <w:rFonts w:ascii="Times New Roman" w:eastAsia="Calibri" w:hAnsi="Times New Roman"/>
          <w:spacing w:val="-4"/>
          <w:kern w:val="8"/>
          <w:sz w:val="20"/>
          <w:szCs w:val="20"/>
          <w:lang w:val="hu-HU" w:bidi="he-IL"/>
        </w:rPr>
        <w:t>YYYYY</w:t>
      </w:r>
      <w:r w:rsidR="00F86A33">
        <w:rPr>
          <w:rFonts w:ascii="Times New Roman" w:eastAsia="Calibri" w:hAnsi="Times New Roman"/>
          <w:spacing w:val="-4"/>
          <w:kern w:val="8"/>
          <w:sz w:val="20"/>
          <w:szCs w:val="20"/>
          <w:lang w:val="hu-HU" w:bidi="he-IL"/>
        </w:rPr>
        <w:t xml:space="preserve"> </w:t>
      </w:r>
      <w:r w:rsidR="005F7E36">
        <w:rPr>
          <w:rFonts w:ascii="Times New Roman" w:eastAsia="Calibri" w:hAnsi="Times New Roman"/>
          <w:spacing w:val="-4"/>
          <w:kern w:val="8"/>
          <w:sz w:val="20"/>
          <w:szCs w:val="20"/>
          <w:lang w:val="hu-HU" w:bidi="he-IL"/>
        </w:rPr>
        <w:t xml:space="preserve">cím alatti </w:t>
      </w:r>
      <w:r w:rsidR="00F84A2F">
        <w:rPr>
          <w:rFonts w:ascii="Times New Roman" w:eastAsia="Calibri" w:hAnsi="Times New Roman"/>
          <w:spacing w:val="-4"/>
          <w:kern w:val="8"/>
          <w:sz w:val="20"/>
          <w:szCs w:val="20"/>
          <w:lang w:val="hu-HU" w:bidi="he-IL"/>
        </w:rPr>
        <w:t>megjegyzések</w:t>
      </w:r>
      <w:r w:rsidR="00F86A33" w:rsidRPr="00F86A33">
        <w:rPr>
          <w:rFonts w:ascii="Times New Roman" w:eastAsia="Calibri" w:hAnsi="Times New Roman"/>
          <w:spacing w:val="-4"/>
          <w:kern w:val="8"/>
          <w:sz w:val="20"/>
          <w:szCs w:val="20"/>
          <w:lang w:val="hu-HU" w:bidi="he-IL"/>
        </w:rPr>
        <w:t>re, amely</w:t>
      </w:r>
      <w:r w:rsidR="00F84A2F">
        <w:rPr>
          <w:rFonts w:ascii="Times New Roman" w:eastAsia="Calibri" w:hAnsi="Times New Roman"/>
          <w:spacing w:val="-4"/>
          <w:kern w:val="8"/>
          <w:sz w:val="20"/>
          <w:szCs w:val="20"/>
          <w:lang w:val="hu-HU" w:bidi="he-IL"/>
        </w:rPr>
        <w:t>ben</w:t>
      </w:r>
      <w:r w:rsidR="00F86A33" w:rsidRPr="00F86A33">
        <w:rPr>
          <w:rFonts w:ascii="Times New Roman" w:eastAsia="Calibri" w:hAnsi="Times New Roman"/>
          <w:spacing w:val="-4"/>
          <w:kern w:val="8"/>
          <w:sz w:val="20"/>
          <w:szCs w:val="20"/>
          <w:lang w:val="hu-HU" w:bidi="he-IL"/>
        </w:rPr>
        <w:t xml:space="preserve"> a Társaság gyártólétesítményében keletkezett</w:t>
      </w:r>
      <w:r w:rsidR="00F84A2F">
        <w:rPr>
          <w:rFonts w:ascii="Times New Roman" w:eastAsia="Calibri" w:hAnsi="Times New Roman"/>
          <w:spacing w:val="-4"/>
          <w:kern w:val="8"/>
          <w:sz w:val="20"/>
          <w:szCs w:val="20"/>
          <w:lang w:val="hu-HU" w:bidi="he-IL"/>
        </w:rPr>
        <w:t xml:space="preserve"> tűz hatásait írják</w:t>
      </w:r>
      <w:r w:rsidR="00F86A33" w:rsidRPr="00F86A33">
        <w:rPr>
          <w:rFonts w:ascii="Times New Roman" w:eastAsia="Calibri" w:hAnsi="Times New Roman"/>
          <w:spacing w:val="-4"/>
          <w:kern w:val="8"/>
          <w:sz w:val="20"/>
          <w:szCs w:val="20"/>
          <w:lang w:val="hu-HU" w:bidi="he-IL"/>
        </w:rPr>
        <w:t xml:space="preserve"> le. Vélemény</w:t>
      </w:r>
      <w:r w:rsidR="00BF55F2">
        <w:rPr>
          <w:rFonts w:ascii="Times New Roman" w:eastAsia="Calibri" w:hAnsi="Times New Roman"/>
          <w:spacing w:val="-4"/>
          <w:kern w:val="8"/>
          <w:sz w:val="20"/>
          <w:szCs w:val="20"/>
          <w:lang w:val="hu-HU" w:bidi="he-IL"/>
        </w:rPr>
        <w:t>em(</w:t>
      </w:r>
      <w:r w:rsidR="00F86A33" w:rsidRPr="00F86A33">
        <w:rPr>
          <w:rFonts w:ascii="Times New Roman" w:eastAsia="Calibri" w:hAnsi="Times New Roman"/>
          <w:spacing w:val="-4"/>
          <w:kern w:val="8"/>
          <w:sz w:val="20"/>
          <w:szCs w:val="20"/>
          <w:lang w:val="hu-HU" w:bidi="he-IL"/>
        </w:rPr>
        <w:t>ünk</w:t>
      </w:r>
      <w:r w:rsidR="00BF55F2">
        <w:rPr>
          <w:rFonts w:ascii="Times New Roman" w:eastAsia="Calibri" w:hAnsi="Times New Roman"/>
          <w:spacing w:val="-4"/>
          <w:kern w:val="8"/>
          <w:sz w:val="20"/>
          <w:szCs w:val="20"/>
          <w:lang w:val="hu-HU" w:bidi="he-IL"/>
        </w:rPr>
        <w:t>)</w:t>
      </w:r>
      <w:r w:rsidR="00F86A33" w:rsidRPr="00F86A33">
        <w:rPr>
          <w:rFonts w:ascii="Times New Roman" w:eastAsia="Calibri" w:hAnsi="Times New Roman"/>
          <w:spacing w:val="-4"/>
          <w:kern w:val="8"/>
          <w:sz w:val="20"/>
          <w:szCs w:val="20"/>
          <w:lang w:val="hu-HU" w:bidi="he-IL"/>
        </w:rPr>
        <w:t xml:space="preserve"> nincs minősítve e kérdés vonatkozásában.</w:t>
      </w:r>
      <w:r>
        <w:rPr>
          <w:rFonts w:ascii="Times New Roman" w:eastAsia="Calibri" w:hAnsi="Times New Roman"/>
          <w:spacing w:val="-4"/>
          <w:kern w:val="8"/>
          <w:sz w:val="20"/>
          <w:szCs w:val="20"/>
          <w:lang w:val="hu-HU" w:bidi="he-IL"/>
        </w:rPr>
        <w:t>]</w:t>
      </w:r>
    </w:p>
    <w:p w14:paraId="72A714C2" w14:textId="77777777" w:rsidR="00F84A2F" w:rsidRPr="00F84A2F" w:rsidRDefault="00126C0C" w:rsidP="00F84A2F">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Pr>
          <w:rFonts w:ascii="Times New Roman" w:eastAsia="Calibri" w:hAnsi="Times New Roman"/>
          <w:i/>
          <w:spacing w:val="-4"/>
          <w:kern w:val="8"/>
          <w:sz w:val="20"/>
          <w:szCs w:val="20"/>
          <w:lang w:val="hu-HU" w:bidi="he-IL"/>
        </w:rPr>
        <w:t>[</w:t>
      </w:r>
      <w:r w:rsidR="00C822F2">
        <w:rPr>
          <w:rFonts w:ascii="Times New Roman" w:eastAsia="Calibri" w:hAnsi="Times New Roman"/>
          <w:i/>
          <w:spacing w:val="-4"/>
          <w:kern w:val="8"/>
          <w:sz w:val="20"/>
          <w:szCs w:val="20"/>
          <w:lang w:val="hu-HU" w:bidi="he-IL"/>
        </w:rPr>
        <w:t xml:space="preserve">Saját tőke követelmények </w:t>
      </w:r>
      <w:r w:rsidR="00751D9A">
        <w:rPr>
          <w:rFonts w:ascii="Times New Roman" w:eastAsia="Calibri" w:hAnsi="Times New Roman"/>
          <w:i/>
          <w:spacing w:val="-4"/>
          <w:kern w:val="8"/>
          <w:sz w:val="20"/>
          <w:szCs w:val="20"/>
          <w:lang w:val="hu-HU" w:bidi="he-IL"/>
        </w:rPr>
        <w:t>nem teljesül</w:t>
      </w:r>
      <w:r w:rsidR="00F84A2F">
        <w:rPr>
          <w:rFonts w:ascii="Times New Roman" w:eastAsia="Calibri" w:hAnsi="Times New Roman"/>
          <w:i/>
          <w:spacing w:val="-4"/>
          <w:kern w:val="8"/>
          <w:sz w:val="20"/>
          <w:szCs w:val="20"/>
          <w:lang w:val="hu-HU" w:bidi="he-IL"/>
        </w:rPr>
        <w:t xml:space="preserve">ése. </w:t>
      </w:r>
      <w:r w:rsidR="00F84A2F" w:rsidRPr="00F86A33">
        <w:rPr>
          <w:rFonts w:ascii="Times New Roman" w:eastAsia="Calibri" w:hAnsi="Times New Roman"/>
          <w:spacing w:val="-4"/>
          <w:kern w:val="8"/>
          <w:sz w:val="20"/>
          <w:szCs w:val="20"/>
          <w:lang w:val="hu-HU" w:bidi="he-IL"/>
        </w:rPr>
        <w:t>Felhív</w:t>
      </w:r>
      <w:r w:rsidR="00BF55F2">
        <w:rPr>
          <w:rFonts w:ascii="Times New Roman" w:eastAsia="Calibri" w:hAnsi="Times New Roman"/>
          <w:spacing w:val="-4"/>
          <w:kern w:val="8"/>
          <w:sz w:val="20"/>
          <w:szCs w:val="20"/>
          <w:lang w:val="hu-HU" w:bidi="he-IL"/>
        </w:rPr>
        <w:t>om(</w:t>
      </w:r>
      <w:r w:rsidR="00F84A2F" w:rsidRPr="00F86A33">
        <w:rPr>
          <w:rFonts w:ascii="Times New Roman" w:eastAsia="Calibri" w:hAnsi="Times New Roman"/>
          <w:spacing w:val="-4"/>
          <w:kern w:val="8"/>
          <w:sz w:val="20"/>
          <w:szCs w:val="20"/>
          <w:lang w:val="hu-HU" w:bidi="he-IL"/>
        </w:rPr>
        <w:t>juk</w:t>
      </w:r>
      <w:r w:rsidR="00BF55F2">
        <w:rPr>
          <w:rFonts w:ascii="Times New Roman" w:eastAsia="Calibri" w:hAnsi="Times New Roman"/>
          <w:spacing w:val="-4"/>
          <w:kern w:val="8"/>
          <w:sz w:val="20"/>
          <w:szCs w:val="20"/>
          <w:lang w:val="hu-HU" w:bidi="he-IL"/>
        </w:rPr>
        <w:t>)</w:t>
      </w:r>
      <w:r w:rsidR="00F84A2F" w:rsidRPr="00F86A33">
        <w:rPr>
          <w:rFonts w:ascii="Times New Roman" w:eastAsia="Calibri" w:hAnsi="Times New Roman"/>
          <w:spacing w:val="-4"/>
          <w:kern w:val="8"/>
          <w:sz w:val="20"/>
          <w:szCs w:val="20"/>
          <w:lang w:val="hu-HU" w:bidi="he-IL"/>
        </w:rPr>
        <w:t xml:space="preserve"> a figyelmet a </w:t>
      </w:r>
      <w:r w:rsidR="00F84A2F">
        <w:rPr>
          <w:rFonts w:ascii="Times New Roman" w:eastAsia="Calibri" w:hAnsi="Times New Roman"/>
          <w:spacing w:val="-4"/>
          <w:kern w:val="8"/>
          <w:sz w:val="20"/>
          <w:szCs w:val="20"/>
          <w:lang w:val="hu-HU" w:bidi="he-IL"/>
        </w:rPr>
        <w:t>kiegészítő melléklet M. oldalán</w:t>
      </w:r>
      <w:r w:rsidR="00F84A2F" w:rsidRPr="00F86A33">
        <w:rPr>
          <w:rFonts w:ascii="Times New Roman" w:eastAsia="Calibri" w:hAnsi="Times New Roman"/>
          <w:spacing w:val="-4"/>
          <w:kern w:val="8"/>
          <w:sz w:val="20"/>
          <w:szCs w:val="20"/>
          <w:lang w:val="hu-HU" w:bidi="he-IL"/>
        </w:rPr>
        <w:t xml:space="preserve"> </w:t>
      </w:r>
      <w:r w:rsidR="00F84A2F">
        <w:rPr>
          <w:rFonts w:ascii="Times New Roman" w:eastAsia="Calibri" w:hAnsi="Times New Roman"/>
          <w:spacing w:val="-4"/>
          <w:kern w:val="8"/>
          <w:sz w:val="20"/>
          <w:szCs w:val="20"/>
          <w:lang w:val="hu-HU" w:bidi="he-IL"/>
        </w:rPr>
        <w:t>az NNNNNN cím alatti megjegyzések</w:t>
      </w:r>
      <w:r w:rsidR="00F84A2F" w:rsidRPr="00F86A33">
        <w:rPr>
          <w:rFonts w:ascii="Times New Roman" w:eastAsia="Calibri" w:hAnsi="Times New Roman"/>
          <w:spacing w:val="-4"/>
          <w:kern w:val="8"/>
          <w:sz w:val="20"/>
          <w:szCs w:val="20"/>
          <w:lang w:val="hu-HU" w:bidi="he-IL"/>
        </w:rPr>
        <w:t>re, amely</w:t>
      </w:r>
      <w:r w:rsidR="00F84A2F">
        <w:rPr>
          <w:rFonts w:ascii="Times New Roman" w:eastAsia="Calibri" w:hAnsi="Times New Roman"/>
          <w:spacing w:val="-4"/>
          <w:kern w:val="8"/>
          <w:sz w:val="20"/>
          <w:szCs w:val="20"/>
          <w:lang w:val="hu-HU" w:bidi="he-IL"/>
        </w:rPr>
        <w:t>ben</w:t>
      </w:r>
      <w:r w:rsidR="00F84A2F" w:rsidRPr="00F86A33">
        <w:rPr>
          <w:rFonts w:ascii="Times New Roman" w:eastAsia="Calibri" w:hAnsi="Times New Roman"/>
          <w:spacing w:val="-4"/>
          <w:kern w:val="8"/>
          <w:sz w:val="20"/>
          <w:szCs w:val="20"/>
          <w:lang w:val="hu-HU" w:bidi="he-IL"/>
        </w:rPr>
        <w:t xml:space="preserve"> </w:t>
      </w:r>
      <w:r w:rsidR="004C7853">
        <w:rPr>
          <w:rFonts w:ascii="Times New Roman" w:eastAsia="Calibri" w:hAnsi="Times New Roman"/>
          <w:spacing w:val="-4"/>
          <w:kern w:val="8"/>
          <w:sz w:val="20"/>
          <w:szCs w:val="20"/>
          <w:lang w:val="hu-HU" w:bidi="he-IL"/>
        </w:rPr>
        <w:t xml:space="preserve">bemutatásra kerül, hogy </w:t>
      </w:r>
      <w:r w:rsidR="00F84A2F" w:rsidRPr="00F86A33">
        <w:rPr>
          <w:rFonts w:ascii="Times New Roman" w:eastAsia="Calibri" w:hAnsi="Times New Roman"/>
          <w:spacing w:val="-4"/>
          <w:kern w:val="8"/>
          <w:sz w:val="20"/>
          <w:szCs w:val="20"/>
          <w:lang w:val="hu-HU" w:bidi="he-IL"/>
        </w:rPr>
        <w:t>a Társaság</w:t>
      </w:r>
      <w:r w:rsidR="004C7853">
        <w:rPr>
          <w:rFonts w:ascii="Times New Roman" w:eastAsia="Calibri" w:hAnsi="Times New Roman"/>
          <w:spacing w:val="-4"/>
          <w:kern w:val="8"/>
          <w:sz w:val="20"/>
          <w:szCs w:val="20"/>
          <w:lang w:val="hu-HU" w:bidi="he-IL"/>
        </w:rPr>
        <w:t xml:space="preserve"> mellékelt éves beszámolóban kimutatott saját tőkéjének az összege kisebb, mint a </w:t>
      </w:r>
      <w:r w:rsidR="00EC2035" w:rsidRPr="00EC2035">
        <w:rPr>
          <w:rFonts w:ascii="Times New Roman" w:eastAsia="Calibri" w:hAnsi="Times New Roman"/>
          <w:spacing w:val="-4"/>
          <w:kern w:val="8"/>
          <w:sz w:val="20"/>
          <w:szCs w:val="20"/>
          <w:lang w:val="hu-HU" w:bidi="he-IL"/>
        </w:rPr>
        <w:t xml:space="preserve">2013. évi </w:t>
      </w:r>
      <w:r w:rsidR="004C7853" w:rsidRPr="00EC2035">
        <w:rPr>
          <w:rFonts w:ascii="Times New Roman" w:eastAsia="Calibri" w:hAnsi="Times New Roman"/>
          <w:spacing w:val="-4"/>
          <w:kern w:val="8"/>
          <w:sz w:val="20"/>
          <w:szCs w:val="20"/>
          <w:lang w:val="hu-HU" w:bidi="he-IL"/>
        </w:rPr>
        <w:t>V. törvényben</w:t>
      </w:r>
      <w:r w:rsidR="004C7853">
        <w:rPr>
          <w:rFonts w:ascii="Times New Roman" w:eastAsia="Calibri" w:hAnsi="Times New Roman"/>
          <w:spacing w:val="-4"/>
          <w:kern w:val="8"/>
          <w:sz w:val="20"/>
          <w:szCs w:val="20"/>
          <w:lang w:val="hu-HU" w:bidi="he-IL"/>
        </w:rPr>
        <w:t xml:space="preserve"> ( „Ptk.”) a Társaságra vonatkozó társasági formára előírt minimális </w:t>
      </w:r>
      <w:r w:rsidR="00F22A6F">
        <w:rPr>
          <w:rFonts w:ascii="Times New Roman" w:eastAsia="Calibri" w:hAnsi="Times New Roman"/>
          <w:spacing w:val="-4"/>
          <w:kern w:val="8"/>
          <w:sz w:val="20"/>
          <w:szCs w:val="20"/>
          <w:lang w:val="hu-HU" w:bidi="he-IL"/>
        </w:rPr>
        <w:t>[</w:t>
      </w:r>
      <w:r w:rsidR="00F22A6F" w:rsidRPr="00F22A6F">
        <w:rPr>
          <w:rFonts w:ascii="Times New Roman" w:eastAsia="Calibri" w:hAnsi="Times New Roman"/>
          <w:i/>
          <w:spacing w:val="-4"/>
          <w:kern w:val="8"/>
          <w:sz w:val="20"/>
          <w:szCs w:val="20"/>
          <w:lang w:val="hu-HU" w:bidi="he-IL"/>
        </w:rPr>
        <w:t>törzstőke/alaptőke</w:t>
      </w:r>
      <w:r w:rsidR="00F22A6F" w:rsidRPr="00E12D12">
        <w:rPr>
          <w:rFonts w:ascii="Times New Roman" w:eastAsia="Calibri" w:hAnsi="Times New Roman"/>
          <w:spacing w:val="-4"/>
          <w:kern w:val="8"/>
          <w:sz w:val="20"/>
          <w:szCs w:val="20"/>
          <w:lang w:val="hu-HU" w:bidi="he-IL"/>
        </w:rPr>
        <w:t>]</w:t>
      </w:r>
      <w:r w:rsidR="00F22A6F">
        <w:rPr>
          <w:rFonts w:ascii="Times New Roman" w:eastAsia="Calibri" w:hAnsi="Times New Roman"/>
          <w:spacing w:val="-4"/>
          <w:kern w:val="8"/>
          <w:sz w:val="20"/>
          <w:szCs w:val="20"/>
          <w:lang w:val="hu-HU" w:bidi="he-IL"/>
        </w:rPr>
        <w:t xml:space="preserve"> </w:t>
      </w:r>
      <w:r w:rsidR="004C7853">
        <w:rPr>
          <w:rFonts w:ascii="Times New Roman" w:eastAsia="Calibri" w:hAnsi="Times New Roman"/>
          <w:spacing w:val="-4"/>
          <w:kern w:val="8"/>
          <w:sz w:val="20"/>
          <w:szCs w:val="20"/>
          <w:lang w:val="hu-HU" w:bidi="he-IL"/>
        </w:rPr>
        <w:t>összege, valamint leírják a tőkevesztés okait és a tőkehelyzet rendezésére vonatkozó további információkat.</w:t>
      </w:r>
      <w:r w:rsidR="00F84A2F" w:rsidRPr="00F86A33">
        <w:rPr>
          <w:rFonts w:ascii="Times New Roman" w:eastAsia="Calibri" w:hAnsi="Times New Roman"/>
          <w:spacing w:val="-4"/>
          <w:kern w:val="8"/>
          <w:sz w:val="20"/>
          <w:szCs w:val="20"/>
          <w:lang w:val="hu-HU" w:bidi="he-IL"/>
        </w:rPr>
        <w:t xml:space="preserve"> Vélemény</w:t>
      </w:r>
      <w:r w:rsidR="00BF55F2">
        <w:rPr>
          <w:rFonts w:ascii="Times New Roman" w:eastAsia="Calibri" w:hAnsi="Times New Roman"/>
          <w:spacing w:val="-4"/>
          <w:kern w:val="8"/>
          <w:sz w:val="20"/>
          <w:szCs w:val="20"/>
          <w:lang w:val="hu-HU" w:bidi="he-IL"/>
        </w:rPr>
        <w:t>em(</w:t>
      </w:r>
      <w:r w:rsidR="00F84A2F" w:rsidRPr="00F86A33">
        <w:rPr>
          <w:rFonts w:ascii="Times New Roman" w:eastAsia="Calibri" w:hAnsi="Times New Roman"/>
          <w:spacing w:val="-4"/>
          <w:kern w:val="8"/>
          <w:sz w:val="20"/>
          <w:szCs w:val="20"/>
          <w:lang w:val="hu-HU" w:bidi="he-IL"/>
        </w:rPr>
        <w:t>ünk</w:t>
      </w:r>
      <w:r w:rsidR="00BF55F2">
        <w:rPr>
          <w:rFonts w:ascii="Times New Roman" w:eastAsia="Calibri" w:hAnsi="Times New Roman"/>
          <w:spacing w:val="-4"/>
          <w:kern w:val="8"/>
          <w:sz w:val="20"/>
          <w:szCs w:val="20"/>
          <w:lang w:val="hu-HU" w:bidi="he-IL"/>
        </w:rPr>
        <w:t>)</w:t>
      </w:r>
      <w:r w:rsidR="00F84A2F" w:rsidRPr="00F86A33">
        <w:rPr>
          <w:rFonts w:ascii="Times New Roman" w:eastAsia="Calibri" w:hAnsi="Times New Roman"/>
          <w:spacing w:val="-4"/>
          <w:kern w:val="8"/>
          <w:sz w:val="20"/>
          <w:szCs w:val="20"/>
          <w:lang w:val="hu-HU" w:bidi="he-IL"/>
        </w:rPr>
        <w:t xml:space="preserve"> nincs minősítve e kérdés vonatkozásában.</w:t>
      </w:r>
      <w:r>
        <w:rPr>
          <w:rFonts w:ascii="Times New Roman" w:eastAsia="Calibri" w:hAnsi="Times New Roman"/>
          <w:spacing w:val="-4"/>
          <w:kern w:val="8"/>
          <w:sz w:val="20"/>
          <w:szCs w:val="20"/>
          <w:lang w:val="hu-HU" w:bidi="he-IL"/>
        </w:rPr>
        <w:t>]</w:t>
      </w:r>
    </w:p>
    <w:p w14:paraId="0ED4527C" w14:textId="77777777" w:rsidR="006A127C" w:rsidRPr="00335ACB" w:rsidRDefault="006A127C" w:rsidP="006A127C">
      <w:pPr>
        <w:keepNext/>
        <w:tabs>
          <w:tab w:val="right" w:pos="0"/>
          <w:tab w:val="left" w:pos="576"/>
        </w:tabs>
        <w:spacing w:before="240" w:after="0" w:line="280" w:lineRule="exact"/>
        <w:jc w:val="both"/>
        <w:rPr>
          <w:rFonts w:ascii="Times New Roman" w:hAnsi="Times New Roman"/>
          <w:b/>
          <w:bCs/>
          <w:sz w:val="20"/>
          <w:szCs w:val="20"/>
          <w:lang w:val="hu-HU"/>
        </w:rPr>
      </w:pPr>
      <w:r w:rsidRPr="000D2177">
        <w:rPr>
          <w:rFonts w:ascii="Times New Roman" w:hAnsi="Times New Roman"/>
          <w:b/>
          <w:bCs/>
          <w:kern w:val="8"/>
          <w:sz w:val="20"/>
          <w:szCs w:val="20"/>
          <w:lang w:val="hu-HU" w:bidi="he-IL"/>
        </w:rPr>
        <w:t>Kulcsfontosságú könyvvizsgálati kérdések</w:t>
      </w:r>
      <w:r w:rsidR="0069148F">
        <w:rPr>
          <w:rFonts w:ascii="Times New Roman" w:hAnsi="Times New Roman"/>
          <w:b/>
          <w:bCs/>
          <w:kern w:val="8"/>
          <w:sz w:val="20"/>
          <w:szCs w:val="20"/>
          <w:lang w:val="hu-HU" w:bidi="he-IL"/>
        </w:rPr>
        <w:t xml:space="preserve"> </w:t>
      </w:r>
      <w:r w:rsidR="004B3375" w:rsidRPr="0069148F">
        <w:rPr>
          <w:rStyle w:val="Lbjegyzet-hivatkozs"/>
          <w:rFonts w:ascii="Times New Roman" w:hAnsi="Times New Roman"/>
          <w:b/>
          <w:bCs/>
          <w:color w:val="FF0000"/>
          <w:kern w:val="8"/>
          <w:sz w:val="20"/>
          <w:szCs w:val="20"/>
          <w:lang w:val="hu-HU" w:bidi="he-IL"/>
        </w:rPr>
        <w:footnoteReference w:id="3"/>
      </w:r>
    </w:p>
    <w:p w14:paraId="026D2A34" w14:textId="77777777" w:rsidR="006A127C" w:rsidRPr="00F446E2" w:rsidRDefault="006A127C" w:rsidP="006A127C">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sidRPr="00F446E2">
        <w:rPr>
          <w:rFonts w:ascii="Times New Roman" w:eastAsia="Calibri" w:hAnsi="Times New Roman"/>
          <w:i/>
          <w:spacing w:val="-4"/>
          <w:kern w:val="8"/>
          <w:sz w:val="20"/>
          <w:szCs w:val="20"/>
          <w:lang w:val="hu-HU" w:bidi="he-IL"/>
        </w:rPr>
        <w:t>[</w:t>
      </w:r>
      <w:r w:rsidR="008C4D54">
        <w:rPr>
          <w:rFonts w:ascii="Times New Roman" w:eastAsia="Calibri" w:hAnsi="Times New Roman"/>
          <w:i/>
          <w:spacing w:val="-4"/>
          <w:kern w:val="8"/>
          <w:sz w:val="20"/>
          <w:szCs w:val="20"/>
          <w:lang w:val="hu-HU" w:bidi="he-IL"/>
        </w:rPr>
        <w:t xml:space="preserve">Amennyiben az adott </w:t>
      </w:r>
      <w:r w:rsidR="00FA432E" w:rsidRPr="00F446E2">
        <w:rPr>
          <w:rFonts w:ascii="Times New Roman" w:eastAsia="Calibri" w:hAnsi="Times New Roman"/>
          <w:i/>
          <w:spacing w:val="-4"/>
          <w:kern w:val="8"/>
          <w:sz w:val="20"/>
          <w:szCs w:val="20"/>
          <w:lang w:val="hu-HU" w:bidi="he-IL"/>
        </w:rPr>
        <w:t xml:space="preserve">gazdálkodóra kötelező az ISA 701-es standard alkalmazása, vagy a könyvvizsgáló egyébként úgy döntött, hogy </w:t>
      </w:r>
      <w:r w:rsidR="00FA432E">
        <w:rPr>
          <w:rFonts w:ascii="Times New Roman" w:eastAsia="Calibri" w:hAnsi="Times New Roman"/>
          <w:i/>
          <w:spacing w:val="-4"/>
          <w:kern w:val="8"/>
          <w:sz w:val="20"/>
          <w:szCs w:val="20"/>
          <w:lang w:val="hu-HU" w:bidi="he-IL"/>
        </w:rPr>
        <w:t xml:space="preserve">a könyvvizsgálói jelentésében </w:t>
      </w:r>
      <w:r w:rsidR="00FA432E" w:rsidRPr="00F446E2">
        <w:rPr>
          <w:rFonts w:ascii="Times New Roman" w:eastAsia="Calibri" w:hAnsi="Times New Roman"/>
          <w:i/>
          <w:spacing w:val="-4"/>
          <w:kern w:val="8"/>
          <w:sz w:val="20"/>
          <w:szCs w:val="20"/>
          <w:lang w:val="hu-HU" w:bidi="he-IL"/>
        </w:rPr>
        <w:t>kulcsfontosságú könyvvizsgálati kérdéseket kommunikál az ISA 701-es standard követelményeinek az alkalmazásával</w:t>
      </w:r>
      <w:r w:rsidRPr="00F446E2">
        <w:rPr>
          <w:rFonts w:ascii="Times New Roman" w:eastAsia="Calibri" w:hAnsi="Times New Roman"/>
          <w:i/>
          <w:spacing w:val="-4"/>
          <w:kern w:val="8"/>
          <w:sz w:val="20"/>
          <w:szCs w:val="20"/>
          <w:lang w:val="hu-HU" w:bidi="he-IL"/>
        </w:rPr>
        <w:t>.]</w:t>
      </w:r>
    </w:p>
    <w:p w14:paraId="30F8C77C" w14:textId="77777777" w:rsidR="000B383C" w:rsidRDefault="000B383C" w:rsidP="006A127C">
      <w:pPr>
        <w:widowControl w:val="0"/>
        <w:tabs>
          <w:tab w:val="right" w:pos="0"/>
          <w:tab w:val="left" w:pos="576"/>
        </w:tabs>
        <w:spacing w:before="120" w:after="0" w:line="280" w:lineRule="exact"/>
        <w:jc w:val="both"/>
        <w:rPr>
          <w:rFonts w:ascii="Times New Roman" w:hAnsi="Times New Roman"/>
          <w:iCs/>
          <w:spacing w:val="-4"/>
          <w:kern w:val="8"/>
          <w:sz w:val="20"/>
          <w:szCs w:val="20"/>
          <w:lang w:val="hu-HU" w:bidi="he-IL"/>
        </w:rPr>
      </w:pPr>
    </w:p>
    <w:p w14:paraId="5309BB89" w14:textId="77777777" w:rsidR="000B383C" w:rsidRDefault="000B383C" w:rsidP="000B383C">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hu-HU" w:bidi="he-IL"/>
        </w:rPr>
      </w:pPr>
      <w:r w:rsidRPr="000B383C">
        <w:rPr>
          <w:rFonts w:ascii="Times New Roman" w:eastAsia="Calibri" w:hAnsi="Times New Roman"/>
          <w:spacing w:val="-4"/>
          <w:kern w:val="8"/>
          <w:sz w:val="20"/>
          <w:szCs w:val="20"/>
          <w:lang w:val="hu-HU" w:bidi="he-IL"/>
        </w:rPr>
        <w:t>A kulcsfontosságú könyvvizsgálati kérdések azok a kérdések, amelyek szakmai megítélésünk szerint a legjelentősebbek voltak a tárgyidőszaki pénzügyi kimutatások általunk végzett könyvvizsgálata során. Ezeket a kérdéseket a pénzügyi kimutatások egésze általunk végzett könyvvizsgálatának összefüggésében és az arra vonatkozó véleményünk kialakítása során vizsgáltuk, és ezekről a kérdésekről nem bocsátunk ki külön véleményt.</w:t>
      </w:r>
    </w:p>
    <w:p w14:paraId="376C5F4C" w14:textId="77777777" w:rsidR="000B383C" w:rsidRPr="000B383C" w:rsidRDefault="00BE6FBE" w:rsidP="000B383C">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hu-HU" w:bidi="he-IL"/>
        </w:rPr>
      </w:pPr>
      <w:r w:rsidRPr="008D5574">
        <w:rPr>
          <w:rFonts w:ascii="Times New Roman" w:eastAsia="Calibri" w:hAnsi="Times New Roman"/>
          <w:spacing w:val="-4"/>
          <w:kern w:val="8"/>
          <w:sz w:val="20"/>
          <w:szCs w:val="20"/>
          <w:lang w:val="hu-HU" w:bidi="he-IL"/>
        </w:rPr>
        <w:t>„</w:t>
      </w:r>
      <w:r w:rsidRPr="00D926B0">
        <w:rPr>
          <w:rFonts w:ascii="Times New Roman" w:eastAsia="Calibri" w:hAnsi="Times New Roman"/>
          <w:i/>
          <w:spacing w:val="-4"/>
          <w:kern w:val="8"/>
          <w:sz w:val="20"/>
          <w:szCs w:val="20"/>
          <w:lang w:val="hu-HU" w:bidi="he-IL"/>
        </w:rPr>
        <w:t>A vállalkozás folytatásához kapcsolódó lényeges bizonytalanság</w:t>
      </w:r>
      <w:r w:rsidRPr="008D5574">
        <w:rPr>
          <w:rFonts w:ascii="Times New Roman" w:eastAsia="Calibri" w:hAnsi="Times New Roman"/>
          <w:spacing w:val="-4"/>
          <w:kern w:val="8"/>
          <w:sz w:val="20"/>
          <w:szCs w:val="20"/>
          <w:lang w:val="hu-HU" w:bidi="he-IL"/>
        </w:rPr>
        <w:t>” szakaszban leírt kérdésen felül</w:t>
      </w:r>
      <w:r w:rsidR="0069148F">
        <w:rPr>
          <w:rFonts w:ascii="Times New Roman" w:eastAsia="Calibri" w:hAnsi="Times New Roman"/>
          <w:spacing w:val="-4"/>
          <w:kern w:val="8"/>
          <w:sz w:val="20"/>
          <w:szCs w:val="20"/>
          <w:lang w:val="hu-HU" w:bidi="he-IL"/>
        </w:rPr>
        <w:t xml:space="preserve"> </w:t>
      </w:r>
      <w:r w:rsidR="00833E71" w:rsidRPr="0069148F">
        <w:rPr>
          <w:rStyle w:val="Lbjegyzet-hivatkozs"/>
          <w:rFonts w:ascii="Times New Roman" w:eastAsia="Calibri" w:hAnsi="Times New Roman"/>
          <w:b/>
          <w:color w:val="FF0000"/>
          <w:spacing w:val="-4"/>
          <w:kern w:val="8"/>
          <w:sz w:val="20"/>
          <w:szCs w:val="20"/>
          <w:lang w:val="hu-HU" w:bidi="he-IL"/>
        </w:rPr>
        <w:footnoteReference w:id="4"/>
      </w:r>
      <w:r w:rsidRPr="008D5574">
        <w:rPr>
          <w:rFonts w:ascii="Times New Roman" w:eastAsia="Calibri" w:hAnsi="Times New Roman"/>
          <w:spacing w:val="-4"/>
          <w:kern w:val="8"/>
          <w:sz w:val="20"/>
          <w:szCs w:val="20"/>
          <w:lang w:val="hu-HU" w:bidi="he-IL"/>
        </w:rPr>
        <w:t xml:space="preserve"> az alábbiakban kifejtett kérdéseket határoztuk meg a jelentésünkben kommunikálandó kulcsfontosságú könyvvizsgálati kérdésekként.</w:t>
      </w:r>
    </w:p>
    <w:p w14:paraId="5390A8FF" w14:textId="77777777" w:rsidR="000B383C" w:rsidRPr="00F446E2" w:rsidRDefault="000B383C" w:rsidP="000B383C">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sidRPr="00F446E2">
        <w:rPr>
          <w:rFonts w:ascii="Times New Roman" w:eastAsia="Calibri" w:hAnsi="Times New Roman"/>
          <w:i/>
          <w:spacing w:val="-4"/>
          <w:kern w:val="8"/>
          <w:sz w:val="20"/>
          <w:szCs w:val="20"/>
          <w:lang w:val="hu-HU" w:bidi="he-IL"/>
        </w:rPr>
        <w:lastRenderedPageBreak/>
        <w:t>[Az egyes kulcsfontosságú könyvvizsgálati kérdések leírása a 701. témaszámú nemzetközi könyvvizsgálati standarddal összhangban.]</w:t>
      </w:r>
    </w:p>
    <w:p w14:paraId="6FB015ED" w14:textId="77777777" w:rsidR="00F86A33" w:rsidRPr="00335ACB" w:rsidRDefault="00F86A33" w:rsidP="00F86A33">
      <w:pPr>
        <w:keepNext/>
        <w:tabs>
          <w:tab w:val="right" w:pos="0"/>
          <w:tab w:val="left" w:pos="576"/>
        </w:tabs>
        <w:spacing w:before="240" w:after="0" w:line="280" w:lineRule="exact"/>
        <w:jc w:val="both"/>
        <w:rPr>
          <w:rFonts w:ascii="Times New Roman" w:hAnsi="Times New Roman"/>
          <w:b/>
          <w:bCs/>
          <w:sz w:val="20"/>
          <w:szCs w:val="20"/>
          <w:lang w:val="hu-HU"/>
        </w:rPr>
      </w:pPr>
      <w:r>
        <w:rPr>
          <w:rFonts w:ascii="Times New Roman" w:hAnsi="Times New Roman"/>
          <w:b/>
          <w:bCs/>
          <w:sz w:val="20"/>
          <w:szCs w:val="20"/>
          <w:lang w:val="hu-HU"/>
        </w:rPr>
        <w:t>Egyéb kérdések</w:t>
      </w:r>
    </w:p>
    <w:p w14:paraId="51461663" w14:textId="77777777" w:rsidR="000B689E" w:rsidRDefault="000B689E" w:rsidP="00F86A33">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sidRPr="000B689E">
        <w:rPr>
          <w:rFonts w:ascii="Times New Roman" w:eastAsia="Calibri" w:hAnsi="Times New Roman"/>
          <w:i/>
          <w:spacing w:val="-4"/>
          <w:kern w:val="8"/>
          <w:sz w:val="20"/>
          <w:szCs w:val="20"/>
          <w:lang w:val="hu-HU" w:bidi="he-IL"/>
        </w:rPr>
        <w:t>[Jelentéstétel a 706. témaszámú (felülvizsgált) nemzetközi könyvvizsgálati standarddal összhangban]</w:t>
      </w:r>
    </w:p>
    <w:p w14:paraId="08D5C662" w14:textId="77777777" w:rsidR="00CB6299" w:rsidRPr="00CB6299" w:rsidRDefault="00CB6299" w:rsidP="00F86A33">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hu-HU" w:bidi="he-IL"/>
        </w:rPr>
      </w:pPr>
      <w:r>
        <w:rPr>
          <w:rFonts w:ascii="Times New Roman" w:eastAsia="Calibri" w:hAnsi="Times New Roman"/>
          <w:i/>
          <w:spacing w:val="-4"/>
          <w:kern w:val="8"/>
          <w:sz w:val="20"/>
          <w:szCs w:val="20"/>
          <w:lang w:val="hu-HU" w:bidi="he-IL"/>
        </w:rPr>
        <w:t>[</w:t>
      </w:r>
      <w:r w:rsidRPr="00CB6299">
        <w:rPr>
          <w:rFonts w:ascii="Times New Roman" w:eastAsia="Calibri" w:hAnsi="Times New Roman"/>
          <w:i/>
          <w:spacing w:val="-4"/>
          <w:kern w:val="8"/>
          <w:sz w:val="20"/>
          <w:szCs w:val="20"/>
          <w:lang w:val="hu-HU" w:bidi="he-IL"/>
        </w:rPr>
        <w:t>Például:</w:t>
      </w:r>
      <w:r>
        <w:rPr>
          <w:rFonts w:ascii="Times New Roman" w:eastAsia="Calibri" w:hAnsi="Times New Roman"/>
          <w:i/>
          <w:spacing w:val="-4"/>
          <w:kern w:val="8"/>
          <w:sz w:val="20"/>
          <w:szCs w:val="20"/>
          <w:lang w:val="hu-HU" w:bidi="he-IL"/>
        </w:rPr>
        <w:t>]</w:t>
      </w:r>
    </w:p>
    <w:p w14:paraId="0C285F18" w14:textId="5D74F11C" w:rsidR="00F86A33" w:rsidRPr="00CB6299" w:rsidRDefault="004360B3" w:rsidP="00F86A33">
      <w:pPr>
        <w:widowControl w:val="0"/>
        <w:tabs>
          <w:tab w:val="right" w:pos="0"/>
          <w:tab w:val="left" w:pos="576"/>
        </w:tabs>
        <w:spacing w:before="120" w:after="0" w:line="280" w:lineRule="exact"/>
        <w:jc w:val="both"/>
        <w:rPr>
          <w:rFonts w:ascii="Times New Roman" w:hAnsi="Times New Roman"/>
          <w:i/>
          <w:spacing w:val="-4"/>
          <w:kern w:val="8"/>
          <w:sz w:val="20"/>
          <w:szCs w:val="20"/>
          <w:lang w:val="hu-HU" w:bidi="he-IL"/>
        </w:rPr>
      </w:pPr>
      <w:r>
        <w:rPr>
          <w:rFonts w:ascii="Times New Roman" w:eastAsia="Calibri" w:hAnsi="Times New Roman"/>
          <w:spacing w:val="-4"/>
          <w:kern w:val="8"/>
          <w:sz w:val="20"/>
          <w:szCs w:val="20"/>
          <w:lang w:val="hu-HU" w:bidi="he-IL"/>
        </w:rPr>
        <w:t>[</w:t>
      </w:r>
      <w:r w:rsidR="00F86A33" w:rsidRPr="00CB6299">
        <w:rPr>
          <w:rFonts w:ascii="Times New Roman" w:eastAsia="Calibri" w:hAnsi="Times New Roman"/>
          <w:spacing w:val="-4"/>
          <w:kern w:val="8"/>
          <w:sz w:val="20"/>
          <w:szCs w:val="20"/>
          <w:lang w:val="hu-HU" w:bidi="he-IL"/>
        </w:rPr>
        <w:t xml:space="preserve">Az ABC társaság </w:t>
      </w:r>
      <w:r w:rsidR="000C3ABA">
        <w:rPr>
          <w:rFonts w:ascii="Times New Roman" w:eastAsia="Calibri" w:hAnsi="Times New Roman"/>
          <w:spacing w:val="-4"/>
          <w:kern w:val="8"/>
          <w:sz w:val="20"/>
          <w:szCs w:val="20"/>
          <w:lang w:val="hu-HU" w:bidi="he-IL"/>
        </w:rPr>
        <w:t>202X</w:t>
      </w:r>
      <w:r w:rsidR="005F7E36" w:rsidRPr="00CB6299">
        <w:rPr>
          <w:rFonts w:ascii="Times New Roman" w:eastAsia="Calibri" w:hAnsi="Times New Roman"/>
          <w:spacing w:val="-4"/>
          <w:kern w:val="8"/>
          <w:sz w:val="20"/>
          <w:szCs w:val="20"/>
          <w:lang w:val="hu-HU" w:bidi="he-IL"/>
        </w:rPr>
        <w:t>-1</w:t>
      </w:r>
      <w:r w:rsidR="00F86A33" w:rsidRPr="00CB6299">
        <w:rPr>
          <w:rFonts w:ascii="Times New Roman" w:eastAsia="Calibri" w:hAnsi="Times New Roman"/>
          <w:spacing w:val="-4"/>
          <w:kern w:val="8"/>
          <w:sz w:val="20"/>
          <w:szCs w:val="20"/>
          <w:lang w:val="hu-HU" w:bidi="he-IL"/>
        </w:rPr>
        <w:t xml:space="preserve">. december 31-ével végződő évre vonatkozó éves beszámolóját másik könyvvizsgáló ellenőrizte, aki erre az éves beszámolóra vonatkozóan </w:t>
      </w:r>
      <w:r w:rsidR="000C3ABA">
        <w:rPr>
          <w:rFonts w:ascii="Times New Roman" w:eastAsia="Calibri" w:hAnsi="Times New Roman"/>
          <w:spacing w:val="-4"/>
          <w:kern w:val="8"/>
          <w:sz w:val="20"/>
          <w:szCs w:val="20"/>
          <w:lang w:val="hu-HU" w:bidi="he-IL"/>
        </w:rPr>
        <w:t>202X</w:t>
      </w:r>
      <w:r w:rsidR="00F86A33" w:rsidRPr="00CB6299">
        <w:rPr>
          <w:rFonts w:ascii="Times New Roman" w:eastAsia="Calibri" w:hAnsi="Times New Roman"/>
          <w:spacing w:val="-4"/>
          <w:kern w:val="8"/>
          <w:sz w:val="20"/>
          <w:szCs w:val="20"/>
          <w:lang w:val="hu-HU" w:bidi="he-IL"/>
        </w:rPr>
        <w:t>. március 31-én minősítés nélküli véleményt bocsátott ki.</w:t>
      </w:r>
      <w:r>
        <w:rPr>
          <w:rFonts w:ascii="Times New Roman" w:eastAsia="Calibri" w:hAnsi="Times New Roman"/>
          <w:spacing w:val="-4"/>
          <w:kern w:val="8"/>
          <w:sz w:val="20"/>
          <w:szCs w:val="20"/>
          <w:lang w:val="hu-HU" w:bidi="he-IL"/>
        </w:rPr>
        <w:t>]</w:t>
      </w:r>
    </w:p>
    <w:p w14:paraId="03D4C5C2" w14:textId="77777777" w:rsidR="009D2470" w:rsidRPr="00335ACB" w:rsidRDefault="009D2470" w:rsidP="009D2470">
      <w:pPr>
        <w:keepNext/>
        <w:tabs>
          <w:tab w:val="right" w:pos="0"/>
          <w:tab w:val="left" w:pos="576"/>
        </w:tabs>
        <w:spacing w:before="240" w:after="0" w:line="280" w:lineRule="exact"/>
        <w:jc w:val="both"/>
        <w:rPr>
          <w:rFonts w:ascii="Times New Roman" w:hAnsi="Times New Roman"/>
          <w:b/>
          <w:bCs/>
          <w:sz w:val="20"/>
          <w:szCs w:val="20"/>
          <w:lang w:val="hu-HU"/>
        </w:rPr>
      </w:pPr>
      <w:r w:rsidRPr="00335ACB">
        <w:rPr>
          <w:rFonts w:ascii="Times New Roman" w:hAnsi="Times New Roman"/>
          <w:b/>
          <w:bCs/>
          <w:sz w:val="20"/>
          <w:szCs w:val="20"/>
          <w:lang w:val="hu-HU"/>
        </w:rPr>
        <w:t>Egyéb információk</w:t>
      </w:r>
      <w:r>
        <w:rPr>
          <w:rFonts w:ascii="Times New Roman" w:hAnsi="Times New Roman"/>
          <w:b/>
          <w:bCs/>
          <w:sz w:val="20"/>
          <w:szCs w:val="20"/>
          <w:lang w:val="hu-HU"/>
        </w:rPr>
        <w:t>: Az üzleti jelentés</w:t>
      </w:r>
    </w:p>
    <w:p w14:paraId="14B35322" w14:textId="7D7A1D1F" w:rsidR="009D2470" w:rsidRPr="008C3186" w:rsidRDefault="009D2470" w:rsidP="009D2470">
      <w:pPr>
        <w:autoSpaceDE w:val="0"/>
        <w:spacing w:before="120" w:after="0" w:line="280" w:lineRule="exact"/>
        <w:jc w:val="both"/>
        <w:rPr>
          <w:rFonts w:ascii="Times New Roman" w:hAnsi="Times New Roman"/>
          <w:sz w:val="20"/>
          <w:szCs w:val="20"/>
          <w:lang w:val="hu-HU"/>
        </w:rPr>
      </w:pPr>
      <w:r w:rsidRPr="001C63AE">
        <w:rPr>
          <w:rFonts w:ascii="Times New Roman" w:hAnsi="Times New Roman"/>
          <w:sz w:val="20"/>
          <w:szCs w:val="20"/>
          <w:lang w:val="hu-HU"/>
        </w:rPr>
        <w:t>Az egyéb információk a</w:t>
      </w:r>
      <w:r>
        <w:rPr>
          <w:rFonts w:ascii="Times New Roman" w:hAnsi="Times New Roman"/>
          <w:sz w:val="20"/>
          <w:szCs w:val="20"/>
          <w:lang w:val="hu-HU"/>
        </w:rPr>
        <w:t xml:space="preserve"> </w:t>
      </w:r>
      <w:r w:rsidRPr="00D26E33">
        <w:rPr>
          <w:rFonts w:ascii="Times New Roman" w:hAnsi="Times New Roman"/>
          <w:kern w:val="8"/>
          <w:sz w:val="20"/>
          <w:szCs w:val="20"/>
          <w:lang w:val="hu-HU" w:bidi="he-IL"/>
        </w:rPr>
        <w:t xml:space="preserve">(Cégnév) </w:t>
      </w:r>
      <w:r w:rsidR="000C3ABA">
        <w:rPr>
          <w:rFonts w:ascii="Times New Roman" w:hAnsi="Times New Roman"/>
          <w:kern w:val="8"/>
          <w:sz w:val="20"/>
          <w:szCs w:val="20"/>
          <w:lang w:val="hu-HU" w:bidi="he-IL"/>
        </w:rPr>
        <w:t>202X</w:t>
      </w:r>
      <w:r w:rsidRPr="00D26E33">
        <w:rPr>
          <w:rFonts w:ascii="Times New Roman" w:hAnsi="Times New Roman"/>
          <w:kern w:val="8"/>
          <w:sz w:val="20"/>
          <w:szCs w:val="20"/>
          <w:lang w:val="hu-HU" w:bidi="he-IL"/>
        </w:rPr>
        <w:t>. évi</w:t>
      </w:r>
      <w:r w:rsidRPr="001C63AE">
        <w:rPr>
          <w:rFonts w:ascii="Times New Roman" w:hAnsi="Times New Roman"/>
          <w:sz w:val="20"/>
          <w:szCs w:val="20"/>
          <w:lang w:val="hu-HU"/>
        </w:rPr>
        <w:t xml:space="preserve"> üzleti jelentés</w:t>
      </w:r>
      <w:r>
        <w:rPr>
          <w:rFonts w:ascii="Times New Roman" w:hAnsi="Times New Roman"/>
          <w:sz w:val="20"/>
          <w:szCs w:val="20"/>
          <w:lang w:val="hu-HU"/>
        </w:rPr>
        <w:t>é</w:t>
      </w:r>
      <w:r w:rsidRPr="001C63AE">
        <w:rPr>
          <w:rFonts w:ascii="Times New Roman" w:hAnsi="Times New Roman"/>
          <w:sz w:val="20"/>
          <w:szCs w:val="20"/>
          <w:lang w:val="hu-HU"/>
        </w:rPr>
        <w:t>b</w:t>
      </w:r>
      <w:r>
        <w:rPr>
          <w:rFonts w:ascii="Times New Roman" w:hAnsi="Times New Roman"/>
          <w:sz w:val="20"/>
          <w:szCs w:val="20"/>
          <w:lang w:val="hu-HU"/>
        </w:rPr>
        <w:t>ől</w:t>
      </w:r>
      <w:r w:rsidRPr="001C63AE">
        <w:rPr>
          <w:rFonts w:ascii="Times New Roman" w:hAnsi="Times New Roman"/>
          <w:sz w:val="20"/>
          <w:szCs w:val="20"/>
          <w:lang w:val="hu-HU"/>
        </w:rPr>
        <w:t xml:space="preserve"> állnak.</w:t>
      </w:r>
      <w:r>
        <w:rPr>
          <w:rFonts w:ascii="Times New Roman" w:hAnsi="Times New Roman"/>
          <w:sz w:val="20"/>
          <w:szCs w:val="20"/>
          <w:lang w:val="hu-HU"/>
        </w:rPr>
        <w:t xml:space="preserve"> </w:t>
      </w:r>
      <w:r w:rsidRPr="00D26E33">
        <w:rPr>
          <w:rFonts w:ascii="Times New Roman" w:hAnsi="Times New Roman"/>
          <w:kern w:val="8"/>
          <w:sz w:val="20"/>
          <w:szCs w:val="20"/>
          <w:lang w:val="hu-HU" w:bidi="he-IL"/>
        </w:rPr>
        <w:t xml:space="preserve">A vezetés felelős az üzleti jelentésnek a számviteli törvény, illetve egyéb más jogszabály vonatkozó előírásaival összhangban történő elkészítéséért. </w:t>
      </w:r>
      <w:r w:rsidRPr="001C63AE">
        <w:rPr>
          <w:rFonts w:ascii="Times New Roman" w:hAnsi="Times New Roman"/>
          <w:sz w:val="20"/>
          <w:szCs w:val="20"/>
          <w:lang w:val="hu-HU"/>
        </w:rPr>
        <w:t xml:space="preserve">A </w:t>
      </w:r>
      <w:bookmarkStart w:id="2" w:name="_Hlk502736189"/>
      <w:r w:rsidR="003A3894" w:rsidRPr="00D70228">
        <w:rPr>
          <w:rFonts w:ascii="Times New Roman" w:hAnsi="Times New Roman"/>
          <w:sz w:val="20"/>
          <w:szCs w:val="20"/>
          <w:lang w:val="hu-HU"/>
        </w:rPr>
        <w:t>független</w:t>
      </w:r>
      <w:r w:rsidR="003A3894" w:rsidRPr="001C63AE">
        <w:rPr>
          <w:rFonts w:ascii="Times New Roman" w:hAnsi="Times New Roman"/>
          <w:sz w:val="20"/>
          <w:szCs w:val="20"/>
          <w:lang w:val="hu-HU"/>
        </w:rPr>
        <w:t xml:space="preserve"> </w:t>
      </w:r>
      <w:r w:rsidR="003A3894" w:rsidRPr="00D70228">
        <w:rPr>
          <w:rFonts w:ascii="Times New Roman" w:hAnsi="Times New Roman"/>
          <w:sz w:val="20"/>
          <w:szCs w:val="20"/>
          <w:lang w:val="hu-HU"/>
        </w:rPr>
        <w:t>könyvvizsgálói</w:t>
      </w:r>
      <w:bookmarkEnd w:id="2"/>
      <w:r w:rsidR="003A3894" w:rsidRPr="00D70228">
        <w:rPr>
          <w:rFonts w:ascii="Times New Roman" w:hAnsi="Times New Roman"/>
          <w:sz w:val="20"/>
          <w:szCs w:val="20"/>
          <w:lang w:val="hu-HU"/>
        </w:rPr>
        <w:t xml:space="preserve"> </w:t>
      </w:r>
      <w:r w:rsidRPr="001C63AE">
        <w:rPr>
          <w:rFonts w:ascii="Times New Roman" w:hAnsi="Times New Roman"/>
          <w:sz w:val="20"/>
          <w:szCs w:val="20"/>
          <w:lang w:val="hu-HU"/>
        </w:rPr>
        <w:t>jelentésem(ünk) „Vélemény” szakaszában az éves beszámolóra adott véleményem(ünk) nem vonatkozik az üzleti jelentés</w:t>
      </w:r>
      <w:r>
        <w:rPr>
          <w:rFonts w:ascii="Times New Roman" w:hAnsi="Times New Roman"/>
          <w:sz w:val="20"/>
          <w:szCs w:val="20"/>
          <w:lang w:val="hu-HU"/>
        </w:rPr>
        <w:t>re</w:t>
      </w:r>
      <w:r w:rsidRPr="001C63AE">
        <w:rPr>
          <w:rFonts w:ascii="Times New Roman" w:hAnsi="Times New Roman"/>
          <w:sz w:val="20"/>
          <w:szCs w:val="20"/>
          <w:lang w:val="hu-HU"/>
        </w:rPr>
        <w:t xml:space="preserve">. </w:t>
      </w:r>
    </w:p>
    <w:p w14:paraId="3E8906E9" w14:textId="77777777" w:rsidR="009D2470" w:rsidRPr="00D26E33" w:rsidRDefault="009D2470" w:rsidP="009D2470">
      <w:pPr>
        <w:autoSpaceDE w:val="0"/>
        <w:autoSpaceDN w:val="0"/>
        <w:adjustRightInd w:val="0"/>
        <w:spacing w:before="120" w:after="0" w:line="280" w:lineRule="exact"/>
        <w:jc w:val="both"/>
        <w:rPr>
          <w:rFonts w:ascii="Times New Roman" w:hAnsi="Times New Roman"/>
          <w:sz w:val="20"/>
          <w:szCs w:val="20"/>
          <w:lang w:val="hu-HU"/>
        </w:rPr>
      </w:pPr>
      <w:r w:rsidRPr="00D26E33">
        <w:rPr>
          <w:rFonts w:ascii="Times New Roman" w:hAnsi="Times New Roman"/>
          <w:sz w:val="20"/>
          <w:szCs w:val="20"/>
          <w:lang w:val="hu-HU"/>
        </w:rPr>
        <w:t xml:space="preserve">Az éves beszámoló általam(unk) végzett könyvvizsgálatával kapcsolatban az én (a mi) felelősségem(ünk) az </w:t>
      </w:r>
      <w:r>
        <w:rPr>
          <w:rFonts w:ascii="Times New Roman" w:hAnsi="Times New Roman"/>
          <w:sz w:val="20"/>
          <w:szCs w:val="20"/>
          <w:lang w:val="hu-HU"/>
        </w:rPr>
        <w:t>üzleti jelentés</w:t>
      </w:r>
      <w:r w:rsidRPr="00D26E33">
        <w:rPr>
          <w:rFonts w:ascii="Times New Roman" w:hAnsi="Times New Roman"/>
          <w:sz w:val="20"/>
          <w:szCs w:val="20"/>
          <w:lang w:val="hu-HU"/>
        </w:rPr>
        <w:t xml:space="preserve"> átolvasása és ennek során annak mérlegelése, hogy az </w:t>
      </w:r>
      <w:r>
        <w:rPr>
          <w:rFonts w:ascii="Times New Roman" w:hAnsi="Times New Roman"/>
          <w:sz w:val="20"/>
          <w:szCs w:val="20"/>
          <w:lang w:val="hu-HU"/>
        </w:rPr>
        <w:t>üzleti jelentés</w:t>
      </w:r>
      <w:r w:rsidRPr="00D26E33">
        <w:rPr>
          <w:rFonts w:ascii="Times New Roman" w:hAnsi="Times New Roman"/>
          <w:sz w:val="20"/>
          <w:szCs w:val="20"/>
          <w:lang w:val="hu-HU"/>
        </w:rPr>
        <w:t xml:space="preserve"> lényegesen ellentmond-e </w:t>
      </w:r>
      <w:r>
        <w:rPr>
          <w:rFonts w:ascii="Times New Roman" w:hAnsi="Times New Roman"/>
          <w:sz w:val="20"/>
          <w:szCs w:val="20"/>
          <w:lang w:val="hu-HU"/>
        </w:rPr>
        <w:t xml:space="preserve">az éves beszámolónak vagy </w:t>
      </w:r>
      <w:r w:rsidRPr="00D26E33">
        <w:rPr>
          <w:rFonts w:ascii="Times New Roman" w:hAnsi="Times New Roman"/>
          <w:sz w:val="20"/>
          <w:szCs w:val="20"/>
          <w:lang w:val="hu-HU"/>
        </w:rPr>
        <w:t>a könyvvizsgálat során szerzett ismereteimnek(inknek), vagy egyébként úgy tűnik-e, hogy az lényeges hibás állítást tartalmaz.</w:t>
      </w:r>
      <w:r w:rsidR="003A3894">
        <w:rPr>
          <w:rFonts w:ascii="Times New Roman" w:hAnsi="Times New Roman"/>
          <w:sz w:val="20"/>
          <w:szCs w:val="20"/>
          <w:lang w:val="hu-HU"/>
        </w:rPr>
        <w:t xml:space="preserve"> </w:t>
      </w:r>
      <w:r w:rsidR="003A3894" w:rsidRPr="00D70228">
        <w:rPr>
          <w:rFonts w:ascii="Times New Roman" w:hAnsi="Times New Roman"/>
          <w:sz w:val="20"/>
          <w:szCs w:val="20"/>
          <w:lang w:val="hu-HU"/>
        </w:rPr>
        <w:t xml:space="preserve">Ha az elvégzett munkám(nk) alapján </w:t>
      </w:r>
      <w:r w:rsidR="003A3894" w:rsidRPr="00FA210C">
        <w:rPr>
          <w:rFonts w:ascii="Times New Roman" w:hAnsi="Times New Roman"/>
          <w:sz w:val="20"/>
          <w:szCs w:val="20"/>
          <w:lang w:val="hu-HU"/>
        </w:rPr>
        <w:t>arra a következtetésre jut</w:t>
      </w:r>
      <w:r w:rsidR="003A3894">
        <w:rPr>
          <w:rFonts w:ascii="Times New Roman" w:hAnsi="Times New Roman"/>
          <w:sz w:val="20"/>
          <w:szCs w:val="20"/>
          <w:lang w:val="hu-HU"/>
        </w:rPr>
        <w:t>ok(</w:t>
      </w:r>
      <w:r w:rsidR="003A3894" w:rsidRPr="00FA210C">
        <w:rPr>
          <w:rFonts w:ascii="Times New Roman" w:hAnsi="Times New Roman"/>
          <w:sz w:val="20"/>
          <w:szCs w:val="20"/>
          <w:lang w:val="hu-HU"/>
        </w:rPr>
        <w:t>unk</w:t>
      </w:r>
      <w:r w:rsidR="003A3894">
        <w:rPr>
          <w:rFonts w:ascii="Times New Roman" w:hAnsi="Times New Roman"/>
          <w:sz w:val="20"/>
          <w:szCs w:val="20"/>
          <w:lang w:val="hu-HU"/>
        </w:rPr>
        <w:t>)</w:t>
      </w:r>
      <w:r w:rsidR="003A3894" w:rsidRPr="00FA210C">
        <w:rPr>
          <w:rFonts w:ascii="Times New Roman" w:hAnsi="Times New Roman"/>
          <w:sz w:val="20"/>
          <w:szCs w:val="20"/>
          <w:lang w:val="hu-HU"/>
        </w:rPr>
        <w:t>, hogy az egyéb információk lényeges hibás állítást tartalmaznak</w:t>
      </w:r>
      <w:r w:rsidR="003A3894" w:rsidRPr="00D70228">
        <w:rPr>
          <w:rFonts w:ascii="Times New Roman" w:hAnsi="Times New Roman"/>
          <w:sz w:val="20"/>
          <w:szCs w:val="20"/>
          <w:lang w:val="hu-HU"/>
        </w:rPr>
        <w:t>, kötelességem(ünk) erről és a hibás állítás jellegéről jelentést tenni.</w:t>
      </w:r>
    </w:p>
    <w:p w14:paraId="29DADE08" w14:textId="77777777" w:rsidR="009D2470" w:rsidRDefault="009D2470" w:rsidP="009D2470">
      <w:pPr>
        <w:autoSpaceDE w:val="0"/>
        <w:autoSpaceDN w:val="0"/>
        <w:adjustRightInd w:val="0"/>
        <w:spacing w:before="120" w:after="0" w:line="280" w:lineRule="exact"/>
        <w:jc w:val="both"/>
        <w:rPr>
          <w:rFonts w:ascii="Times New Roman" w:hAnsi="Times New Roman"/>
          <w:kern w:val="8"/>
          <w:sz w:val="20"/>
          <w:szCs w:val="20"/>
          <w:lang w:val="hu-HU" w:bidi="he-IL"/>
        </w:rPr>
      </w:pPr>
      <w:r w:rsidRPr="00D26E33">
        <w:rPr>
          <w:rFonts w:ascii="Times New Roman" w:hAnsi="Times New Roman"/>
          <w:kern w:val="8"/>
          <w:sz w:val="20"/>
          <w:szCs w:val="20"/>
          <w:lang w:val="hu-HU" w:bidi="he-IL"/>
        </w:rPr>
        <w:t>A</w:t>
      </w:r>
      <w:r w:rsidRPr="008C3186">
        <w:rPr>
          <w:rFonts w:ascii="Times New Roman" w:hAnsi="Times New Roman"/>
          <w:kern w:val="8"/>
          <w:sz w:val="20"/>
          <w:szCs w:val="20"/>
          <w:lang w:val="hu-HU" w:bidi="he-IL"/>
        </w:rPr>
        <w:t xml:space="preserve"> számviteli törvény alapján</w:t>
      </w:r>
      <w:r w:rsidRPr="00D26E33">
        <w:rPr>
          <w:rFonts w:ascii="Times New Roman" w:hAnsi="Times New Roman"/>
          <w:kern w:val="8"/>
          <w:sz w:val="20"/>
          <w:szCs w:val="20"/>
          <w:lang w:val="hu-HU" w:bidi="he-IL"/>
        </w:rPr>
        <w:t xml:space="preserve"> az én (a mi) felelősségem(ünk) </w:t>
      </w:r>
      <w:r>
        <w:rPr>
          <w:rFonts w:ascii="Times New Roman" w:hAnsi="Times New Roman"/>
          <w:kern w:val="8"/>
          <w:sz w:val="20"/>
          <w:szCs w:val="20"/>
          <w:lang w:val="hu-HU" w:bidi="he-IL"/>
        </w:rPr>
        <w:t xml:space="preserve">továbbá </w:t>
      </w:r>
      <w:r w:rsidRPr="00D26E33">
        <w:rPr>
          <w:rFonts w:ascii="Times New Roman" w:hAnsi="Times New Roman"/>
          <w:kern w:val="8"/>
          <w:sz w:val="20"/>
          <w:szCs w:val="20"/>
          <w:lang w:val="hu-HU" w:bidi="he-IL"/>
        </w:rPr>
        <w:t xml:space="preserve">annak megítélése, hogy az üzleti jelentés a számviteli törvény, illetve egyéb más jogszabály vonatkozó előírásaival összhangban </w:t>
      </w:r>
      <w:bookmarkStart w:id="3" w:name="_Hlk502741326"/>
      <w:r w:rsidR="003A3894">
        <w:rPr>
          <w:rFonts w:ascii="Times New Roman" w:hAnsi="Times New Roman"/>
          <w:kern w:val="8"/>
          <w:sz w:val="20"/>
          <w:szCs w:val="20"/>
          <w:lang w:val="hu-HU" w:bidi="he-IL"/>
        </w:rPr>
        <w:t>van</w:t>
      </w:r>
      <w:r w:rsidR="003A3894" w:rsidRPr="00D70228">
        <w:rPr>
          <w:rFonts w:ascii="Times New Roman" w:hAnsi="Times New Roman"/>
          <w:kern w:val="8"/>
          <w:sz w:val="20"/>
          <w:szCs w:val="20"/>
          <w:lang w:val="hu-HU" w:bidi="he-IL"/>
        </w:rPr>
        <w:t>-e, és erről, valamint az üzleti jelentés és az éves beszámoló összhangjáról vélemény nyilvánítása.</w:t>
      </w:r>
      <w:bookmarkEnd w:id="3"/>
    </w:p>
    <w:p w14:paraId="4C849406" w14:textId="77777777" w:rsidR="009D2470" w:rsidRPr="00D26E33" w:rsidRDefault="009D2470" w:rsidP="009D2470">
      <w:pPr>
        <w:autoSpaceDE w:val="0"/>
        <w:autoSpaceDN w:val="0"/>
        <w:adjustRightInd w:val="0"/>
        <w:spacing w:before="120" w:after="0" w:line="280" w:lineRule="exact"/>
        <w:jc w:val="both"/>
        <w:rPr>
          <w:rFonts w:ascii="Times New Roman" w:hAnsi="Times New Roman"/>
          <w:sz w:val="20"/>
          <w:szCs w:val="20"/>
          <w:lang w:val="hu-HU"/>
        </w:rPr>
      </w:pPr>
    </w:p>
    <w:p w14:paraId="152F9016" w14:textId="77777777" w:rsidR="009D2470" w:rsidRPr="00D26E33" w:rsidRDefault="009D2470" w:rsidP="009D2470">
      <w:pPr>
        <w:autoSpaceDE w:val="0"/>
        <w:spacing w:before="120" w:after="0" w:line="280" w:lineRule="exact"/>
        <w:jc w:val="both"/>
        <w:rPr>
          <w:rFonts w:ascii="Times New Roman" w:hAnsi="Times New Roman"/>
          <w:i/>
          <w:kern w:val="8"/>
          <w:sz w:val="20"/>
          <w:szCs w:val="20"/>
          <w:lang w:val="hu-HU" w:bidi="he-IL"/>
        </w:rPr>
      </w:pPr>
      <w:r w:rsidRPr="0086095A">
        <w:rPr>
          <w:rFonts w:ascii="Times New Roman" w:hAnsi="Times New Roman"/>
          <w:i/>
          <w:kern w:val="8"/>
          <w:sz w:val="20"/>
          <w:szCs w:val="20"/>
          <w:lang w:val="hu-HU" w:bidi="he-IL"/>
        </w:rPr>
        <w:t>[Ha nincs egyéb más jogszabály, amely további követelményeket ír elő az üzleti jelentésre:</w:t>
      </w:r>
    </w:p>
    <w:p w14:paraId="5CB750AA" w14:textId="4B1F6F1B" w:rsidR="009D2470" w:rsidRDefault="009D2470" w:rsidP="009D2470">
      <w:pPr>
        <w:autoSpaceDE w:val="0"/>
        <w:spacing w:before="120" w:after="0" w:line="280" w:lineRule="exact"/>
        <w:jc w:val="both"/>
        <w:rPr>
          <w:rFonts w:ascii="Times New Roman" w:hAnsi="Times New Roman"/>
          <w:kern w:val="8"/>
          <w:sz w:val="20"/>
          <w:szCs w:val="20"/>
          <w:lang w:val="hu-HU" w:bidi="he-IL"/>
        </w:rPr>
      </w:pPr>
      <w:r w:rsidRPr="00D26E33">
        <w:rPr>
          <w:rFonts w:ascii="Times New Roman" w:hAnsi="Times New Roman"/>
          <w:kern w:val="8"/>
          <w:sz w:val="20"/>
          <w:szCs w:val="20"/>
          <w:lang w:val="hu-HU" w:bidi="he-IL"/>
        </w:rPr>
        <w:t xml:space="preserve">Véleményem(ünk) szerint a (Cégnév) </w:t>
      </w:r>
      <w:r w:rsidR="000C3ABA">
        <w:rPr>
          <w:rFonts w:ascii="Times New Roman" w:hAnsi="Times New Roman"/>
          <w:kern w:val="8"/>
          <w:sz w:val="20"/>
          <w:szCs w:val="20"/>
          <w:lang w:val="hu-HU" w:bidi="he-IL"/>
        </w:rPr>
        <w:t>202X</w:t>
      </w:r>
      <w:r w:rsidRPr="00D26E33">
        <w:rPr>
          <w:rFonts w:ascii="Times New Roman" w:hAnsi="Times New Roman"/>
          <w:kern w:val="8"/>
          <w:sz w:val="20"/>
          <w:szCs w:val="20"/>
          <w:lang w:val="hu-HU" w:bidi="he-IL"/>
        </w:rPr>
        <w:t xml:space="preserve">. évi üzleti jelentése </w:t>
      </w:r>
      <w:r w:rsidR="003A3894" w:rsidRPr="00D70228">
        <w:rPr>
          <w:rFonts w:ascii="Times New Roman" w:hAnsi="Times New Roman"/>
          <w:kern w:val="8"/>
          <w:sz w:val="20"/>
          <w:szCs w:val="20"/>
          <w:lang w:val="hu-HU" w:bidi="he-IL"/>
        </w:rPr>
        <w:t xml:space="preserve">minden lényeges vonatkozásban </w:t>
      </w:r>
      <w:r w:rsidRPr="00D26E33">
        <w:rPr>
          <w:rFonts w:ascii="Times New Roman" w:hAnsi="Times New Roman"/>
          <w:kern w:val="8"/>
          <w:sz w:val="20"/>
          <w:szCs w:val="20"/>
          <w:lang w:val="hu-HU" w:bidi="he-IL"/>
        </w:rPr>
        <w:t xml:space="preserve">összhangban van a (Cégnév) </w:t>
      </w:r>
      <w:r w:rsidR="000C3ABA">
        <w:rPr>
          <w:rFonts w:ascii="Times New Roman" w:hAnsi="Times New Roman"/>
          <w:kern w:val="8"/>
          <w:sz w:val="20"/>
          <w:szCs w:val="20"/>
          <w:lang w:val="hu-HU" w:bidi="he-IL"/>
        </w:rPr>
        <w:t>202X</w:t>
      </w:r>
      <w:r w:rsidRPr="00D26E33">
        <w:rPr>
          <w:rFonts w:ascii="Times New Roman" w:hAnsi="Times New Roman"/>
          <w:kern w:val="8"/>
          <w:sz w:val="20"/>
          <w:szCs w:val="20"/>
          <w:lang w:val="hu-HU" w:bidi="he-IL"/>
        </w:rPr>
        <w:t xml:space="preserve">. évi éves </w:t>
      </w:r>
      <w:r w:rsidRPr="00362F0D">
        <w:rPr>
          <w:rFonts w:ascii="Times New Roman" w:hAnsi="Times New Roman"/>
          <w:kern w:val="8"/>
          <w:sz w:val="20"/>
          <w:szCs w:val="20"/>
          <w:lang w:val="hu-HU" w:bidi="he-IL"/>
        </w:rPr>
        <w:t>beszámolójával</w:t>
      </w:r>
      <w:r w:rsidRPr="00D26E33">
        <w:rPr>
          <w:rFonts w:ascii="Times New Roman" w:hAnsi="Times New Roman"/>
          <w:kern w:val="8"/>
          <w:sz w:val="20"/>
          <w:szCs w:val="20"/>
          <w:lang w:val="hu-HU" w:bidi="he-IL"/>
        </w:rPr>
        <w:t xml:space="preserve"> </w:t>
      </w:r>
      <w:r w:rsidR="00C06C75" w:rsidRPr="00F7635B">
        <w:rPr>
          <w:rStyle w:val="Lbjegyzet-hivatkozs"/>
          <w:rFonts w:ascii="Times New Roman" w:hAnsi="Times New Roman"/>
          <w:b/>
          <w:color w:val="FF0000"/>
          <w:kern w:val="8"/>
          <w:sz w:val="20"/>
          <w:szCs w:val="20"/>
          <w:lang w:val="hu-HU" w:bidi="he-IL"/>
        </w:rPr>
        <w:footnoteReference w:id="5"/>
      </w:r>
      <w:r w:rsidR="00C06C75">
        <w:rPr>
          <w:rFonts w:ascii="Times New Roman" w:hAnsi="Times New Roman"/>
          <w:kern w:val="8"/>
          <w:sz w:val="20"/>
          <w:szCs w:val="20"/>
          <w:lang w:val="hu-HU" w:bidi="he-IL"/>
        </w:rPr>
        <w:t xml:space="preserve"> </w:t>
      </w:r>
      <w:r w:rsidRPr="00D26E33">
        <w:rPr>
          <w:rFonts w:ascii="Times New Roman" w:hAnsi="Times New Roman"/>
          <w:kern w:val="8"/>
          <w:sz w:val="20"/>
          <w:szCs w:val="20"/>
          <w:lang w:val="hu-HU" w:bidi="he-IL"/>
        </w:rPr>
        <w:t xml:space="preserve">és </w:t>
      </w:r>
      <w:r>
        <w:rPr>
          <w:rFonts w:ascii="Times New Roman" w:hAnsi="Times New Roman"/>
          <w:kern w:val="8"/>
          <w:sz w:val="20"/>
          <w:szCs w:val="20"/>
          <w:lang w:val="hu-HU" w:bidi="he-IL"/>
        </w:rPr>
        <w:t>a</w:t>
      </w:r>
      <w:r w:rsidRPr="00D26E33">
        <w:rPr>
          <w:rFonts w:ascii="Times New Roman" w:hAnsi="Times New Roman"/>
          <w:kern w:val="8"/>
          <w:sz w:val="20"/>
          <w:szCs w:val="20"/>
          <w:lang w:val="hu-HU" w:bidi="he-IL"/>
        </w:rPr>
        <w:t xml:space="preserve"> számviteli törvény </w:t>
      </w:r>
      <w:r w:rsidR="003A3894">
        <w:rPr>
          <w:rFonts w:ascii="Times New Roman" w:hAnsi="Times New Roman"/>
          <w:kern w:val="8"/>
          <w:sz w:val="20"/>
          <w:szCs w:val="20"/>
          <w:lang w:val="hu-HU" w:bidi="he-IL"/>
        </w:rPr>
        <w:t xml:space="preserve">vonatkozó </w:t>
      </w:r>
      <w:r w:rsidRPr="00D26E33">
        <w:rPr>
          <w:rFonts w:ascii="Times New Roman" w:hAnsi="Times New Roman"/>
          <w:kern w:val="8"/>
          <w:sz w:val="20"/>
          <w:szCs w:val="20"/>
          <w:lang w:val="hu-HU" w:bidi="he-IL"/>
        </w:rPr>
        <w:t>előírásaival</w:t>
      </w:r>
      <w:r w:rsidR="003A3894">
        <w:rPr>
          <w:rFonts w:ascii="Times New Roman" w:hAnsi="Times New Roman"/>
          <w:kern w:val="8"/>
          <w:sz w:val="20"/>
          <w:szCs w:val="20"/>
          <w:lang w:val="hu-HU" w:bidi="he-IL"/>
        </w:rPr>
        <w:t>.</w:t>
      </w:r>
      <w:r w:rsidR="00C06C75">
        <w:rPr>
          <w:rFonts w:ascii="Times New Roman" w:hAnsi="Times New Roman"/>
          <w:kern w:val="8"/>
          <w:sz w:val="20"/>
          <w:szCs w:val="20"/>
          <w:lang w:val="hu-HU" w:bidi="he-IL"/>
        </w:rPr>
        <w:t xml:space="preserve"> </w:t>
      </w:r>
      <w:r w:rsidR="00C06C75" w:rsidRPr="00D26E33">
        <w:rPr>
          <w:rFonts w:ascii="Times New Roman" w:hAnsi="Times New Roman"/>
          <w:kern w:val="8"/>
          <w:sz w:val="20"/>
          <w:szCs w:val="20"/>
          <w:lang w:val="hu-HU" w:bidi="he-IL"/>
        </w:rPr>
        <w:t>Mivel egyéb más jogszabály a Társaság számára nem ír elő további követelményeket</w:t>
      </w:r>
      <w:r w:rsidR="00C06C75">
        <w:rPr>
          <w:rFonts w:ascii="Times New Roman" w:hAnsi="Times New Roman"/>
          <w:kern w:val="8"/>
          <w:sz w:val="20"/>
          <w:szCs w:val="20"/>
          <w:lang w:val="hu-HU" w:bidi="he-IL"/>
        </w:rPr>
        <w:t xml:space="preserve"> az </w:t>
      </w:r>
      <w:r w:rsidR="00C06C75" w:rsidRPr="00D26E33">
        <w:rPr>
          <w:rFonts w:ascii="Times New Roman" w:hAnsi="Times New Roman"/>
          <w:kern w:val="8"/>
          <w:sz w:val="20"/>
          <w:szCs w:val="20"/>
          <w:lang w:val="hu-HU" w:bidi="he-IL"/>
        </w:rPr>
        <w:t xml:space="preserve">üzleti jelentésre, ezért </w:t>
      </w:r>
      <w:r w:rsidR="00C06C75" w:rsidRPr="00D70228">
        <w:rPr>
          <w:rFonts w:ascii="Times New Roman" w:hAnsi="Times New Roman"/>
          <w:kern w:val="8"/>
          <w:sz w:val="20"/>
          <w:szCs w:val="20"/>
          <w:lang w:val="hu-HU" w:bidi="he-IL"/>
        </w:rPr>
        <w:t>e tekintetben nem mondok(unk) véleményt.</w:t>
      </w:r>
    </w:p>
    <w:p w14:paraId="7F9E7E31" w14:textId="77777777" w:rsidR="009D2470" w:rsidRDefault="003A3894" w:rsidP="009D2470">
      <w:pPr>
        <w:autoSpaceDE w:val="0"/>
        <w:spacing w:before="120" w:after="0" w:line="280" w:lineRule="exact"/>
        <w:jc w:val="both"/>
        <w:rPr>
          <w:rFonts w:ascii="Times New Roman" w:hAnsi="Times New Roman"/>
          <w:sz w:val="20"/>
          <w:szCs w:val="20"/>
          <w:lang w:val="hu-HU"/>
        </w:rPr>
      </w:pPr>
      <w:r w:rsidRPr="00D70228">
        <w:rPr>
          <w:rFonts w:ascii="Times New Roman" w:hAnsi="Times New Roman"/>
          <w:kern w:val="8"/>
          <w:sz w:val="20"/>
          <w:szCs w:val="20"/>
          <w:lang w:val="hu-HU" w:bidi="he-IL"/>
        </w:rPr>
        <w:t>Az üzleti jelentésben más</w:t>
      </w:r>
      <w:r>
        <w:rPr>
          <w:rFonts w:ascii="Times New Roman" w:hAnsi="Times New Roman"/>
          <w:kern w:val="8"/>
          <w:sz w:val="20"/>
          <w:szCs w:val="20"/>
          <w:lang w:val="hu-HU" w:bidi="he-IL"/>
        </w:rPr>
        <w:t xml:space="preserve"> jellegű</w:t>
      </w:r>
      <w:r w:rsidRPr="00D70228">
        <w:rPr>
          <w:rFonts w:ascii="Times New Roman" w:hAnsi="Times New Roman"/>
          <w:kern w:val="8"/>
          <w:sz w:val="20"/>
          <w:szCs w:val="20"/>
          <w:lang w:val="hu-HU" w:bidi="he-IL"/>
        </w:rPr>
        <w:t xml:space="preserve"> lényeges ellentmondás vagy lényeges hibás állítás </w:t>
      </w:r>
      <w:r>
        <w:rPr>
          <w:rFonts w:ascii="Times New Roman" w:hAnsi="Times New Roman"/>
          <w:kern w:val="8"/>
          <w:sz w:val="20"/>
          <w:szCs w:val="20"/>
          <w:lang w:val="hu-HU" w:bidi="he-IL"/>
        </w:rPr>
        <w:t>s</w:t>
      </w:r>
      <w:r w:rsidRPr="00D70228">
        <w:rPr>
          <w:rFonts w:ascii="Times New Roman" w:hAnsi="Times New Roman"/>
          <w:kern w:val="8"/>
          <w:sz w:val="20"/>
          <w:szCs w:val="20"/>
          <w:lang w:val="hu-HU" w:bidi="he-IL"/>
        </w:rPr>
        <w:t>em jutott a tudomásom(</w:t>
      </w:r>
      <w:proofErr w:type="spellStart"/>
      <w:r w:rsidRPr="00D70228">
        <w:rPr>
          <w:rFonts w:ascii="Times New Roman" w:hAnsi="Times New Roman"/>
          <w:kern w:val="8"/>
          <w:sz w:val="20"/>
          <w:szCs w:val="20"/>
          <w:lang w:val="hu-HU" w:bidi="he-IL"/>
        </w:rPr>
        <w:t>unk</w:t>
      </w:r>
      <w:proofErr w:type="spellEnd"/>
      <w:r w:rsidRPr="00D70228">
        <w:rPr>
          <w:rFonts w:ascii="Times New Roman" w:hAnsi="Times New Roman"/>
          <w:kern w:val="8"/>
          <w:sz w:val="20"/>
          <w:szCs w:val="20"/>
          <w:lang w:val="hu-HU" w:bidi="he-IL"/>
        </w:rPr>
        <w:t>)</w:t>
      </w:r>
      <w:proofErr w:type="spellStart"/>
      <w:r w:rsidRPr="00D70228">
        <w:rPr>
          <w:rFonts w:ascii="Times New Roman" w:hAnsi="Times New Roman"/>
          <w:kern w:val="8"/>
          <w:sz w:val="20"/>
          <w:szCs w:val="20"/>
          <w:lang w:val="hu-HU" w:bidi="he-IL"/>
        </w:rPr>
        <w:t>ra</w:t>
      </w:r>
      <w:proofErr w:type="spellEnd"/>
      <w:r w:rsidRPr="00D70228">
        <w:rPr>
          <w:rFonts w:ascii="Times New Roman" w:hAnsi="Times New Roman"/>
          <w:kern w:val="8"/>
          <w:sz w:val="20"/>
          <w:szCs w:val="20"/>
          <w:lang w:val="hu-HU" w:bidi="he-IL"/>
        </w:rPr>
        <w:t>, így e tekintetben nincs jelentenivalóm(</w:t>
      </w:r>
      <w:proofErr w:type="spellStart"/>
      <w:r w:rsidRPr="00D70228">
        <w:rPr>
          <w:rFonts w:ascii="Times New Roman" w:hAnsi="Times New Roman"/>
          <w:kern w:val="8"/>
          <w:sz w:val="20"/>
          <w:szCs w:val="20"/>
          <w:lang w:val="hu-HU" w:bidi="he-IL"/>
        </w:rPr>
        <w:t>nk</w:t>
      </w:r>
      <w:proofErr w:type="spellEnd"/>
      <w:r w:rsidRPr="00D70228">
        <w:rPr>
          <w:rFonts w:ascii="Times New Roman" w:hAnsi="Times New Roman"/>
          <w:kern w:val="8"/>
          <w:sz w:val="20"/>
          <w:szCs w:val="20"/>
          <w:lang w:val="hu-HU" w:bidi="he-IL"/>
        </w:rPr>
        <w:t>).</w:t>
      </w:r>
    </w:p>
    <w:p w14:paraId="7E5C2857" w14:textId="77777777" w:rsidR="009D2470" w:rsidRPr="00D26E33" w:rsidRDefault="009D2470" w:rsidP="009D2470">
      <w:pPr>
        <w:autoSpaceDE w:val="0"/>
        <w:spacing w:before="120" w:after="0" w:line="280" w:lineRule="exact"/>
        <w:jc w:val="both"/>
        <w:rPr>
          <w:rFonts w:ascii="Times New Roman" w:hAnsi="Times New Roman"/>
          <w:i/>
          <w:kern w:val="8"/>
          <w:sz w:val="20"/>
          <w:szCs w:val="20"/>
          <w:lang w:val="hu-HU" w:bidi="he-IL"/>
        </w:rPr>
      </w:pPr>
    </w:p>
    <w:p w14:paraId="30848C44" w14:textId="77777777" w:rsidR="009D2470" w:rsidRPr="00D26E33" w:rsidRDefault="009D2470" w:rsidP="009D2470">
      <w:pPr>
        <w:autoSpaceDE w:val="0"/>
        <w:spacing w:before="120" w:after="0" w:line="280" w:lineRule="exact"/>
        <w:jc w:val="both"/>
        <w:rPr>
          <w:rFonts w:ascii="Times New Roman" w:hAnsi="Times New Roman"/>
          <w:i/>
          <w:kern w:val="8"/>
          <w:sz w:val="20"/>
          <w:szCs w:val="20"/>
          <w:lang w:val="hu-HU" w:bidi="he-IL"/>
        </w:rPr>
      </w:pPr>
      <w:r w:rsidRPr="0086095A">
        <w:rPr>
          <w:rFonts w:ascii="Times New Roman" w:hAnsi="Times New Roman"/>
          <w:i/>
          <w:kern w:val="8"/>
          <w:sz w:val="20"/>
          <w:szCs w:val="20"/>
          <w:lang w:val="hu-HU" w:bidi="he-IL"/>
        </w:rPr>
        <w:t>[Ha van egyéb más jogszabály, amely további követelményeket ír elő az üzleti jelentésre:</w:t>
      </w:r>
    </w:p>
    <w:p w14:paraId="6805CD84" w14:textId="77777777" w:rsidR="009D2470" w:rsidRDefault="009D2470" w:rsidP="009D2470">
      <w:pPr>
        <w:autoSpaceDE w:val="0"/>
        <w:spacing w:before="120" w:after="0" w:line="280" w:lineRule="exact"/>
        <w:jc w:val="both"/>
        <w:rPr>
          <w:rFonts w:ascii="Times New Roman" w:hAnsi="Times New Roman"/>
          <w:kern w:val="8"/>
          <w:sz w:val="20"/>
          <w:szCs w:val="20"/>
          <w:lang w:val="hu-HU" w:bidi="he-IL"/>
        </w:rPr>
      </w:pPr>
      <w:r w:rsidRPr="00D26E33">
        <w:rPr>
          <w:rFonts w:ascii="Times New Roman" w:hAnsi="Times New Roman"/>
          <w:kern w:val="8"/>
          <w:sz w:val="20"/>
          <w:szCs w:val="20"/>
          <w:lang w:val="hu-HU" w:bidi="he-IL"/>
        </w:rPr>
        <w:t>E felelősségem(ünk) teljesítése során az üzleti jelentéssel kapcsolatos véleményem(ünk) kialakításánál a(az) [</w:t>
      </w:r>
      <w:r w:rsidRPr="00D26E33">
        <w:rPr>
          <w:rFonts w:ascii="Times New Roman" w:hAnsi="Times New Roman"/>
          <w:i/>
          <w:kern w:val="8"/>
          <w:sz w:val="20"/>
          <w:szCs w:val="20"/>
          <w:lang w:val="hu-HU" w:bidi="he-IL"/>
        </w:rPr>
        <w:t>vonatkozó egyéb más jogszabály(ok) tételes felsorolása</w:t>
      </w:r>
      <w:r w:rsidRPr="00D26E33">
        <w:rPr>
          <w:rFonts w:ascii="Times New Roman" w:hAnsi="Times New Roman"/>
          <w:kern w:val="8"/>
          <w:sz w:val="20"/>
          <w:szCs w:val="20"/>
          <w:lang w:val="hu-HU" w:bidi="he-IL"/>
        </w:rPr>
        <w:t>], mint az  üzleti jelentésre vonatkozó további követelményeket előíró egyéb más jogszabályt(okat)</w:t>
      </w:r>
      <w:r w:rsidRPr="00CB7B63">
        <w:rPr>
          <w:rFonts w:ascii="Times New Roman" w:hAnsi="Times New Roman"/>
          <w:kern w:val="8"/>
          <w:sz w:val="20"/>
          <w:szCs w:val="20"/>
          <w:lang w:val="hu-HU" w:bidi="he-IL"/>
        </w:rPr>
        <w:t xml:space="preserve"> </w:t>
      </w:r>
      <w:r w:rsidRPr="00D26E33">
        <w:rPr>
          <w:rFonts w:ascii="Times New Roman" w:hAnsi="Times New Roman"/>
          <w:kern w:val="8"/>
          <w:sz w:val="20"/>
          <w:szCs w:val="20"/>
          <w:lang w:val="hu-HU" w:bidi="he-IL"/>
        </w:rPr>
        <w:t>vettem(ük)</w:t>
      </w:r>
      <w:r w:rsidRPr="00CB7B63">
        <w:rPr>
          <w:rFonts w:ascii="Times New Roman" w:hAnsi="Times New Roman"/>
          <w:kern w:val="8"/>
          <w:sz w:val="20"/>
          <w:szCs w:val="20"/>
          <w:lang w:val="hu-HU" w:bidi="he-IL"/>
        </w:rPr>
        <w:t xml:space="preserve"> </w:t>
      </w:r>
      <w:r w:rsidRPr="00D26E33">
        <w:rPr>
          <w:rFonts w:ascii="Times New Roman" w:hAnsi="Times New Roman"/>
          <w:kern w:val="8"/>
          <w:sz w:val="20"/>
          <w:szCs w:val="20"/>
          <w:lang w:val="hu-HU" w:bidi="he-IL"/>
        </w:rPr>
        <w:t>figyelembe.</w:t>
      </w:r>
      <w:r>
        <w:rPr>
          <w:rFonts w:ascii="Times New Roman" w:hAnsi="Times New Roman"/>
          <w:kern w:val="8"/>
          <w:sz w:val="20"/>
          <w:szCs w:val="20"/>
          <w:lang w:val="hu-HU" w:bidi="he-IL"/>
        </w:rPr>
        <w:t xml:space="preserve"> </w:t>
      </w:r>
    </w:p>
    <w:p w14:paraId="41AA1F5D" w14:textId="7A6FCF15" w:rsidR="009D2470" w:rsidRPr="00D26E33" w:rsidRDefault="009D2470" w:rsidP="009D2470">
      <w:pPr>
        <w:autoSpaceDE w:val="0"/>
        <w:spacing w:before="120" w:after="0" w:line="280" w:lineRule="exact"/>
        <w:jc w:val="both"/>
        <w:rPr>
          <w:rFonts w:ascii="Times New Roman" w:hAnsi="Times New Roman"/>
          <w:kern w:val="8"/>
          <w:sz w:val="20"/>
          <w:szCs w:val="20"/>
          <w:lang w:val="hu-HU" w:bidi="he-IL"/>
        </w:rPr>
      </w:pPr>
      <w:r w:rsidRPr="00D26E33">
        <w:rPr>
          <w:rFonts w:ascii="Times New Roman" w:hAnsi="Times New Roman"/>
          <w:kern w:val="8"/>
          <w:sz w:val="20"/>
          <w:szCs w:val="20"/>
          <w:lang w:val="hu-HU" w:bidi="he-IL"/>
        </w:rPr>
        <w:lastRenderedPageBreak/>
        <w:t xml:space="preserve">Véleményem(ünk) szerint a (Cégnév) </w:t>
      </w:r>
      <w:r w:rsidR="000C3ABA">
        <w:rPr>
          <w:rFonts w:ascii="Times New Roman" w:hAnsi="Times New Roman"/>
          <w:kern w:val="8"/>
          <w:sz w:val="20"/>
          <w:szCs w:val="20"/>
          <w:lang w:val="hu-HU" w:bidi="he-IL"/>
        </w:rPr>
        <w:t>202X</w:t>
      </w:r>
      <w:r w:rsidRPr="00D26E33">
        <w:rPr>
          <w:rFonts w:ascii="Times New Roman" w:hAnsi="Times New Roman"/>
          <w:kern w:val="8"/>
          <w:sz w:val="20"/>
          <w:szCs w:val="20"/>
          <w:lang w:val="hu-HU" w:bidi="he-IL"/>
        </w:rPr>
        <w:t xml:space="preserve">. évi üzleti jelentése </w:t>
      </w:r>
      <w:r w:rsidR="003A3894" w:rsidRPr="00D70228">
        <w:rPr>
          <w:rFonts w:ascii="Times New Roman" w:hAnsi="Times New Roman"/>
          <w:kern w:val="8"/>
          <w:sz w:val="20"/>
          <w:szCs w:val="20"/>
          <w:lang w:val="hu-HU" w:bidi="he-IL"/>
        </w:rPr>
        <w:t xml:space="preserve">minden lényeges vonatkozásban </w:t>
      </w:r>
      <w:r w:rsidRPr="00D26E33">
        <w:rPr>
          <w:rFonts w:ascii="Times New Roman" w:hAnsi="Times New Roman"/>
          <w:kern w:val="8"/>
          <w:sz w:val="20"/>
          <w:szCs w:val="20"/>
          <w:lang w:val="hu-HU" w:bidi="he-IL"/>
        </w:rPr>
        <w:t xml:space="preserve">összhangban van a (Cégnév) </w:t>
      </w:r>
      <w:r w:rsidR="000C3ABA">
        <w:rPr>
          <w:rFonts w:ascii="Times New Roman" w:hAnsi="Times New Roman"/>
          <w:kern w:val="8"/>
          <w:sz w:val="20"/>
          <w:szCs w:val="20"/>
          <w:lang w:val="hu-HU" w:bidi="he-IL"/>
        </w:rPr>
        <w:t>202X</w:t>
      </w:r>
      <w:r w:rsidRPr="00D26E33">
        <w:rPr>
          <w:rFonts w:ascii="Times New Roman" w:hAnsi="Times New Roman"/>
          <w:kern w:val="8"/>
          <w:sz w:val="20"/>
          <w:szCs w:val="20"/>
          <w:lang w:val="hu-HU" w:bidi="he-IL"/>
        </w:rPr>
        <w:t xml:space="preserve">. évi éves </w:t>
      </w:r>
      <w:r w:rsidRPr="00362F0D">
        <w:rPr>
          <w:rFonts w:ascii="Times New Roman" w:hAnsi="Times New Roman"/>
          <w:kern w:val="8"/>
          <w:sz w:val="20"/>
          <w:szCs w:val="20"/>
          <w:lang w:val="hu-HU" w:bidi="he-IL"/>
        </w:rPr>
        <w:t>beszámolójával</w:t>
      </w:r>
      <w:r w:rsidRPr="00D26E33">
        <w:rPr>
          <w:rFonts w:ascii="Times New Roman" w:hAnsi="Times New Roman"/>
          <w:kern w:val="8"/>
          <w:sz w:val="20"/>
          <w:szCs w:val="20"/>
          <w:lang w:val="hu-HU" w:bidi="he-IL"/>
        </w:rPr>
        <w:t xml:space="preserve"> </w:t>
      </w:r>
      <w:r w:rsidR="00C06C75" w:rsidRPr="00F7635B">
        <w:rPr>
          <w:rStyle w:val="Lbjegyzet-hivatkozs"/>
          <w:rFonts w:ascii="Times New Roman" w:hAnsi="Times New Roman"/>
          <w:b/>
          <w:color w:val="FF0000"/>
          <w:kern w:val="8"/>
          <w:sz w:val="20"/>
          <w:szCs w:val="20"/>
          <w:lang w:val="hu-HU" w:bidi="he-IL"/>
        </w:rPr>
        <w:footnoteReference w:id="6"/>
      </w:r>
      <w:r w:rsidR="00C06C75">
        <w:rPr>
          <w:rFonts w:ascii="Times New Roman" w:hAnsi="Times New Roman"/>
          <w:kern w:val="8"/>
          <w:sz w:val="20"/>
          <w:szCs w:val="20"/>
          <w:lang w:val="hu-HU" w:bidi="he-IL"/>
        </w:rPr>
        <w:t xml:space="preserve"> </w:t>
      </w:r>
      <w:r w:rsidRPr="00D26E33">
        <w:rPr>
          <w:rFonts w:ascii="Times New Roman" w:hAnsi="Times New Roman"/>
          <w:kern w:val="8"/>
          <w:sz w:val="20"/>
          <w:szCs w:val="20"/>
          <w:lang w:val="hu-HU" w:bidi="he-IL"/>
        </w:rPr>
        <w:t xml:space="preserve">és a számviteli törvény, valamint </w:t>
      </w:r>
      <w:r w:rsidR="003A3894" w:rsidRPr="00D70228">
        <w:rPr>
          <w:rFonts w:ascii="Times New Roman" w:hAnsi="Times New Roman"/>
          <w:kern w:val="8"/>
          <w:sz w:val="20"/>
          <w:szCs w:val="20"/>
          <w:lang w:val="hu-HU" w:bidi="he-IL"/>
        </w:rPr>
        <w:t xml:space="preserve">az előzőekben felsorolt egyéb más jogszabály(ok) </w:t>
      </w:r>
      <w:proofErr w:type="gramStart"/>
      <w:r w:rsidR="003A3894" w:rsidRPr="00D70228">
        <w:rPr>
          <w:rFonts w:ascii="Times New Roman" w:hAnsi="Times New Roman"/>
          <w:kern w:val="8"/>
          <w:sz w:val="20"/>
          <w:szCs w:val="20"/>
          <w:lang w:val="hu-HU" w:bidi="he-IL"/>
        </w:rPr>
        <w:t>vonatkozó</w:t>
      </w:r>
      <w:r w:rsidR="003A3894">
        <w:rPr>
          <w:rFonts w:ascii="Times New Roman" w:hAnsi="Times New Roman"/>
          <w:kern w:val="8"/>
          <w:sz w:val="20"/>
          <w:szCs w:val="20"/>
          <w:lang w:val="hu-HU" w:bidi="he-IL"/>
        </w:rPr>
        <w:t xml:space="preserve"> </w:t>
      </w:r>
      <w:r w:rsidRPr="00D26E33">
        <w:rPr>
          <w:rFonts w:ascii="Times New Roman" w:hAnsi="Times New Roman"/>
          <w:kern w:val="8"/>
          <w:sz w:val="20"/>
          <w:szCs w:val="20"/>
          <w:lang w:val="hu-HU" w:bidi="he-IL"/>
        </w:rPr>
        <w:t xml:space="preserve"> előírásaival</w:t>
      </w:r>
      <w:proofErr w:type="gramEnd"/>
      <w:r w:rsidR="003A3894">
        <w:rPr>
          <w:rFonts w:ascii="Times New Roman" w:hAnsi="Times New Roman"/>
          <w:kern w:val="8"/>
          <w:sz w:val="20"/>
          <w:szCs w:val="20"/>
          <w:lang w:val="hu-HU" w:bidi="he-IL"/>
        </w:rPr>
        <w:t>.</w:t>
      </w:r>
    </w:p>
    <w:p w14:paraId="36820788" w14:textId="77777777" w:rsidR="009D2470" w:rsidRDefault="003A3894" w:rsidP="009D2470">
      <w:pPr>
        <w:autoSpaceDE w:val="0"/>
        <w:spacing w:before="120" w:after="0" w:line="280" w:lineRule="exact"/>
        <w:jc w:val="both"/>
        <w:rPr>
          <w:rFonts w:ascii="Times New Roman" w:hAnsi="Times New Roman"/>
          <w:kern w:val="8"/>
          <w:sz w:val="20"/>
          <w:szCs w:val="20"/>
          <w:lang w:val="hu-HU" w:bidi="he-IL"/>
        </w:rPr>
      </w:pPr>
      <w:r w:rsidRPr="00D70228">
        <w:rPr>
          <w:rFonts w:ascii="Times New Roman" w:hAnsi="Times New Roman"/>
          <w:kern w:val="8"/>
          <w:sz w:val="20"/>
          <w:szCs w:val="20"/>
          <w:lang w:val="hu-HU" w:bidi="he-IL"/>
        </w:rPr>
        <w:t xml:space="preserve">Az üzleti jelentésben </w:t>
      </w:r>
      <w:r>
        <w:rPr>
          <w:rFonts w:ascii="Times New Roman" w:hAnsi="Times New Roman"/>
          <w:kern w:val="8"/>
          <w:sz w:val="20"/>
          <w:szCs w:val="20"/>
          <w:lang w:val="hu-HU" w:bidi="he-IL"/>
        </w:rPr>
        <w:t>más jellegű</w:t>
      </w:r>
      <w:r w:rsidRPr="00D70228">
        <w:rPr>
          <w:rFonts w:ascii="Times New Roman" w:hAnsi="Times New Roman"/>
          <w:kern w:val="8"/>
          <w:sz w:val="20"/>
          <w:szCs w:val="20"/>
          <w:lang w:val="hu-HU" w:bidi="he-IL"/>
        </w:rPr>
        <w:t xml:space="preserve"> lényeges ellentmondás vagy lényeges hibás állítás </w:t>
      </w:r>
      <w:r>
        <w:rPr>
          <w:rFonts w:ascii="Times New Roman" w:hAnsi="Times New Roman"/>
          <w:kern w:val="8"/>
          <w:sz w:val="20"/>
          <w:szCs w:val="20"/>
          <w:lang w:val="hu-HU" w:bidi="he-IL"/>
        </w:rPr>
        <w:t>s</w:t>
      </w:r>
      <w:r w:rsidRPr="00D70228">
        <w:rPr>
          <w:rFonts w:ascii="Times New Roman" w:hAnsi="Times New Roman"/>
          <w:kern w:val="8"/>
          <w:sz w:val="20"/>
          <w:szCs w:val="20"/>
          <w:lang w:val="hu-HU" w:bidi="he-IL"/>
        </w:rPr>
        <w:t>em jutott a tudomásom(</w:t>
      </w:r>
      <w:proofErr w:type="spellStart"/>
      <w:r w:rsidRPr="00D70228">
        <w:rPr>
          <w:rFonts w:ascii="Times New Roman" w:hAnsi="Times New Roman"/>
          <w:kern w:val="8"/>
          <w:sz w:val="20"/>
          <w:szCs w:val="20"/>
          <w:lang w:val="hu-HU" w:bidi="he-IL"/>
        </w:rPr>
        <w:t>unk</w:t>
      </w:r>
      <w:proofErr w:type="spellEnd"/>
      <w:r w:rsidRPr="00D70228">
        <w:rPr>
          <w:rFonts w:ascii="Times New Roman" w:hAnsi="Times New Roman"/>
          <w:kern w:val="8"/>
          <w:sz w:val="20"/>
          <w:szCs w:val="20"/>
          <w:lang w:val="hu-HU" w:bidi="he-IL"/>
        </w:rPr>
        <w:t>)</w:t>
      </w:r>
      <w:proofErr w:type="spellStart"/>
      <w:r w:rsidRPr="00D70228">
        <w:rPr>
          <w:rFonts w:ascii="Times New Roman" w:hAnsi="Times New Roman"/>
          <w:kern w:val="8"/>
          <w:sz w:val="20"/>
          <w:szCs w:val="20"/>
          <w:lang w:val="hu-HU" w:bidi="he-IL"/>
        </w:rPr>
        <w:t>ra</w:t>
      </w:r>
      <w:proofErr w:type="spellEnd"/>
      <w:r w:rsidRPr="00D70228">
        <w:rPr>
          <w:rFonts w:ascii="Times New Roman" w:hAnsi="Times New Roman"/>
          <w:kern w:val="8"/>
          <w:sz w:val="20"/>
          <w:szCs w:val="20"/>
          <w:lang w:val="hu-HU" w:bidi="he-IL"/>
        </w:rPr>
        <w:t>, így e tekintetben nincs jelentenivalóm(</w:t>
      </w:r>
      <w:proofErr w:type="spellStart"/>
      <w:r w:rsidRPr="00D70228">
        <w:rPr>
          <w:rFonts w:ascii="Times New Roman" w:hAnsi="Times New Roman"/>
          <w:kern w:val="8"/>
          <w:sz w:val="20"/>
          <w:szCs w:val="20"/>
          <w:lang w:val="hu-HU" w:bidi="he-IL"/>
        </w:rPr>
        <w:t>nk</w:t>
      </w:r>
      <w:proofErr w:type="spellEnd"/>
      <w:r w:rsidRPr="00D70228">
        <w:rPr>
          <w:rFonts w:ascii="Times New Roman" w:hAnsi="Times New Roman"/>
          <w:kern w:val="8"/>
          <w:sz w:val="20"/>
          <w:szCs w:val="20"/>
          <w:lang w:val="hu-HU" w:bidi="he-IL"/>
        </w:rPr>
        <w:t>).</w:t>
      </w:r>
    </w:p>
    <w:p w14:paraId="3567B098" w14:textId="77777777" w:rsidR="009D2470" w:rsidRPr="00D26E33" w:rsidRDefault="009D2470" w:rsidP="009D2470">
      <w:pPr>
        <w:autoSpaceDE w:val="0"/>
        <w:spacing w:before="120" w:after="0" w:line="280" w:lineRule="exact"/>
        <w:jc w:val="both"/>
        <w:rPr>
          <w:rFonts w:ascii="Times New Roman" w:hAnsi="Times New Roman"/>
          <w:kern w:val="8"/>
          <w:sz w:val="20"/>
          <w:szCs w:val="20"/>
          <w:lang w:val="hu-HU" w:bidi="he-IL"/>
        </w:rPr>
      </w:pPr>
    </w:p>
    <w:p w14:paraId="65EE75EF" w14:textId="77777777" w:rsidR="009D2470" w:rsidRPr="00D26E33" w:rsidRDefault="009D2470" w:rsidP="009D2470">
      <w:pPr>
        <w:keepNext/>
        <w:widowControl w:val="0"/>
        <w:tabs>
          <w:tab w:val="right" w:pos="360"/>
          <w:tab w:val="left" w:pos="576"/>
        </w:tabs>
        <w:spacing w:before="240" w:after="0" w:line="280" w:lineRule="exact"/>
        <w:jc w:val="both"/>
        <w:rPr>
          <w:rFonts w:ascii="Times New Roman" w:hAnsi="Times New Roman"/>
          <w:i/>
          <w:iCs/>
          <w:kern w:val="8"/>
          <w:sz w:val="20"/>
          <w:szCs w:val="20"/>
          <w:lang w:val="hu-HU" w:bidi="he-IL"/>
        </w:rPr>
      </w:pPr>
      <w:r w:rsidRPr="00D26E33">
        <w:rPr>
          <w:rFonts w:ascii="Times New Roman" w:hAnsi="Times New Roman"/>
          <w:b/>
          <w:bCs/>
          <w:iCs/>
          <w:kern w:val="8"/>
          <w:sz w:val="20"/>
          <w:szCs w:val="20"/>
          <w:lang w:val="hu-HU" w:bidi="he-IL"/>
        </w:rPr>
        <w:t>A vezetés és az irányítással megbízott személyek felelőssége az éves beszámolóért</w:t>
      </w:r>
    </w:p>
    <w:p w14:paraId="082F2CF1" w14:textId="45988A94" w:rsidR="009D2470" w:rsidRPr="00D26E33" w:rsidRDefault="000C3ABA" w:rsidP="009D2470">
      <w:pPr>
        <w:pStyle w:val="level2"/>
        <w:spacing w:before="120" w:line="280" w:lineRule="exact"/>
        <w:ind w:left="0" w:firstLine="0"/>
        <w:rPr>
          <w:spacing w:val="1"/>
          <w:lang w:val="hu-HU"/>
        </w:rPr>
      </w:pPr>
      <w:r w:rsidRPr="00A21DD0">
        <w:rPr>
          <w:spacing w:val="1"/>
          <w:lang w:val="hu-HU"/>
        </w:rPr>
        <w:t>A vezetés felelős a megbízható és valós képet adó éves beszámoló elkészítéséért a számviteli törvénnyel összhangban, valamint az olyan belső kontrollért, amelyet a vezetés szükségesnek tart ahhoz, hogy lehetővé váljon az akár csalásból, akár hibából eredő lényeges hibás állítástól mentes éves beszámoló elkészítése.</w:t>
      </w:r>
      <w:r w:rsidR="009D2470" w:rsidRPr="00D26E33">
        <w:rPr>
          <w:spacing w:val="1"/>
          <w:lang w:val="hu-HU"/>
        </w:rPr>
        <w:t xml:space="preserve"> </w:t>
      </w:r>
    </w:p>
    <w:p w14:paraId="14DBC83C" w14:textId="77777777" w:rsidR="009D2470" w:rsidRPr="00D26E33" w:rsidRDefault="009D2470" w:rsidP="009D2470">
      <w:pPr>
        <w:pStyle w:val="level2"/>
        <w:widowControl w:val="0"/>
        <w:spacing w:before="120" w:after="0" w:line="280" w:lineRule="exact"/>
        <w:ind w:left="0" w:firstLine="0"/>
        <w:rPr>
          <w:lang w:val="hu-HU"/>
        </w:rPr>
      </w:pPr>
      <w:r w:rsidRPr="00D26E33">
        <w:rPr>
          <w:color w:val="000000"/>
          <w:lang w:val="hu-HU"/>
        </w:rPr>
        <w:t xml:space="preserve">Az éves beszámoló elkészítése során a vezetés felelős azért, hogy felmérje a Társaságnak a vállalkozás folytatására való képességét és az adott helyzetnek megfelelően közzétegye a vállalkozás folytatásával kapcsolatos információkat, valamint a vezetés felel a vállalkozás folytatásának elvén alapuló éves beszámoló </w:t>
      </w:r>
      <w:bookmarkStart w:id="4" w:name="_Hlk502740530"/>
      <w:r w:rsidR="006E5A2A" w:rsidRPr="00D46CC5">
        <w:rPr>
          <w:color w:val="000000"/>
          <w:lang w:val="hu-HU"/>
        </w:rPr>
        <w:t>összeállításáért. A vezetésnek a vállalkozás folytatásának elvéből kell kiindulnia, ha ennek az elvnek az érvényesülését eltérő rendelkezés nem akadályozza, illetve a vállalkozási tevékenység folytatásának ellentmondó tényező, körülmény nem áll fenn.</w:t>
      </w:r>
      <w:bookmarkEnd w:id="4"/>
    </w:p>
    <w:p w14:paraId="4E9D5F7E" w14:textId="77777777" w:rsidR="009D2470" w:rsidRPr="00D26E33" w:rsidRDefault="009D2470" w:rsidP="009D2470">
      <w:pPr>
        <w:pStyle w:val="level2"/>
        <w:tabs>
          <w:tab w:val="clear" w:pos="360"/>
          <w:tab w:val="clear" w:pos="576"/>
        </w:tabs>
        <w:spacing w:before="120" w:after="0" w:line="280" w:lineRule="exact"/>
        <w:ind w:left="0" w:firstLine="0"/>
        <w:rPr>
          <w:spacing w:val="1"/>
          <w:lang w:val="hu-HU"/>
        </w:rPr>
      </w:pPr>
      <w:r w:rsidRPr="00D26E33">
        <w:rPr>
          <w:spacing w:val="1"/>
          <w:lang w:val="hu-HU"/>
        </w:rPr>
        <w:t>Az irányítással megbízott személyek felelősek a Társaság pénzügyi beszámolási folyamatának felügyeletéért.</w:t>
      </w:r>
      <w:r w:rsidRPr="00D26E33">
        <w:rPr>
          <w:spacing w:val="1"/>
          <w:vertAlign w:val="superscript"/>
          <w:lang w:val="hu-HU"/>
        </w:rPr>
        <w:t xml:space="preserve"> </w:t>
      </w:r>
    </w:p>
    <w:p w14:paraId="0665395F" w14:textId="77777777" w:rsidR="009D2470" w:rsidRPr="00D26E33" w:rsidRDefault="009D2470" w:rsidP="009D2470">
      <w:pPr>
        <w:keepNext/>
        <w:widowControl w:val="0"/>
        <w:shd w:val="clear" w:color="auto" w:fill="FFFFFF"/>
        <w:tabs>
          <w:tab w:val="right" w:pos="360"/>
          <w:tab w:val="left" w:pos="576"/>
        </w:tabs>
        <w:spacing w:before="240" w:after="0" w:line="280" w:lineRule="exact"/>
        <w:jc w:val="both"/>
        <w:rPr>
          <w:rFonts w:ascii="Times New Roman" w:hAnsi="Times New Roman"/>
          <w:iCs/>
          <w:kern w:val="8"/>
          <w:sz w:val="20"/>
          <w:szCs w:val="20"/>
          <w:lang w:val="hu-HU" w:bidi="he-IL"/>
        </w:rPr>
      </w:pPr>
      <w:r w:rsidRPr="00D26E33">
        <w:rPr>
          <w:rFonts w:ascii="Times New Roman" w:hAnsi="Times New Roman"/>
          <w:b/>
          <w:bCs/>
          <w:iCs/>
          <w:kern w:val="8"/>
          <w:sz w:val="20"/>
          <w:szCs w:val="20"/>
          <w:lang w:val="hu-HU" w:bidi="he-IL"/>
        </w:rPr>
        <w:t>A könyvvizsgáló éves beszámoló könyvvizsgálatáért való felelőssége</w:t>
      </w:r>
      <w:r w:rsidRPr="00D26E33">
        <w:rPr>
          <w:rFonts w:ascii="Times New Roman" w:hAnsi="Times New Roman"/>
          <w:b/>
          <w:bCs/>
          <w:iCs/>
          <w:strike/>
          <w:kern w:val="8"/>
          <w:sz w:val="20"/>
          <w:szCs w:val="20"/>
          <w:lang w:val="hu-HU" w:bidi="he-IL"/>
        </w:rPr>
        <w:t xml:space="preserve"> </w:t>
      </w:r>
    </w:p>
    <w:p w14:paraId="7456A7C2" w14:textId="77777777" w:rsidR="009D2470" w:rsidRPr="00D26E33" w:rsidRDefault="009D2470" w:rsidP="009D2470">
      <w:pPr>
        <w:keepNext/>
        <w:shd w:val="clear" w:color="auto" w:fill="FFFFFF"/>
        <w:tabs>
          <w:tab w:val="right" w:pos="360"/>
          <w:tab w:val="left" w:pos="576"/>
        </w:tabs>
        <w:spacing w:before="120" w:after="0" w:line="280" w:lineRule="exact"/>
        <w:jc w:val="both"/>
        <w:rPr>
          <w:rFonts w:ascii="Times New Roman" w:hAnsi="Times New Roman"/>
          <w:kern w:val="8"/>
          <w:sz w:val="20"/>
          <w:szCs w:val="20"/>
          <w:lang w:val="hu-HU" w:bidi="he-IL"/>
        </w:rPr>
      </w:pPr>
      <w:r w:rsidRPr="00D26E33">
        <w:rPr>
          <w:rFonts w:ascii="Times New Roman" w:hAnsi="Times New Roman"/>
          <w:kern w:val="8"/>
          <w:sz w:val="20"/>
          <w:szCs w:val="20"/>
          <w:lang w:val="hu-HU" w:bidi="he-IL"/>
        </w:rPr>
        <w:t>A könyvvizsgálat során célom(unk) kellő bizonyosságot szerezni arról, hogy az éves beszámoló egésze nem tartalmaz akár csalásból, akár hibából eredő lényeges hibás állítást,</w:t>
      </w:r>
      <w:r w:rsidRPr="00D26E33">
        <w:rPr>
          <w:rFonts w:ascii="Times New Roman" w:hAnsi="Times New Roman"/>
          <w:caps/>
          <w:kern w:val="8"/>
          <w:sz w:val="20"/>
          <w:szCs w:val="20"/>
          <w:lang w:val="hu-HU" w:bidi="he-IL"/>
        </w:rPr>
        <w:t xml:space="preserve"> </w:t>
      </w:r>
      <w:r w:rsidRPr="00D26E33">
        <w:rPr>
          <w:rFonts w:ascii="Times New Roman" w:hAnsi="Times New Roman"/>
          <w:kern w:val="8"/>
          <w:sz w:val="20"/>
          <w:szCs w:val="20"/>
          <w:lang w:val="hu-HU" w:bidi="he-IL"/>
        </w:rPr>
        <w:t xml:space="preserve">valamint az, hogy ennek alapján a véleményemet(ünket) tartalmazó független könyvvizsgálói jelentést bocsássak(unk) ki. A kellő bizonyosság magas fokú bizonyosság, de nem garancia arra, hogy a </w:t>
      </w:r>
      <w:r w:rsidRPr="00D26E33">
        <w:rPr>
          <w:rFonts w:ascii="Times New Roman" w:hAnsi="Times New Roman"/>
          <w:spacing w:val="-4"/>
          <w:kern w:val="8"/>
          <w:sz w:val="20"/>
          <w:szCs w:val="20"/>
          <w:lang w:val="hu-HU" w:bidi="he-IL"/>
        </w:rPr>
        <w:t xml:space="preserve">Magyar Nemzeti Könyvvizsgálati Standardokkal </w:t>
      </w:r>
      <w:r w:rsidRPr="00D26E33">
        <w:rPr>
          <w:rFonts w:ascii="Times New Roman" w:hAnsi="Times New Roman"/>
          <w:kern w:val="8"/>
          <w:sz w:val="20"/>
          <w:szCs w:val="20"/>
          <w:lang w:val="hu-HU" w:bidi="he-IL"/>
        </w:rPr>
        <w:t xml:space="preserve">összhangban elvégzett könyvvizsgálat mindig feltárja az egyébként létező lényeges hibás állítást. A hibás állítások eredhetnek csalásból vagy hibából, és lényegesnek minősülnek, ha ésszerű lehet az a várakozás, hogy ezek önmagukban vagy együttesen befolyásolhatják a felhasználók adott éves beszámoló alapján meghozott gazdasági döntéseit. </w:t>
      </w:r>
    </w:p>
    <w:p w14:paraId="3B6EAACC" w14:textId="77777777" w:rsidR="008B7AEE" w:rsidRDefault="00B975BB" w:rsidP="009D2470">
      <w:pPr>
        <w:keepNext/>
        <w:tabs>
          <w:tab w:val="right" w:pos="360"/>
          <w:tab w:val="left" w:pos="576"/>
        </w:tabs>
        <w:spacing w:before="60" w:after="60" w:line="280" w:lineRule="exact"/>
        <w:jc w:val="both"/>
        <w:rPr>
          <w:rFonts w:ascii="Times New Roman" w:hAnsi="Times New Roman"/>
          <w:kern w:val="8"/>
          <w:sz w:val="20"/>
          <w:szCs w:val="20"/>
          <w:lang w:val="hu-HU" w:bidi="he-IL"/>
        </w:rPr>
      </w:pPr>
      <w:r>
        <w:rPr>
          <w:rFonts w:ascii="Times New Roman" w:hAnsi="Times New Roman"/>
          <w:kern w:val="8"/>
          <w:sz w:val="20"/>
          <w:szCs w:val="20"/>
          <w:lang w:val="hu-HU" w:bidi="he-IL"/>
        </w:rPr>
        <w:t xml:space="preserve">A </w:t>
      </w:r>
      <w:r w:rsidR="009D2470" w:rsidRPr="00D26E33">
        <w:rPr>
          <w:rFonts w:ascii="Times New Roman" w:hAnsi="Times New Roman"/>
          <w:spacing w:val="-4"/>
          <w:kern w:val="8"/>
          <w:sz w:val="20"/>
          <w:szCs w:val="20"/>
          <w:lang w:val="hu-HU" w:bidi="he-IL"/>
        </w:rPr>
        <w:t>Magyar Nemzeti Könyvvizsgálati Standardok</w:t>
      </w:r>
      <w:bookmarkStart w:id="5" w:name="_Hlk502734172"/>
      <w:r w:rsidR="008B7AEE">
        <w:rPr>
          <w:rFonts w:ascii="Times New Roman" w:hAnsi="Times New Roman"/>
          <w:spacing w:val="-4"/>
          <w:kern w:val="8"/>
          <w:sz w:val="20"/>
          <w:szCs w:val="20"/>
          <w:lang w:val="hu-HU" w:bidi="he-IL"/>
        </w:rPr>
        <w:t xml:space="preserve"> </w:t>
      </w:r>
      <w:r w:rsidRPr="00D70228">
        <w:rPr>
          <w:rFonts w:ascii="Times New Roman" w:hAnsi="Times New Roman"/>
          <w:kern w:val="8"/>
          <w:sz w:val="20"/>
          <w:szCs w:val="20"/>
          <w:lang w:val="hu-HU" w:bidi="he-IL"/>
        </w:rPr>
        <w:t>szerinti könyvvizsgálat egésze során</w:t>
      </w:r>
      <w:bookmarkEnd w:id="5"/>
      <w:r w:rsidR="009D2470" w:rsidRPr="00D26E33">
        <w:rPr>
          <w:rFonts w:ascii="Times New Roman" w:hAnsi="Times New Roman"/>
          <w:kern w:val="8"/>
          <w:sz w:val="20"/>
          <w:szCs w:val="20"/>
          <w:lang w:val="hu-HU" w:bidi="he-IL"/>
        </w:rPr>
        <w:t xml:space="preserve"> szakmai megítélést alkalmazok(unk), és szakmai szkepticizmust tartok(unk) fenn</w:t>
      </w:r>
      <w:r w:rsidR="008B7AEE">
        <w:rPr>
          <w:rFonts w:ascii="Times New Roman" w:hAnsi="Times New Roman"/>
          <w:kern w:val="8"/>
          <w:sz w:val="20"/>
          <w:szCs w:val="20"/>
          <w:lang w:val="hu-HU" w:bidi="he-IL"/>
        </w:rPr>
        <w:t>.</w:t>
      </w:r>
    </w:p>
    <w:p w14:paraId="1F9B2E8D" w14:textId="77777777" w:rsidR="009D2470" w:rsidRPr="00D26E33" w:rsidRDefault="008B7AEE" w:rsidP="009D2470">
      <w:pPr>
        <w:keepNext/>
        <w:tabs>
          <w:tab w:val="right" w:pos="360"/>
          <w:tab w:val="left" w:pos="576"/>
        </w:tabs>
        <w:spacing w:before="60" w:after="60" w:line="280" w:lineRule="exact"/>
        <w:jc w:val="both"/>
        <w:rPr>
          <w:rFonts w:ascii="Times New Roman" w:hAnsi="Times New Roman"/>
          <w:kern w:val="8"/>
          <w:sz w:val="20"/>
          <w:szCs w:val="20"/>
          <w:lang w:val="hu-HU" w:bidi="he-IL"/>
        </w:rPr>
      </w:pPr>
      <w:bookmarkStart w:id="6" w:name="_Hlk502734228"/>
      <w:r>
        <w:rPr>
          <w:rFonts w:ascii="Times New Roman" w:hAnsi="Times New Roman"/>
          <w:kern w:val="8"/>
          <w:sz w:val="20"/>
          <w:szCs w:val="20"/>
          <w:lang w:val="hu-HU" w:bidi="he-IL"/>
        </w:rPr>
        <w:t>Továbbá:</w:t>
      </w:r>
      <w:bookmarkEnd w:id="6"/>
      <w:r w:rsidR="009D2470" w:rsidRPr="00D26E33">
        <w:rPr>
          <w:rFonts w:ascii="Times New Roman" w:hAnsi="Times New Roman"/>
          <w:kern w:val="8"/>
          <w:sz w:val="20"/>
          <w:szCs w:val="20"/>
          <w:lang w:val="hu-HU" w:bidi="he-IL"/>
        </w:rPr>
        <w:t xml:space="preserve"> </w:t>
      </w:r>
    </w:p>
    <w:p w14:paraId="1F5593EB" w14:textId="77777777" w:rsidR="009D2470" w:rsidRPr="00D26E33" w:rsidRDefault="009D2470" w:rsidP="009D2470">
      <w:pPr>
        <w:numPr>
          <w:ilvl w:val="0"/>
          <w:numId w:val="1"/>
        </w:numPr>
        <w:suppressAutoHyphens w:val="0"/>
        <w:spacing w:before="60" w:after="60" w:line="280" w:lineRule="exact"/>
        <w:ind w:left="540" w:hanging="540"/>
        <w:jc w:val="both"/>
        <w:rPr>
          <w:rFonts w:ascii="Times New Roman" w:hAnsi="Times New Roman"/>
          <w:kern w:val="20"/>
          <w:sz w:val="20"/>
          <w:szCs w:val="20"/>
          <w:lang w:val="hu-HU"/>
        </w:rPr>
      </w:pPr>
      <w:r w:rsidRPr="00D26E33">
        <w:rPr>
          <w:rFonts w:ascii="Times New Roman" w:hAnsi="Times New Roman"/>
          <w:kern w:val="20"/>
          <w:sz w:val="20"/>
          <w:szCs w:val="20"/>
          <w:lang w:val="hu-HU"/>
        </w:rPr>
        <w:t>Azonosítom(juk) és fel</w:t>
      </w:r>
      <w:r w:rsidR="00E86D84">
        <w:rPr>
          <w:rFonts w:ascii="Times New Roman" w:hAnsi="Times New Roman"/>
          <w:kern w:val="20"/>
          <w:sz w:val="20"/>
          <w:szCs w:val="20"/>
          <w:lang w:val="hu-HU"/>
        </w:rPr>
        <w:t>mérem</w:t>
      </w:r>
      <w:r w:rsidRPr="00D26E33">
        <w:rPr>
          <w:rFonts w:ascii="Times New Roman" w:hAnsi="Times New Roman"/>
          <w:kern w:val="20"/>
          <w:sz w:val="20"/>
          <w:szCs w:val="20"/>
          <w:lang w:val="hu-HU"/>
        </w:rPr>
        <w:t xml:space="preserve">(jük) az éves beszámoló akár csalásból, akár hibából eredő lényeges hibás állításainak kockázatait, </w:t>
      </w:r>
      <w:bookmarkStart w:id="7" w:name="_Hlk502734246"/>
      <w:r w:rsidR="008B7AEE" w:rsidRPr="00D46CC5">
        <w:rPr>
          <w:rFonts w:ascii="Times New Roman" w:hAnsi="Times New Roman"/>
          <w:kern w:val="20"/>
          <w:sz w:val="20"/>
          <w:szCs w:val="20"/>
          <w:lang w:val="hu-HU"/>
        </w:rPr>
        <w:t>kialakítom(juk) és végrehajtom(juk)</w:t>
      </w:r>
      <w:bookmarkEnd w:id="7"/>
      <w:r w:rsidR="008B7AEE">
        <w:rPr>
          <w:rFonts w:ascii="Times New Roman" w:hAnsi="Times New Roman"/>
          <w:kern w:val="20"/>
          <w:sz w:val="20"/>
          <w:szCs w:val="20"/>
          <w:lang w:val="hu-HU"/>
        </w:rPr>
        <w:t xml:space="preserve"> </w:t>
      </w:r>
      <w:r w:rsidRPr="00D26E33">
        <w:rPr>
          <w:rFonts w:ascii="Times New Roman" w:hAnsi="Times New Roman"/>
          <w:kern w:val="20"/>
          <w:sz w:val="20"/>
          <w:szCs w:val="20"/>
          <w:lang w:val="hu-HU"/>
        </w:rPr>
        <w:t xml:space="preserve">az </w:t>
      </w:r>
      <w:r w:rsidRPr="00D26E33">
        <w:rPr>
          <w:rFonts w:ascii="Times New Roman" w:eastAsia="Calibri" w:hAnsi="Times New Roman"/>
          <w:kern w:val="20"/>
          <w:sz w:val="20"/>
          <w:szCs w:val="20"/>
          <w:lang w:val="hu-HU"/>
        </w:rPr>
        <w:t xml:space="preserve">ezen kockázatok kezelésére alkalmas </w:t>
      </w:r>
      <w:r w:rsidRPr="00D26E33">
        <w:rPr>
          <w:rFonts w:ascii="Times New Roman" w:hAnsi="Times New Roman"/>
          <w:kern w:val="20"/>
          <w:sz w:val="20"/>
          <w:szCs w:val="20"/>
          <w:lang w:val="hu-HU"/>
        </w:rPr>
        <w:t>könyvvizsgálati eljárásokat, valamint elegendő és megfelelő könyvvizsgálati bizonyítékot szerzek(ünk)</w:t>
      </w:r>
      <w:r w:rsidR="008B7AEE">
        <w:rPr>
          <w:rFonts w:ascii="Times New Roman" w:hAnsi="Times New Roman"/>
          <w:kern w:val="20"/>
          <w:sz w:val="20"/>
          <w:szCs w:val="20"/>
          <w:lang w:val="hu-HU"/>
        </w:rPr>
        <w:t xml:space="preserve"> a</w:t>
      </w:r>
      <w:r w:rsidR="008B7AEE" w:rsidRPr="008B7AEE">
        <w:rPr>
          <w:rFonts w:ascii="Times New Roman" w:hAnsi="Times New Roman"/>
          <w:kern w:val="20"/>
          <w:sz w:val="20"/>
          <w:szCs w:val="20"/>
          <w:lang w:val="hu-HU"/>
        </w:rPr>
        <w:t xml:space="preserve"> </w:t>
      </w:r>
      <w:r w:rsidR="008B7AEE" w:rsidRPr="00D26E33">
        <w:rPr>
          <w:rFonts w:ascii="Times New Roman" w:hAnsi="Times New Roman"/>
          <w:kern w:val="20"/>
          <w:sz w:val="20"/>
          <w:szCs w:val="20"/>
          <w:lang w:val="hu-HU"/>
        </w:rPr>
        <w:t>véleményem(ünk) megalapozásához</w:t>
      </w:r>
      <w:r w:rsidRPr="00D26E33">
        <w:rPr>
          <w:rFonts w:ascii="Times New Roman" w:hAnsi="Times New Roman"/>
          <w:kern w:val="20"/>
          <w:sz w:val="20"/>
          <w:szCs w:val="20"/>
          <w:lang w:val="hu-HU"/>
        </w:rPr>
        <w:t>. A csalásból eredő lényeges hibás állítás fel nem tárásának kockázata nagyobb, mint a hibából eredőé, mivel a csalás magában foglalhat összejátszást, hamisítást, szándékos kihagyásokat, téves nyilatkozatokat, vagy a belső kontroll felülírását</w:t>
      </w:r>
      <w:r w:rsidR="00490D91">
        <w:rPr>
          <w:rFonts w:ascii="Times New Roman" w:hAnsi="Times New Roman"/>
          <w:kern w:val="20"/>
          <w:sz w:val="20"/>
          <w:szCs w:val="20"/>
          <w:lang w:val="hu-HU"/>
        </w:rPr>
        <w:t>.</w:t>
      </w:r>
    </w:p>
    <w:p w14:paraId="311856CB" w14:textId="77777777" w:rsidR="009D2470" w:rsidRPr="00D26E33" w:rsidRDefault="009D2470" w:rsidP="009D2470">
      <w:pPr>
        <w:widowControl w:val="0"/>
        <w:numPr>
          <w:ilvl w:val="0"/>
          <w:numId w:val="1"/>
        </w:numPr>
        <w:suppressAutoHyphens w:val="0"/>
        <w:spacing w:before="60" w:after="60" w:line="280" w:lineRule="exact"/>
        <w:ind w:left="540" w:hanging="540"/>
        <w:jc w:val="both"/>
        <w:rPr>
          <w:rFonts w:ascii="Times New Roman" w:hAnsi="Times New Roman"/>
          <w:sz w:val="20"/>
          <w:szCs w:val="20"/>
          <w:lang w:val="hu-HU"/>
        </w:rPr>
      </w:pPr>
      <w:r w:rsidRPr="00D26E33">
        <w:rPr>
          <w:rFonts w:ascii="Times New Roman" w:hAnsi="Times New Roman"/>
          <w:sz w:val="20"/>
          <w:szCs w:val="20"/>
          <w:lang w:val="hu-HU"/>
        </w:rPr>
        <w:t>Megismerem(jük) a könyvvizsgálat szempontjából releváns belső kontrollt annak érdekében, hogy olyan könyvvizsgálati eljárásokat tervezzek(ünk) meg, amelyek az adott körülmények között megfelelőek, de nem azért, hogy a Társaság belső kontrolljának hatékonyságára vonatkozóan véleményt nyilvánítsak(unk).</w:t>
      </w:r>
    </w:p>
    <w:p w14:paraId="0DC67AF9" w14:textId="77777777" w:rsidR="009D2470" w:rsidRPr="00D26E33" w:rsidRDefault="009D2470" w:rsidP="009D2470">
      <w:pPr>
        <w:numPr>
          <w:ilvl w:val="0"/>
          <w:numId w:val="1"/>
        </w:numPr>
        <w:suppressAutoHyphens w:val="0"/>
        <w:spacing w:before="60" w:after="60" w:line="280" w:lineRule="exact"/>
        <w:ind w:left="540" w:hanging="540"/>
        <w:jc w:val="both"/>
        <w:rPr>
          <w:rStyle w:val="Jegyzethivatkozs"/>
          <w:rFonts w:ascii="Times New Roman" w:hAnsi="Times New Roman"/>
          <w:sz w:val="20"/>
          <w:szCs w:val="20"/>
          <w:lang w:val="hu-HU"/>
        </w:rPr>
      </w:pPr>
      <w:r w:rsidRPr="00D26E33">
        <w:rPr>
          <w:rFonts w:ascii="Times New Roman" w:hAnsi="Times New Roman"/>
          <w:kern w:val="20"/>
          <w:sz w:val="20"/>
          <w:szCs w:val="20"/>
          <w:lang w:val="hu-HU"/>
        </w:rPr>
        <w:t xml:space="preserve">Értékelem(jük) a vezetés által alkalmazott számviteli politika megfelelőségét és a vezetés által készített számviteli becslések és kapcsolódó közzétételek ésszerűségét. </w:t>
      </w:r>
    </w:p>
    <w:p w14:paraId="1268520A" w14:textId="77777777" w:rsidR="009D2470" w:rsidRPr="00D26E33" w:rsidRDefault="009D2470" w:rsidP="009D2470">
      <w:pPr>
        <w:widowControl w:val="0"/>
        <w:numPr>
          <w:ilvl w:val="0"/>
          <w:numId w:val="1"/>
        </w:numPr>
        <w:suppressAutoHyphens w:val="0"/>
        <w:spacing w:before="60" w:after="60" w:line="280" w:lineRule="exact"/>
        <w:ind w:left="540" w:hanging="540"/>
        <w:jc w:val="both"/>
        <w:rPr>
          <w:rFonts w:ascii="Times New Roman" w:hAnsi="Times New Roman"/>
          <w:sz w:val="20"/>
          <w:szCs w:val="20"/>
          <w:lang w:val="hu-HU"/>
        </w:rPr>
      </w:pPr>
      <w:r w:rsidRPr="00D26E33">
        <w:rPr>
          <w:rFonts w:ascii="Times New Roman" w:hAnsi="Times New Roman"/>
          <w:sz w:val="20"/>
          <w:szCs w:val="20"/>
          <w:lang w:val="hu-HU"/>
        </w:rPr>
        <w:t xml:space="preserve">Következtetést vonok(unk) le arról, hogy helyénvaló-e a vezetés részéről a vállalkozás folytatásának elvén alapuló </w:t>
      </w:r>
      <w:bookmarkStart w:id="8" w:name="_Hlk502734306"/>
      <w:r w:rsidR="008B7AEE" w:rsidRPr="00D46CC5">
        <w:rPr>
          <w:rFonts w:ascii="Times New Roman" w:hAnsi="Times New Roman"/>
          <w:sz w:val="20"/>
          <w:szCs w:val="20"/>
          <w:lang w:val="hu-HU"/>
        </w:rPr>
        <w:t>éves beszámoló összeállítása</w:t>
      </w:r>
      <w:bookmarkEnd w:id="8"/>
      <w:r w:rsidRPr="00D26E33">
        <w:rPr>
          <w:rFonts w:ascii="Times New Roman" w:hAnsi="Times New Roman"/>
          <w:sz w:val="20"/>
          <w:szCs w:val="20"/>
          <w:lang w:val="hu-HU"/>
        </w:rPr>
        <w:t xml:space="preserve">, valamint a megszerzett könyvvizsgálati bizonyíték alapján arról, hogy fennáll-e lényeges bizonytalanság olyan eseményekkel vagy feltételekkel kapcsolatban, amelyek jelentős </w:t>
      </w:r>
      <w:r w:rsidRPr="00D26E33">
        <w:rPr>
          <w:rFonts w:ascii="Times New Roman" w:hAnsi="Times New Roman"/>
          <w:sz w:val="20"/>
          <w:szCs w:val="20"/>
          <w:lang w:val="hu-HU"/>
        </w:rPr>
        <w:lastRenderedPageBreak/>
        <w:t xml:space="preserve">kétséget vethetnek fel a Társaság vállalkozás folytatására való képességét illetően. Amennyiben azt a következtetést vonom(juk) le, hogy lényeges bizonytalanság áll fenn, független könyvvizsgálói jelentésemben(ünkben) </w:t>
      </w:r>
      <w:r>
        <w:rPr>
          <w:rFonts w:ascii="Times New Roman" w:hAnsi="Times New Roman"/>
          <w:sz w:val="20"/>
          <w:szCs w:val="20"/>
          <w:lang w:val="hu-HU"/>
        </w:rPr>
        <w:t xml:space="preserve">fel kell hívnom(unk) a figyelmet </w:t>
      </w:r>
      <w:r w:rsidRPr="00D26E33">
        <w:rPr>
          <w:rFonts w:ascii="Times New Roman" w:hAnsi="Times New Roman"/>
          <w:sz w:val="20"/>
          <w:szCs w:val="20"/>
          <w:lang w:val="hu-HU"/>
        </w:rPr>
        <w:t>az éves beszámolóban lévő kapcsolódó közzétételekre, vagy ha a közzétételek e tekintetben nem megfelelőek, minősítenem(ünk) kell véleményemet(ünket). Következtetéseim(nk) a független könyvvizsgálói jelentésem(ünk) dátumáig megszerzett könyvvizsgálati bizonyítékon alapulnak. Jövőbeli események vagy feltételek azonban okozhatják azt, hogy a Társaság nem tudja a vállalkozást folytatni.</w:t>
      </w:r>
    </w:p>
    <w:p w14:paraId="47200A39" w14:textId="77777777" w:rsidR="009D2470" w:rsidRDefault="009D2470" w:rsidP="009D2470">
      <w:pPr>
        <w:numPr>
          <w:ilvl w:val="0"/>
          <w:numId w:val="1"/>
        </w:numPr>
        <w:suppressAutoHyphens w:val="0"/>
        <w:spacing w:before="60" w:after="60" w:line="280" w:lineRule="exact"/>
        <w:ind w:left="540" w:hanging="540"/>
        <w:jc w:val="both"/>
        <w:rPr>
          <w:rFonts w:ascii="Times New Roman" w:hAnsi="Times New Roman"/>
          <w:kern w:val="20"/>
          <w:sz w:val="20"/>
          <w:szCs w:val="20"/>
          <w:lang w:val="hu-HU"/>
        </w:rPr>
      </w:pPr>
      <w:r w:rsidRPr="00C640B3">
        <w:rPr>
          <w:rFonts w:ascii="Times New Roman" w:hAnsi="Times New Roman"/>
          <w:kern w:val="20"/>
          <w:sz w:val="20"/>
          <w:szCs w:val="20"/>
          <w:lang w:val="hu-HU"/>
        </w:rPr>
        <w:t>Értékel</w:t>
      </w:r>
      <w:r>
        <w:rPr>
          <w:rFonts w:ascii="Times New Roman" w:hAnsi="Times New Roman"/>
          <w:kern w:val="20"/>
          <w:sz w:val="20"/>
          <w:szCs w:val="20"/>
          <w:lang w:val="hu-HU"/>
        </w:rPr>
        <w:t>em(</w:t>
      </w:r>
      <w:r w:rsidRPr="00C640B3">
        <w:rPr>
          <w:rFonts w:ascii="Times New Roman" w:hAnsi="Times New Roman"/>
          <w:kern w:val="20"/>
          <w:sz w:val="20"/>
          <w:szCs w:val="20"/>
          <w:lang w:val="hu-HU"/>
        </w:rPr>
        <w:t>jük</w:t>
      </w:r>
      <w:r>
        <w:rPr>
          <w:rFonts w:ascii="Times New Roman" w:hAnsi="Times New Roman"/>
          <w:kern w:val="20"/>
          <w:sz w:val="20"/>
          <w:szCs w:val="20"/>
          <w:lang w:val="hu-HU"/>
        </w:rPr>
        <w:t>)</w:t>
      </w:r>
      <w:r w:rsidRPr="00D26E33">
        <w:rPr>
          <w:rFonts w:ascii="Times New Roman" w:hAnsi="Times New Roman"/>
          <w:kern w:val="20"/>
          <w:sz w:val="20"/>
          <w:szCs w:val="20"/>
          <w:lang w:val="hu-HU"/>
        </w:rPr>
        <w:t xml:space="preserve"> az éves beszámoló átfogó </w:t>
      </w:r>
      <w:r w:rsidR="00E86D84">
        <w:rPr>
          <w:rFonts w:ascii="Times New Roman" w:hAnsi="Times New Roman"/>
          <w:kern w:val="20"/>
          <w:sz w:val="20"/>
          <w:szCs w:val="20"/>
          <w:lang w:val="hu-HU"/>
        </w:rPr>
        <w:t>bemutatását</w:t>
      </w:r>
      <w:r w:rsidRPr="00D26E33">
        <w:rPr>
          <w:rFonts w:ascii="Times New Roman" w:hAnsi="Times New Roman"/>
          <w:kern w:val="20"/>
          <w:sz w:val="20"/>
          <w:szCs w:val="20"/>
          <w:lang w:val="hu-HU"/>
        </w:rPr>
        <w:t>, felépítését és tartalmát</w:t>
      </w:r>
      <w:r>
        <w:rPr>
          <w:rFonts w:ascii="Times New Roman" w:hAnsi="Times New Roman"/>
          <w:kern w:val="20"/>
          <w:sz w:val="20"/>
          <w:szCs w:val="20"/>
          <w:lang w:val="hu-HU"/>
        </w:rPr>
        <w:t xml:space="preserve">, beleértve a </w:t>
      </w:r>
      <w:r w:rsidRPr="00D26E33">
        <w:rPr>
          <w:rFonts w:ascii="Times New Roman" w:hAnsi="Times New Roman"/>
          <w:kern w:val="20"/>
          <w:sz w:val="20"/>
          <w:szCs w:val="20"/>
          <w:lang w:val="hu-HU"/>
        </w:rPr>
        <w:t>kiegészítő mellékletben tett közzétételek</w:t>
      </w:r>
      <w:r>
        <w:rPr>
          <w:rFonts w:ascii="Times New Roman" w:hAnsi="Times New Roman"/>
          <w:kern w:val="20"/>
          <w:sz w:val="20"/>
          <w:szCs w:val="20"/>
          <w:lang w:val="hu-HU"/>
        </w:rPr>
        <w:t>et</w:t>
      </w:r>
      <w:r w:rsidRPr="00D26E33">
        <w:rPr>
          <w:rFonts w:ascii="Times New Roman" w:hAnsi="Times New Roman"/>
          <w:kern w:val="20"/>
          <w:sz w:val="20"/>
          <w:szCs w:val="20"/>
          <w:lang w:val="hu-HU"/>
        </w:rPr>
        <w:t>, valamint értékel</w:t>
      </w:r>
      <w:r>
        <w:rPr>
          <w:rFonts w:ascii="Times New Roman" w:hAnsi="Times New Roman"/>
          <w:kern w:val="20"/>
          <w:sz w:val="20"/>
          <w:szCs w:val="20"/>
          <w:lang w:val="hu-HU"/>
        </w:rPr>
        <w:t>em(</w:t>
      </w:r>
      <w:r w:rsidRPr="00D26E33">
        <w:rPr>
          <w:rFonts w:ascii="Times New Roman" w:hAnsi="Times New Roman"/>
          <w:kern w:val="20"/>
          <w:sz w:val="20"/>
          <w:szCs w:val="20"/>
          <w:lang w:val="hu-HU"/>
        </w:rPr>
        <w:t>jük</w:t>
      </w:r>
      <w:r>
        <w:rPr>
          <w:rFonts w:ascii="Times New Roman" w:hAnsi="Times New Roman"/>
          <w:kern w:val="20"/>
          <w:sz w:val="20"/>
          <w:szCs w:val="20"/>
          <w:lang w:val="hu-HU"/>
        </w:rPr>
        <w:t>)</w:t>
      </w:r>
      <w:r w:rsidRPr="00D26E33">
        <w:rPr>
          <w:rFonts w:ascii="Times New Roman" w:hAnsi="Times New Roman"/>
          <w:kern w:val="20"/>
          <w:sz w:val="20"/>
          <w:szCs w:val="20"/>
          <w:lang w:val="hu-HU"/>
        </w:rPr>
        <w:t xml:space="preserve"> azt is, hogy az éves beszámolóban teljesül-e a</w:t>
      </w:r>
      <w:r>
        <w:rPr>
          <w:rFonts w:ascii="Times New Roman" w:hAnsi="Times New Roman"/>
          <w:kern w:val="20"/>
          <w:sz w:val="20"/>
          <w:szCs w:val="20"/>
          <w:lang w:val="hu-HU"/>
        </w:rPr>
        <w:t>z</w:t>
      </w:r>
      <w:r w:rsidRPr="00D26E33">
        <w:rPr>
          <w:rFonts w:ascii="Times New Roman" w:hAnsi="Times New Roman"/>
          <w:kern w:val="20"/>
          <w:sz w:val="20"/>
          <w:szCs w:val="20"/>
          <w:lang w:val="hu-HU"/>
        </w:rPr>
        <w:t xml:space="preserve"> </w:t>
      </w:r>
      <w:r>
        <w:rPr>
          <w:rFonts w:ascii="Times New Roman" w:hAnsi="Times New Roman"/>
          <w:kern w:val="20"/>
          <w:sz w:val="20"/>
          <w:szCs w:val="20"/>
          <w:lang w:val="hu-HU"/>
        </w:rPr>
        <w:t xml:space="preserve">alapul szolgáló </w:t>
      </w:r>
      <w:r w:rsidRPr="00D26E33">
        <w:rPr>
          <w:rFonts w:ascii="Times New Roman" w:hAnsi="Times New Roman"/>
          <w:kern w:val="20"/>
          <w:sz w:val="20"/>
          <w:szCs w:val="20"/>
          <w:lang w:val="hu-HU"/>
        </w:rPr>
        <w:t>ügyletek és események valós bemutatása.</w:t>
      </w:r>
    </w:p>
    <w:p w14:paraId="3334F636" w14:textId="77777777" w:rsidR="008B7AEE" w:rsidRPr="008B7AEE" w:rsidRDefault="008B7AEE" w:rsidP="008B7AEE">
      <w:pPr>
        <w:numPr>
          <w:ilvl w:val="0"/>
          <w:numId w:val="1"/>
        </w:numPr>
        <w:suppressAutoHyphens w:val="0"/>
        <w:spacing w:before="60" w:after="60" w:line="280" w:lineRule="exact"/>
        <w:ind w:left="540" w:hanging="540"/>
        <w:jc w:val="both"/>
        <w:rPr>
          <w:rFonts w:ascii="Times New Roman" w:hAnsi="Times New Roman"/>
          <w:kern w:val="20"/>
          <w:sz w:val="20"/>
          <w:szCs w:val="20"/>
          <w:lang w:val="hu-HU"/>
        </w:rPr>
      </w:pPr>
      <w:bookmarkStart w:id="9" w:name="_Hlk502734339"/>
      <w:bookmarkStart w:id="10" w:name="_Hlk502740730"/>
      <w:r w:rsidRPr="00D70228">
        <w:rPr>
          <w:rFonts w:ascii="Times New Roman" w:hAnsi="Times New Roman"/>
          <w:spacing w:val="-4"/>
          <w:sz w:val="20"/>
          <w:szCs w:val="20"/>
          <w:lang w:val="hu-HU"/>
        </w:rPr>
        <w:t>Az irányítással megbízott személyek tudomására hozom(zuk)</w:t>
      </w:r>
      <w:r w:rsidRPr="00D46CC5">
        <w:rPr>
          <w:rFonts w:ascii="Times New Roman" w:hAnsi="Times New Roman"/>
          <w:spacing w:val="-4"/>
          <w:sz w:val="20"/>
          <w:szCs w:val="20"/>
          <w:lang w:val="hu-HU"/>
        </w:rPr>
        <w:t xml:space="preserve"> - egyéb kérdések mellett - a könyvvizsgálat tervezett hatókörét és ütemezését, a könyvvizsgálat jelentős megállapításait, beleértve a Társaság által alkalmazott belső kontrollnak a könyvvizsgálatom(unk) során általam(unk) azonosított jelentős hiányosságait is, ha voltak ilyenek</w:t>
      </w:r>
      <w:bookmarkEnd w:id="9"/>
      <w:r w:rsidRPr="00D46CC5">
        <w:rPr>
          <w:rFonts w:ascii="Times New Roman" w:hAnsi="Times New Roman"/>
          <w:spacing w:val="-4"/>
          <w:sz w:val="20"/>
          <w:szCs w:val="20"/>
          <w:lang w:val="hu-HU"/>
        </w:rPr>
        <w:t>.</w:t>
      </w:r>
      <w:bookmarkEnd w:id="10"/>
    </w:p>
    <w:p w14:paraId="11D656BA" w14:textId="77777777" w:rsidR="009D2470" w:rsidRDefault="009D2470" w:rsidP="009D2470">
      <w:pPr>
        <w:widowControl w:val="0"/>
        <w:suppressAutoHyphens w:val="0"/>
        <w:spacing w:before="60" w:after="60" w:line="280" w:lineRule="exact"/>
        <w:ind w:left="540"/>
        <w:jc w:val="both"/>
        <w:rPr>
          <w:rFonts w:ascii="Times New Roman" w:hAnsi="Times New Roman"/>
          <w:sz w:val="20"/>
          <w:szCs w:val="20"/>
          <w:lang w:val="hu-HU"/>
        </w:rPr>
      </w:pPr>
    </w:p>
    <w:p w14:paraId="66C9E0A1" w14:textId="77777777" w:rsidR="00104B28" w:rsidRPr="00D26E33" w:rsidRDefault="00104B28" w:rsidP="009D2470">
      <w:pPr>
        <w:widowControl w:val="0"/>
        <w:suppressAutoHyphens w:val="0"/>
        <w:spacing w:before="60" w:after="60" w:line="280" w:lineRule="exact"/>
        <w:ind w:left="540"/>
        <w:jc w:val="both"/>
        <w:rPr>
          <w:rFonts w:ascii="Times New Roman" w:hAnsi="Times New Roman"/>
          <w:sz w:val="20"/>
          <w:szCs w:val="20"/>
          <w:lang w:val="hu-HU"/>
        </w:rPr>
      </w:pPr>
    </w:p>
    <w:p w14:paraId="69BB7021" w14:textId="77777777" w:rsidR="0086272A" w:rsidRPr="00C660B1" w:rsidRDefault="0086272A" w:rsidP="0086272A">
      <w:pPr>
        <w:keepNext/>
        <w:widowControl w:val="0"/>
        <w:tabs>
          <w:tab w:val="right" w:pos="360"/>
          <w:tab w:val="left" w:pos="576"/>
        </w:tabs>
        <w:spacing w:before="240" w:after="0" w:line="280" w:lineRule="exact"/>
        <w:jc w:val="both"/>
        <w:rPr>
          <w:rFonts w:ascii="Times New Roman" w:hAnsi="Times New Roman"/>
          <w:b/>
          <w:bCs/>
          <w:iCs/>
          <w:kern w:val="8"/>
          <w:lang w:val="hu-HU" w:bidi="he-IL"/>
        </w:rPr>
      </w:pPr>
      <w:r w:rsidRPr="00C660B1">
        <w:rPr>
          <w:rFonts w:ascii="Times New Roman" w:hAnsi="Times New Roman"/>
          <w:b/>
          <w:bCs/>
          <w:iCs/>
          <w:kern w:val="8"/>
          <w:lang w:val="hu-HU" w:bidi="he-IL"/>
        </w:rPr>
        <w:t>Jelentés egyéb jogi és szabályozói követelményekről</w:t>
      </w:r>
    </w:p>
    <w:p w14:paraId="56C9948D" w14:textId="77777777" w:rsidR="0086272A" w:rsidRPr="00D26E33" w:rsidRDefault="00C331E7" w:rsidP="0086272A">
      <w:pPr>
        <w:pStyle w:val="level2"/>
        <w:spacing w:before="120" w:line="280" w:lineRule="exact"/>
        <w:ind w:left="0" w:firstLine="0"/>
        <w:rPr>
          <w:spacing w:val="1"/>
          <w:lang w:val="hu-HU"/>
        </w:rPr>
      </w:pPr>
      <w:r w:rsidRPr="00C331E7">
        <w:rPr>
          <w:rFonts w:cs="Arial"/>
          <w:i/>
          <w:iCs/>
          <w:spacing w:val="-4"/>
          <w:lang w:val="hu-HU"/>
        </w:rPr>
        <w:t>[Jelentéstétel a 700. témaszámú (felülvizsgált) nemzetközi könyvvizsgálati standarddal összhangban</w:t>
      </w:r>
      <w:r>
        <w:rPr>
          <w:rFonts w:cs="Arial"/>
          <w:i/>
          <w:iCs/>
          <w:spacing w:val="-4"/>
          <w:lang w:val="hu-HU"/>
        </w:rPr>
        <w:t>]</w:t>
      </w:r>
      <w:r w:rsidRPr="00D26E33">
        <w:rPr>
          <w:spacing w:val="1"/>
          <w:lang w:val="hu-HU"/>
        </w:rPr>
        <w:t xml:space="preserve"> </w:t>
      </w:r>
    </w:p>
    <w:p w14:paraId="0E54DB03" w14:textId="77777777" w:rsidR="0086272A" w:rsidRDefault="0086272A" w:rsidP="009D2470">
      <w:pPr>
        <w:pStyle w:val="level2"/>
        <w:widowControl w:val="0"/>
        <w:shd w:val="clear" w:color="auto" w:fill="FFFFFF"/>
        <w:tabs>
          <w:tab w:val="clear" w:pos="360"/>
          <w:tab w:val="clear" w:pos="576"/>
          <w:tab w:val="left" w:pos="8592"/>
        </w:tabs>
        <w:spacing w:before="240" w:after="0" w:line="320" w:lineRule="exact"/>
        <w:ind w:left="0" w:firstLine="0"/>
        <w:rPr>
          <w:b/>
          <w:bCs/>
          <w:strike/>
          <w:lang w:val="hu-HU"/>
        </w:rPr>
      </w:pPr>
    </w:p>
    <w:p w14:paraId="6862CA3E" w14:textId="77777777" w:rsidR="00104B28" w:rsidRPr="00D26E33" w:rsidRDefault="00104B28" w:rsidP="009D2470">
      <w:pPr>
        <w:pStyle w:val="level2"/>
        <w:widowControl w:val="0"/>
        <w:shd w:val="clear" w:color="auto" w:fill="FFFFFF"/>
        <w:tabs>
          <w:tab w:val="clear" w:pos="360"/>
          <w:tab w:val="clear" w:pos="576"/>
          <w:tab w:val="left" w:pos="8592"/>
        </w:tabs>
        <w:spacing w:before="240" w:after="0" w:line="320" w:lineRule="exact"/>
        <w:ind w:left="0" w:firstLine="0"/>
        <w:rPr>
          <w:b/>
          <w:bCs/>
          <w:strike/>
          <w:lang w:val="hu-HU"/>
        </w:rPr>
      </w:pPr>
    </w:p>
    <w:p w14:paraId="30F5A9A8" w14:textId="77777777" w:rsidR="009D2470" w:rsidRPr="003A48B3" w:rsidRDefault="009D2470" w:rsidP="009D2470">
      <w:pPr>
        <w:pStyle w:val="Szvegtrzsbehzssal"/>
        <w:tabs>
          <w:tab w:val="left" w:pos="4536"/>
        </w:tabs>
        <w:spacing w:after="0" w:line="240" w:lineRule="auto"/>
        <w:ind w:left="376" w:hanging="360"/>
        <w:rPr>
          <w:iCs/>
          <w:spacing w:val="-2"/>
          <w:sz w:val="20"/>
          <w:lang w:val="hu-HU"/>
        </w:rPr>
      </w:pPr>
      <w:r>
        <w:rPr>
          <w:iCs/>
          <w:spacing w:val="-2"/>
          <w:sz w:val="20"/>
          <w:lang w:val="hu-HU"/>
        </w:rPr>
        <w:t>Dátum</w:t>
      </w:r>
    </w:p>
    <w:p w14:paraId="5B7A528B" w14:textId="77777777" w:rsidR="009D2470" w:rsidRPr="00D26E33" w:rsidRDefault="009D2470" w:rsidP="009D2470">
      <w:pPr>
        <w:pStyle w:val="Szvegtrzsbehzssal"/>
        <w:tabs>
          <w:tab w:val="left" w:pos="4536"/>
        </w:tabs>
        <w:spacing w:after="0" w:line="240" w:lineRule="auto"/>
        <w:ind w:left="376" w:hanging="360"/>
        <w:rPr>
          <w:iCs/>
          <w:spacing w:val="-2"/>
          <w:sz w:val="20"/>
        </w:rPr>
      </w:pPr>
    </w:p>
    <w:p w14:paraId="7EBD8764" w14:textId="77777777" w:rsidR="009D2470" w:rsidRPr="00D26E33" w:rsidRDefault="009D2470" w:rsidP="009D2470">
      <w:pPr>
        <w:pStyle w:val="Szvegtrzsbehzssal"/>
        <w:tabs>
          <w:tab w:val="left" w:pos="4536"/>
        </w:tabs>
        <w:spacing w:after="0" w:line="240" w:lineRule="auto"/>
        <w:ind w:left="374" w:hanging="357"/>
        <w:rPr>
          <w:iCs/>
          <w:spacing w:val="-2"/>
          <w:sz w:val="20"/>
        </w:rPr>
      </w:pPr>
      <w:r w:rsidRPr="00D26E33">
        <w:rPr>
          <w:iCs/>
          <w:spacing w:val="-2"/>
          <w:sz w:val="20"/>
        </w:rPr>
        <w:t>Könyvvizsgáló cég képviselőjének aláírása</w:t>
      </w:r>
      <w:r w:rsidRPr="00D26E33">
        <w:rPr>
          <w:iCs/>
          <w:spacing w:val="-2"/>
          <w:sz w:val="20"/>
        </w:rPr>
        <w:tab/>
        <w:t>Kamarai tag könyvvizsgáló aláírása</w:t>
      </w:r>
    </w:p>
    <w:p w14:paraId="480012EB" w14:textId="77777777" w:rsidR="009D2470" w:rsidRPr="00D26E33" w:rsidRDefault="009D2470" w:rsidP="009D2470">
      <w:pPr>
        <w:pStyle w:val="Szvegtrzsbehzssal"/>
        <w:tabs>
          <w:tab w:val="left" w:pos="4536"/>
        </w:tabs>
        <w:spacing w:after="0" w:line="240" w:lineRule="auto"/>
        <w:ind w:left="374" w:hanging="357"/>
        <w:rPr>
          <w:iCs/>
          <w:spacing w:val="-2"/>
          <w:sz w:val="20"/>
        </w:rPr>
      </w:pPr>
      <w:r w:rsidRPr="00D26E33">
        <w:rPr>
          <w:iCs/>
          <w:spacing w:val="-2"/>
          <w:sz w:val="20"/>
        </w:rPr>
        <w:t>Képviseletre jogosult neve</w:t>
      </w:r>
      <w:r w:rsidRPr="00D26E33">
        <w:rPr>
          <w:iCs/>
          <w:spacing w:val="-2"/>
          <w:sz w:val="20"/>
        </w:rPr>
        <w:tab/>
        <w:t>Kamarai tag könyvvizsgáló neve</w:t>
      </w:r>
    </w:p>
    <w:p w14:paraId="45E2AA7F" w14:textId="77777777" w:rsidR="009D2470" w:rsidRPr="00D26E33" w:rsidRDefault="009D2470" w:rsidP="009D2470">
      <w:pPr>
        <w:pStyle w:val="Szvegtrzsbehzssal"/>
        <w:tabs>
          <w:tab w:val="left" w:pos="4536"/>
        </w:tabs>
        <w:spacing w:after="0" w:line="240" w:lineRule="auto"/>
        <w:ind w:left="374" w:hanging="357"/>
        <w:rPr>
          <w:iCs/>
          <w:spacing w:val="-2"/>
          <w:sz w:val="20"/>
        </w:rPr>
      </w:pPr>
      <w:r w:rsidRPr="00D26E33">
        <w:rPr>
          <w:iCs/>
          <w:spacing w:val="-2"/>
          <w:sz w:val="20"/>
        </w:rPr>
        <w:t>Könyvvizsgáló cég neve</w:t>
      </w:r>
      <w:r w:rsidRPr="00D26E33">
        <w:rPr>
          <w:iCs/>
          <w:spacing w:val="-2"/>
          <w:sz w:val="20"/>
        </w:rPr>
        <w:tab/>
        <w:t>Nyilvántartási szám</w:t>
      </w:r>
    </w:p>
    <w:p w14:paraId="23B39DE9" w14:textId="77777777" w:rsidR="009D2470" w:rsidRPr="00D26E33" w:rsidRDefault="009D2470" w:rsidP="009D2470">
      <w:pPr>
        <w:pStyle w:val="Szvegtrzsbehzssal"/>
        <w:tabs>
          <w:tab w:val="left" w:pos="3960"/>
          <w:tab w:val="left" w:pos="4536"/>
        </w:tabs>
        <w:spacing w:after="0" w:line="240" w:lineRule="auto"/>
        <w:ind w:left="374" w:hanging="357"/>
        <w:rPr>
          <w:iCs/>
          <w:spacing w:val="-2"/>
          <w:sz w:val="20"/>
        </w:rPr>
      </w:pPr>
      <w:r w:rsidRPr="00D26E33">
        <w:rPr>
          <w:iCs/>
          <w:spacing w:val="-2"/>
          <w:sz w:val="20"/>
        </w:rPr>
        <w:t>Könyvvizsgáló cégszékhelye</w:t>
      </w:r>
    </w:p>
    <w:p w14:paraId="3CBDA9F8" w14:textId="77777777" w:rsidR="008F4ADF" w:rsidRPr="009D2470" w:rsidRDefault="009D2470" w:rsidP="009D2470">
      <w:pPr>
        <w:pStyle w:val="Szvegtrzsbehzssal"/>
        <w:tabs>
          <w:tab w:val="left" w:pos="3960"/>
          <w:tab w:val="left" w:pos="4536"/>
        </w:tabs>
        <w:spacing w:after="0" w:line="240" w:lineRule="auto"/>
        <w:ind w:left="374" w:hanging="357"/>
        <w:rPr>
          <w:iCs/>
          <w:spacing w:val="-2"/>
          <w:sz w:val="20"/>
          <w:lang w:val="hu-HU"/>
        </w:rPr>
      </w:pPr>
      <w:r w:rsidRPr="00D26E33">
        <w:rPr>
          <w:iCs/>
          <w:spacing w:val="-2"/>
          <w:sz w:val="20"/>
        </w:rPr>
        <w:t>Nyilvántartási szám</w:t>
      </w:r>
    </w:p>
    <w:sectPr w:rsidR="008F4ADF" w:rsidRPr="009D2470" w:rsidSect="00763E3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5F27" w14:textId="77777777" w:rsidR="00A33D6A" w:rsidRDefault="00A33D6A" w:rsidP="00090137">
      <w:pPr>
        <w:spacing w:after="0" w:line="240" w:lineRule="auto"/>
      </w:pPr>
      <w:r>
        <w:separator/>
      </w:r>
    </w:p>
  </w:endnote>
  <w:endnote w:type="continuationSeparator" w:id="0">
    <w:p w14:paraId="06E51F08" w14:textId="77777777" w:rsidR="00A33D6A" w:rsidRDefault="00A33D6A" w:rsidP="0009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661213"/>
      <w:docPartObj>
        <w:docPartGallery w:val="Page Numbers (Bottom of Page)"/>
        <w:docPartUnique/>
      </w:docPartObj>
    </w:sdtPr>
    <w:sdtEndPr/>
    <w:sdtContent>
      <w:p w14:paraId="312E709F" w14:textId="77777777" w:rsidR="00D926B0" w:rsidRDefault="00D926B0">
        <w:pPr>
          <w:pStyle w:val="llb"/>
          <w:jc w:val="center"/>
        </w:pPr>
        <w:r>
          <w:fldChar w:fldCharType="begin"/>
        </w:r>
        <w:r>
          <w:instrText>PAGE   \* MERGEFORMAT</w:instrText>
        </w:r>
        <w:r>
          <w:fldChar w:fldCharType="separate"/>
        </w:r>
        <w:r w:rsidR="002B7EBC" w:rsidRPr="002B7EBC">
          <w:rPr>
            <w:noProof/>
            <w:lang w:val="hu-HU"/>
          </w:rPr>
          <w:t>5</w:t>
        </w:r>
        <w:r>
          <w:fldChar w:fldCharType="end"/>
        </w:r>
      </w:p>
    </w:sdtContent>
  </w:sdt>
  <w:p w14:paraId="5DA34D91" w14:textId="77777777" w:rsidR="00D926B0" w:rsidRDefault="00D926B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5D05" w14:textId="77777777" w:rsidR="00A33D6A" w:rsidRDefault="00A33D6A" w:rsidP="00090137">
      <w:pPr>
        <w:spacing w:after="0" w:line="240" w:lineRule="auto"/>
      </w:pPr>
      <w:r>
        <w:separator/>
      </w:r>
    </w:p>
  </w:footnote>
  <w:footnote w:type="continuationSeparator" w:id="0">
    <w:p w14:paraId="60529EE9" w14:textId="77777777" w:rsidR="00A33D6A" w:rsidRDefault="00A33D6A" w:rsidP="00090137">
      <w:pPr>
        <w:spacing w:after="0" w:line="240" w:lineRule="auto"/>
      </w:pPr>
      <w:r>
        <w:continuationSeparator/>
      </w:r>
    </w:p>
  </w:footnote>
  <w:footnote w:id="1">
    <w:p w14:paraId="67A15437" w14:textId="77777777" w:rsidR="00761BA6" w:rsidRPr="00761BA6" w:rsidRDefault="00761BA6">
      <w:pPr>
        <w:pStyle w:val="Lbjegyzetszveg"/>
        <w:rPr>
          <w:lang w:val="hu-HU"/>
        </w:rPr>
      </w:pPr>
      <w:r w:rsidRPr="002B7EBC">
        <w:rPr>
          <w:rStyle w:val="Lbjegyzet-hivatkozs"/>
          <w:color w:val="FF0000"/>
        </w:rPr>
        <w:footnoteRef/>
      </w:r>
      <w:r w:rsidRPr="002B7EBC">
        <w:t xml:space="preserve"> </w:t>
      </w:r>
      <w:r w:rsidRPr="002B7EBC">
        <w:rPr>
          <w:rFonts w:ascii="Times New Roman" w:hAnsi="Times New Roman"/>
          <w:color w:val="FF0000"/>
          <w:sz w:val="16"/>
          <w:szCs w:val="16"/>
          <w:lang w:val="hu-HU"/>
        </w:rPr>
        <w:t xml:space="preserve">„Az éves beszámoló könyvvizsgálatáról készült jelentés” alcím szükségtelen olyan esetekben, amikor a második, „Jelentés egyéb jogi és szabályozói követelményekről” alcímet </w:t>
      </w:r>
      <w:r w:rsidR="00C660B1" w:rsidRPr="002B7EBC">
        <w:rPr>
          <w:rFonts w:ascii="Times New Roman" w:hAnsi="Times New Roman"/>
          <w:color w:val="FF0000"/>
          <w:sz w:val="16"/>
          <w:szCs w:val="16"/>
          <w:lang w:val="hu-HU"/>
        </w:rPr>
        <w:t xml:space="preserve">(lásd a jelentésminta 5. oldalán) </w:t>
      </w:r>
      <w:r w:rsidRPr="002B7EBC">
        <w:rPr>
          <w:rFonts w:ascii="Times New Roman" w:hAnsi="Times New Roman"/>
          <w:color w:val="FF0000"/>
          <w:sz w:val="16"/>
          <w:szCs w:val="16"/>
          <w:lang w:val="hu-HU"/>
        </w:rPr>
        <w:t>nem kell alkalmazni.</w:t>
      </w:r>
    </w:p>
  </w:footnote>
  <w:footnote w:id="2">
    <w:p w14:paraId="3328A676" w14:textId="77777777" w:rsidR="00E86D84" w:rsidRPr="0069148F" w:rsidRDefault="00E86D84" w:rsidP="00D7411E">
      <w:pPr>
        <w:pStyle w:val="Lbjegyzetszveg"/>
        <w:jc w:val="both"/>
        <w:rPr>
          <w:rFonts w:ascii="Times New Roman" w:hAnsi="Times New Roman"/>
          <w:color w:val="FF0000"/>
          <w:sz w:val="16"/>
          <w:szCs w:val="16"/>
          <w:lang w:val="hu-HU"/>
        </w:rPr>
      </w:pPr>
      <w:r w:rsidRPr="0069148F">
        <w:rPr>
          <w:rStyle w:val="Lbjegyzet-hivatkozs"/>
          <w:b/>
          <w:color w:val="FF0000"/>
        </w:rPr>
        <w:footnoteRef/>
      </w:r>
      <w:r w:rsidRPr="00C660B1">
        <w:rPr>
          <w:color w:val="FF0000"/>
          <w:lang w:val="hu-HU"/>
        </w:rPr>
        <w:t xml:space="preserve"> </w:t>
      </w:r>
      <w:r w:rsidR="00FC0705" w:rsidRPr="00C660B1">
        <w:rPr>
          <w:color w:val="FF0000"/>
          <w:lang w:val="hu-HU"/>
        </w:rPr>
        <w:t>A</w:t>
      </w:r>
      <w:r w:rsidR="00FC0705" w:rsidRPr="0069148F">
        <w:rPr>
          <w:rFonts w:ascii="Times New Roman" w:hAnsi="Times New Roman"/>
          <w:color w:val="FF0000"/>
          <w:sz w:val="16"/>
          <w:szCs w:val="16"/>
          <w:lang w:val="hu-HU"/>
        </w:rPr>
        <w:t xml:space="preserve"> vállalkozás folytatásával kapcsolatos lényeges bizonytalanságra vonatkozó figyelemfelhívást az ISA 570.22 </w:t>
      </w:r>
      <w:r w:rsidR="00FA432E" w:rsidRPr="0069148F">
        <w:rPr>
          <w:rFonts w:ascii="Times New Roman" w:hAnsi="Times New Roman"/>
          <w:color w:val="FF0000"/>
          <w:sz w:val="16"/>
          <w:szCs w:val="16"/>
          <w:lang w:val="hu-HU"/>
        </w:rPr>
        <w:t xml:space="preserve">bekezdése </w:t>
      </w:r>
      <w:r w:rsidR="00FC0705" w:rsidRPr="0069148F">
        <w:rPr>
          <w:rFonts w:ascii="Times New Roman" w:hAnsi="Times New Roman"/>
          <w:color w:val="FF0000"/>
          <w:sz w:val="16"/>
          <w:szCs w:val="16"/>
          <w:lang w:val="hu-HU"/>
        </w:rPr>
        <w:t xml:space="preserve">értelmében az általános figyelemfelhívástól elkülönült szakaszban kell szerepeltetni a könyvvizsgálói jelentésben.  Ilyen figyelemfelhívásnak akkor van helye, ha a vállalkozás folytatásával kapcsolatos </w:t>
      </w:r>
      <w:r w:rsidRPr="0069148F">
        <w:rPr>
          <w:rFonts w:ascii="Times New Roman" w:hAnsi="Times New Roman"/>
          <w:color w:val="FF0000"/>
          <w:sz w:val="16"/>
          <w:szCs w:val="16"/>
          <w:lang w:val="hu-HU"/>
        </w:rPr>
        <w:t>lényeges bizonytalanság megfelelően bemutatásra kerül</w:t>
      </w:r>
      <w:r w:rsidR="00FC0705" w:rsidRPr="0069148F">
        <w:rPr>
          <w:rFonts w:ascii="Times New Roman" w:hAnsi="Times New Roman"/>
          <w:color w:val="FF0000"/>
          <w:sz w:val="16"/>
          <w:szCs w:val="16"/>
          <w:lang w:val="hu-HU"/>
        </w:rPr>
        <w:t>t</w:t>
      </w:r>
      <w:r w:rsidRPr="0069148F">
        <w:rPr>
          <w:rFonts w:ascii="Times New Roman" w:hAnsi="Times New Roman"/>
          <w:color w:val="FF0000"/>
          <w:sz w:val="16"/>
          <w:szCs w:val="16"/>
          <w:lang w:val="hu-HU"/>
        </w:rPr>
        <w:t xml:space="preserve"> a</w:t>
      </w:r>
      <w:r w:rsidR="00FC0705" w:rsidRPr="0069148F">
        <w:rPr>
          <w:rFonts w:ascii="Times New Roman" w:hAnsi="Times New Roman"/>
          <w:color w:val="FF0000"/>
          <w:sz w:val="16"/>
          <w:szCs w:val="16"/>
          <w:lang w:val="hu-HU"/>
        </w:rPr>
        <w:t>z éves beszámoló</w:t>
      </w:r>
      <w:r w:rsidRPr="0069148F">
        <w:rPr>
          <w:rFonts w:ascii="Times New Roman" w:hAnsi="Times New Roman"/>
          <w:color w:val="FF0000"/>
          <w:sz w:val="16"/>
          <w:szCs w:val="16"/>
          <w:lang w:val="hu-HU"/>
        </w:rPr>
        <w:t xml:space="preserve"> kiegészítő melléklet</w:t>
      </w:r>
      <w:r w:rsidR="00FC0705" w:rsidRPr="0069148F">
        <w:rPr>
          <w:rFonts w:ascii="Times New Roman" w:hAnsi="Times New Roman"/>
          <w:color w:val="FF0000"/>
          <w:sz w:val="16"/>
          <w:szCs w:val="16"/>
          <w:lang w:val="hu-HU"/>
        </w:rPr>
        <w:t>é</w:t>
      </w:r>
      <w:r w:rsidRPr="0069148F">
        <w:rPr>
          <w:rFonts w:ascii="Times New Roman" w:hAnsi="Times New Roman"/>
          <w:color w:val="FF0000"/>
          <w:sz w:val="16"/>
          <w:szCs w:val="16"/>
          <w:lang w:val="hu-HU"/>
        </w:rPr>
        <w:t xml:space="preserve">ben. </w:t>
      </w:r>
      <w:r w:rsidR="00FC0705" w:rsidRPr="0069148F">
        <w:rPr>
          <w:rFonts w:ascii="Times New Roman" w:hAnsi="Times New Roman"/>
          <w:color w:val="FF0000"/>
          <w:sz w:val="16"/>
          <w:szCs w:val="16"/>
          <w:lang w:val="hu-HU"/>
        </w:rPr>
        <w:t>A v</w:t>
      </w:r>
      <w:r w:rsidRPr="0069148F">
        <w:rPr>
          <w:rFonts w:ascii="Times New Roman" w:hAnsi="Times New Roman"/>
          <w:color w:val="FF0000"/>
          <w:sz w:val="16"/>
          <w:szCs w:val="16"/>
          <w:lang w:val="hu-HU"/>
        </w:rPr>
        <w:t>állalkozás folytatásá</w:t>
      </w:r>
      <w:r w:rsidR="00FC0705" w:rsidRPr="0069148F">
        <w:rPr>
          <w:rFonts w:ascii="Times New Roman" w:hAnsi="Times New Roman"/>
          <w:color w:val="FF0000"/>
          <w:sz w:val="16"/>
          <w:szCs w:val="16"/>
          <w:lang w:val="hu-HU"/>
        </w:rPr>
        <w:t xml:space="preserve">val kapcsolatos lényeges bizonytalanságot okozhat </w:t>
      </w:r>
      <w:r w:rsidR="00D7411E" w:rsidRPr="0069148F">
        <w:rPr>
          <w:rFonts w:ascii="Times New Roman" w:hAnsi="Times New Roman"/>
          <w:color w:val="FF0000"/>
          <w:sz w:val="16"/>
          <w:szCs w:val="16"/>
          <w:lang w:val="hu-HU"/>
        </w:rPr>
        <w:t>például:</w:t>
      </w:r>
      <w:r w:rsidR="00FC0705" w:rsidRPr="0069148F">
        <w:rPr>
          <w:rFonts w:ascii="Times New Roman" w:hAnsi="Times New Roman"/>
          <w:color w:val="FF0000"/>
          <w:sz w:val="16"/>
          <w:szCs w:val="16"/>
          <w:lang w:val="hu-HU"/>
        </w:rPr>
        <w:t xml:space="preserve"> az </w:t>
      </w:r>
      <w:r w:rsidRPr="0069148F">
        <w:rPr>
          <w:rFonts w:ascii="Times New Roman" w:hAnsi="Times New Roman"/>
          <w:color w:val="FF0000"/>
          <w:sz w:val="16"/>
          <w:szCs w:val="16"/>
          <w:lang w:val="hu-HU"/>
        </w:rPr>
        <w:t>anyavállalat csőd</w:t>
      </w:r>
      <w:r w:rsidR="00FC0705" w:rsidRPr="0069148F">
        <w:rPr>
          <w:rFonts w:ascii="Times New Roman" w:hAnsi="Times New Roman"/>
          <w:color w:val="FF0000"/>
          <w:sz w:val="16"/>
          <w:szCs w:val="16"/>
          <w:lang w:val="hu-HU"/>
        </w:rPr>
        <w:t xml:space="preserve"> helyzetbe kerülése</w:t>
      </w:r>
      <w:r w:rsidR="00D951C1" w:rsidRPr="0069148F">
        <w:rPr>
          <w:rFonts w:ascii="Times New Roman" w:hAnsi="Times New Roman"/>
          <w:color w:val="FF0000"/>
          <w:sz w:val="16"/>
          <w:szCs w:val="16"/>
          <w:lang w:val="hu-HU"/>
        </w:rPr>
        <w:t>;</w:t>
      </w:r>
      <w:r w:rsidRPr="0069148F">
        <w:rPr>
          <w:rFonts w:ascii="Times New Roman" w:hAnsi="Times New Roman"/>
          <w:color w:val="FF0000"/>
          <w:sz w:val="16"/>
          <w:szCs w:val="16"/>
          <w:lang w:val="hu-HU"/>
        </w:rPr>
        <w:t xml:space="preserve"> </w:t>
      </w:r>
      <w:r w:rsidR="00FC0705" w:rsidRPr="0069148F">
        <w:rPr>
          <w:rFonts w:ascii="Times New Roman" w:hAnsi="Times New Roman"/>
          <w:color w:val="FF0000"/>
          <w:sz w:val="16"/>
          <w:szCs w:val="16"/>
          <w:lang w:val="hu-HU"/>
        </w:rPr>
        <w:t xml:space="preserve">vagy </w:t>
      </w:r>
      <w:r w:rsidR="00D951C1" w:rsidRPr="0069148F">
        <w:rPr>
          <w:rFonts w:ascii="Times New Roman" w:hAnsi="Times New Roman"/>
          <w:color w:val="FF0000"/>
          <w:sz w:val="16"/>
          <w:szCs w:val="16"/>
          <w:lang w:val="hu-HU"/>
        </w:rPr>
        <w:t xml:space="preserve">a következő üzleti évre vonatkozó megrendelések minimálisra csökkenése; </w:t>
      </w:r>
      <w:r w:rsidR="00FC0705" w:rsidRPr="0069148F">
        <w:rPr>
          <w:rFonts w:ascii="Times New Roman" w:hAnsi="Times New Roman"/>
          <w:color w:val="FF0000"/>
          <w:sz w:val="16"/>
          <w:szCs w:val="16"/>
          <w:lang w:val="hu-HU"/>
        </w:rPr>
        <w:t xml:space="preserve">vagy </w:t>
      </w:r>
      <w:r w:rsidR="00D951C1" w:rsidRPr="0069148F">
        <w:rPr>
          <w:rFonts w:ascii="Times New Roman" w:hAnsi="Times New Roman"/>
          <w:color w:val="FF0000"/>
          <w:sz w:val="16"/>
          <w:szCs w:val="16"/>
          <w:lang w:val="hu-HU"/>
        </w:rPr>
        <w:t>jelentős, a működést ellehetetlenítő kezességvállalás teljesítése</w:t>
      </w:r>
      <w:r w:rsidR="00FC0705" w:rsidRPr="0069148F">
        <w:rPr>
          <w:rFonts w:ascii="Times New Roman" w:hAnsi="Times New Roman"/>
          <w:color w:val="FF0000"/>
          <w:sz w:val="16"/>
          <w:szCs w:val="16"/>
          <w:lang w:val="hu-HU"/>
        </w:rPr>
        <w:t xml:space="preserve"> stb</w:t>
      </w:r>
      <w:r w:rsidR="00D951C1" w:rsidRPr="0069148F">
        <w:rPr>
          <w:rFonts w:ascii="Times New Roman" w:hAnsi="Times New Roman"/>
          <w:color w:val="FF0000"/>
          <w:sz w:val="16"/>
          <w:szCs w:val="16"/>
          <w:lang w:val="hu-HU"/>
        </w:rPr>
        <w:t>.</w:t>
      </w:r>
    </w:p>
    <w:p w14:paraId="3986C699" w14:textId="77777777" w:rsidR="0039297D" w:rsidRPr="0069148F" w:rsidRDefault="0039297D" w:rsidP="00D7411E">
      <w:pPr>
        <w:pStyle w:val="Lbjegyzetszveg"/>
        <w:jc w:val="both"/>
        <w:rPr>
          <w:color w:val="FF0000"/>
          <w:lang w:val="hu-HU"/>
        </w:rPr>
      </w:pPr>
    </w:p>
  </w:footnote>
  <w:footnote w:id="3">
    <w:p w14:paraId="027DAB3C" w14:textId="77777777" w:rsidR="004B3375" w:rsidRPr="0069148F" w:rsidRDefault="004B3375" w:rsidP="00F446E2">
      <w:pPr>
        <w:pStyle w:val="Lbjegyzetszveg"/>
        <w:jc w:val="both"/>
        <w:rPr>
          <w:rFonts w:ascii="Times New Roman" w:hAnsi="Times New Roman"/>
          <w:color w:val="FF0000"/>
          <w:sz w:val="16"/>
          <w:szCs w:val="16"/>
          <w:lang w:val="hu-HU"/>
        </w:rPr>
      </w:pPr>
      <w:r w:rsidRPr="0069148F">
        <w:rPr>
          <w:rStyle w:val="Lbjegyzet-hivatkozs"/>
          <w:b/>
          <w:color w:val="FF0000"/>
          <w:lang w:val="hu-HU"/>
        </w:rPr>
        <w:footnoteRef/>
      </w:r>
      <w:r w:rsidRPr="0069148F">
        <w:rPr>
          <w:color w:val="FF0000"/>
          <w:lang w:val="hu-HU"/>
        </w:rPr>
        <w:t xml:space="preserve"> </w:t>
      </w:r>
      <w:r w:rsidRPr="0069148F">
        <w:rPr>
          <w:rFonts w:ascii="Times New Roman" w:hAnsi="Times New Roman"/>
          <w:color w:val="FF0000"/>
          <w:sz w:val="16"/>
          <w:szCs w:val="16"/>
          <w:lang w:val="hu-HU"/>
        </w:rPr>
        <w:t>Amennyiben az adott gazdálkodóra nem kötelező az ISA 701-es standard alkalmazása és a könyvvizsgáló úgy dönt</w:t>
      </w:r>
      <w:r w:rsidR="008C4D54" w:rsidRPr="0069148F">
        <w:rPr>
          <w:rFonts w:ascii="Times New Roman" w:hAnsi="Times New Roman"/>
          <w:color w:val="FF0000"/>
          <w:sz w:val="16"/>
          <w:szCs w:val="16"/>
          <w:lang w:val="hu-HU"/>
        </w:rPr>
        <w:t>ött</w:t>
      </w:r>
      <w:r w:rsidRPr="0069148F">
        <w:rPr>
          <w:rFonts w:ascii="Times New Roman" w:hAnsi="Times New Roman"/>
          <w:color w:val="FF0000"/>
          <w:sz w:val="16"/>
          <w:szCs w:val="16"/>
          <w:lang w:val="hu-HU"/>
        </w:rPr>
        <w:t xml:space="preserve">, hogy nincsenek olyan kulcsfontosságú könyvvizsgálati kérdések, amelyeket az ISA 701-es standard követelményei szerint </w:t>
      </w:r>
      <w:r w:rsidR="008C4D54" w:rsidRPr="0069148F">
        <w:rPr>
          <w:rFonts w:ascii="Times New Roman" w:hAnsi="Times New Roman"/>
          <w:color w:val="FF0000"/>
          <w:sz w:val="16"/>
          <w:szCs w:val="16"/>
          <w:lang w:val="hu-HU"/>
        </w:rPr>
        <w:t>szeretne</w:t>
      </w:r>
      <w:r w:rsidRPr="0069148F">
        <w:rPr>
          <w:rFonts w:ascii="Times New Roman" w:hAnsi="Times New Roman"/>
          <w:color w:val="FF0000"/>
          <w:sz w:val="16"/>
          <w:szCs w:val="16"/>
          <w:lang w:val="hu-HU"/>
        </w:rPr>
        <w:t xml:space="preserve"> </w:t>
      </w:r>
      <w:r w:rsidR="008C4D54" w:rsidRPr="0069148F">
        <w:rPr>
          <w:rFonts w:ascii="Times New Roman" w:hAnsi="Times New Roman"/>
          <w:color w:val="FF0000"/>
          <w:sz w:val="16"/>
          <w:szCs w:val="16"/>
          <w:lang w:val="hu-HU"/>
        </w:rPr>
        <w:t xml:space="preserve">kommunikálni </w:t>
      </w:r>
      <w:r w:rsidRPr="0069148F">
        <w:rPr>
          <w:rFonts w:ascii="Times New Roman" w:hAnsi="Times New Roman"/>
          <w:color w:val="FF0000"/>
          <w:sz w:val="16"/>
          <w:szCs w:val="16"/>
          <w:lang w:val="hu-HU"/>
        </w:rPr>
        <w:t xml:space="preserve">a könyvvizsgálói jelentésben, akkor ezt a szakaszt nem kell szerepeltetni a </w:t>
      </w:r>
      <w:r w:rsidR="003C6126" w:rsidRPr="0069148F">
        <w:rPr>
          <w:rFonts w:ascii="Times New Roman" w:hAnsi="Times New Roman"/>
          <w:color w:val="FF0000"/>
          <w:sz w:val="16"/>
          <w:szCs w:val="16"/>
          <w:lang w:val="hu-HU"/>
        </w:rPr>
        <w:t xml:space="preserve">könyvvizsgálói </w:t>
      </w:r>
      <w:r w:rsidRPr="0069148F">
        <w:rPr>
          <w:rFonts w:ascii="Times New Roman" w:hAnsi="Times New Roman"/>
          <w:color w:val="FF0000"/>
          <w:sz w:val="16"/>
          <w:szCs w:val="16"/>
          <w:lang w:val="hu-HU"/>
        </w:rPr>
        <w:t>jelentésben</w:t>
      </w:r>
      <w:r w:rsidR="004B0489" w:rsidRPr="0069148F">
        <w:rPr>
          <w:rFonts w:ascii="Times New Roman" w:hAnsi="Times New Roman"/>
          <w:color w:val="FF0000"/>
          <w:sz w:val="16"/>
          <w:szCs w:val="16"/>
          <w:lang w:val="hu-HU"/>
        </w:rPr>
        <w:t>. M</w:t>
      </w:r>
      <w:r w:rsidRPr="0069148F">
        <w:rPr>
          <w:rFonts w:ascii="Times New Roman" w:hAnsi="Times New Roman"/>
          <w:color w:val="FF0000"/>
          <w:sz w:val="16"/>
          <w:szCs w:val="16"/>
          <w:lang w:val="hu-HU"/>
        </w:rPr>
        <w:t xml:space="preserve">ég akkor sem, ha a </w:t>
      </w:r>
      <w:r w:rsidR="008C4D54" w:rsidRPr="0069148F">
        <w:rPr>
          <w:rFonts w:ascii="Times New Roman" w:hAnsi="Times New Roman"/>
          <w:color w:val="FF0000"/>
          <w:sz w:val="16"/>
          <w:szCs w:val="16"/>
          <w:lang w:val="hu-HU"/>
        </w:rPr>
        <w:t xml:space="preserve">gazdálkodónál a </w:t>
      </w:r>
      <w:r w:rsidRPr="0069148F">
        <w:rPr>
          <w:rFonts w:ascii="Times New Roman" w:hAnsi="Times New Roman"/>
          <w:color w:val="FF0000"/>
          <w:sz w:val="16"/>
          <w:szCs w:val="16"/>
          <w:lang w:val="hu-HU"/>
        </w:rPr>
        <w:t xml:space="preserve">vállalkozás </w:t>
      </w:r>
      <w:r w:rsidR="003C6126" w:rsidRPr="0069148F">
        <w:rPr>
          <w:rFonts w:ascii="Times New Roman" w:hAnsi="Times New Roman"/>
          <w:color w:val="FF0000"/>
          <w:sz w:val="16"/>
          <w:szCs w:val="16"/>
          <w:lang w:val="hu-HU"/>
        </w:rPr>
        <w:t>folytatásával kapcsolatos lényeges bizonytalanság áll fenn</w:t>
      </w:r>
      <w:r w:rsidR="004B0489" w:rsidRPr="0069148F">
        <w:rPr>
          <w:rFonts w:ascii="Times New Roman" w:hAnsi="Times New Roman"/>
          <w:color w:val="FF0000"/>
          <w:sz w:val="16"/>
          <w:szCs w:val="16"/>
          <w:lang w:val="hu-HU"/>
        </w:rPr>
        <w:t xml:space="preserve"> (amelyet a kiegészítő mellékletben megfelelően közzétettek)</w:t>
      </w:r>
      <w:r w:rsidR="003C6126" w:rsidRPr="0069148F">
        <w:rPr>
          <w:rFonts w:ascii="Times New Roman" w:hAnsi="Times New Roman"/>
          <w:color w:val="FF0000"/>
          <w:sz w:val="16"/>
          <w:szCs w:val="16"/>
          <w:lang w:val="hu-HU"/>
        </w:rPr>
        <w:t>, mivel ebben az esetben ezt a kérdést</w:t>
      </w:r>
      <w:r w:rsidR="00FB3AE4" w:rsidRPr="0069148F">
        <w:rPr>
          <w:rFonts w:ascii="Times New Roman" w:hAnsi="Times New Roman"/>
          <w:color w:val="FF0000"/>
          <w:sz w:val="16"/>
          <w:szCs w:val="16"/>
          <w:lang w:val="hu-HU"/>
        </w:rPr>
        <w:t xml:space="preserve">, </w:t>
      </w:r>
      <w:r w:rsidR="004B0489" w:rsidRPr="0069148F">
        <w:rPr>
          <w:rFonts w:ascii="Times New Roman" w:hAnsi="Times New Roman"/>
          <w:color w:val="FF0000"/>
          <w:sz w:val="16"/>
          <w:szCs w:val="16"/>
          <w:lang w:val="hu-HU"/>
        </w:rPr>
        <w:t xml:space="preserve">a könyvvizsgálói jelentésnek </w:t>
      </w:r>
      <w:r w:rsidR="00C55330" w:rsidRPr="0069148F">
        <w:rPr>
          <w:rFonts w:ascii="Times New Roman" w:hAnsi="Times New Roman"/>
          <w:color w:val="FF0000"/>
          <w:sz w:val="16"/>
          <w:szCs w:val="16"/>
          <w:lang w:val="hu-HU"/>
        </w:rPr>
        <w:t>„</w:t>
      </w:r>
      <w:r w:rsidR="003C6126" w:rsidRPr="0069148F">
        <w:rPr>
          <w:rFonts w:ascii="Times New Roman" w:hAnsi="Times New Roman"/>
          <w:color w:val="FF0000"/>
          <w:sz w:val="16"/>
          <w:szCs w:val="16"/>
          <w:lang w:val="hu-HU"/>
        </w:rPr>
        <w:t>A vállalkozás folytatásához kapcsolódó lényeges bizonytalanság” szakasz</w:t>
      </w:r>
      <w:r w:rsidR="004B0489" w:rsidRPr="0069148F">
        <w:rPr>
          <w:rFonts w:ascii="Times New Roman" w:hAnsi="Times New Roman"/>
          <w:color w:val="FF0000"/>
          <w:sz w:val="16"/>
          <w:szCs w:val="16"/>
          <w:lang w:val="hu-HU"/>
        </w:rPr>
        <w:t>á</w:t>
      </w:r>
      <w:r w:rsidR="003C6126" w:rsidRPr="0069148F">
        <w:rPr>
          <w:rFonts w:ascii="Times New Roman" w:hAnsi="Times New Roman"/>
          <w:color w:val="FF0000"/>
          <w:sz w:val="16"/>
          <w:szCs w:val="16"/>
          <w:lang w:val="hu-HU"/>
        </w:rPr>
        <w:t>ba</w:t>
      </w:r>
      <w:r w:rsidR="008C4D54" w:rsidRPr="0069148F">
        <w:rPr>
          <w:rFonts w:ascii="Times New Roman" w:hAnsi="Times New Roman"/>
          <w:color w:val="FF0000"/>
          <w:sz w:val="16"/>
          <w:szCs w:val="16"/>
          <w:lang w:val="hu-HU"/>
        </w:rPr>
        <w:t xml:space="preserve"> kellett</w:t>
      </w:r>
      <w:r w:rsidR="003C6126" w:rsidRPr="0069148F">
        <w:rPr>
          <w:rFonts w:ascii="Times New Roman" w:hAnsi="Times New Roman"/>
          <w:color w:val="FF0000"/>
          <w:sz w:val="16"/>
          <w:szCs w:val="16"/>
          <w:lang w:val="hu-HU"/>
        </w:rPr>
        <w:t xml:space="preserve"> </w:t>
      </w:r>
      <w:r w:rsidR="00C55330" w:rsidRPr="0069148F">
        <w:rPr>
          <w:rFonts w:ascii="Times New Roman" w:hAnsi="Times New Roman"/>
          <w:color w:val="FF0000"/>
          <w:sz w:val="16"/>
          <w:szCs w:val="16"/>
          <w:lang w:val="hu-HU"/>
        </w:rPr>
        <w:t>a köny</w:t>
      </w:r>
      <w:r w:rsidR="00FB3AE4" w:rsidRPr="0069148F">
        <w:rPr>
          <w:rFonts w:ascii="Times New Roman" w:hAnsi="Times New Roman"/>
          <w:color w:val="FF0000"/>
          <w:sz w:val="16"/>
          <w:szCs w:val="16"/>
          <w:lang w:val="hu-HU"/>
        </w:rPr>
        <w:t>vvizsgálónak</w:t>
      </w:r>
      <w:r w:rsidR="003C6126" w:rsidRPr="0069148F">
        <w:rPr>
          <w:rFonts w:ascii="Times New Roman" w:hAnsi="Times New Roman"/>
          <w:color w:val="FF0000"/>
          <w:sz w:val="16"/>
          <w:szCs w:val="16"/>
          <w:lang w:val="hu-HU"/>
        </w:rPr>
        <w:t xml:space="preserve"> belefogl</w:t>
      </w:r>
      <w:r w:rsidR="008C4D54" w:rsidRPr="0069148F">
        <w:rPr>
          <w:rFonts w:ascii="Times New Roman" w:hAnsi="Times New Roman"/>
          <w:color w:val="FF0000"/>
          <w:sz w:val="16"/>
          <w:szCs w:val="16"/>
          <w:lang w:val="hu-HU"/>
        </w:rPr>
        <w:t>alni</w:t>
      </w:r>
      <w:r w:rsidR="00C55330" w:rsidRPr="0069148F">
        <w:rPr>
          <w:rFonts w:ascii="Times New Roman" w:hAnsi="Times New Roman"/>
          <w:color w:val="FF0000"/>
          <w:sz w:val="16"/>
          <w:szCs w:val="16"/>
          <w:lang w:val="hu-HU"/>
        </w:rPr>
        <w:t>a</w:t>
      </w:r>
      <w:r w:rsidR="004B0489" w:rsidRPr="0069148F">
        <w:rPr>
          <w:rFonts w:ascii="Times New Roman" w:hAnsi="Times New Roman"/>
          <w:color w:val="FF0000"/>
          <w:sz w:val="16"/>
          <w:szCs w:val="16"/>
          <w:lang w:val="hu-HU"/>
        </w:rPr>
        <w:t>, az ISA 570-es standard követelményeire tekintettel</w:t>
      </w:r>
      <w:r w:rsidR="003C6126" w:rsidRPr="0069148F">
        <w:rPr>
          <w:rFonts w:ascii="Times New Roman" w:hAnsi="Times New Roman"/>
          <w:color w:val="FF0000"/>
          <w:sz w:val="16"/>
          <w:szCs w:val="16"/>
          <w:lang w:val="hu-HU"/>
        </w:rPr>
        <w:t>.</w:t>
      </w:r>
    </w:p>
    <w:p w14:paraId="2A1ED37F" w14:textId="77777777" w:rsidR="00FE6622" w:rsidRPr="00BB308C" w:rsidRDefault="00FE6622">
      <w:pPr>
        <w:pStyle w:val="Lbjegyzetszveg"/>
        <w:rPr>
          <w:rFonts w:ascii="Times New Roman" w:hAnsi="Times New Roman"/>
          <w:sz w:val="16"/>
          <w:szCs w:val="16"/>
          <w:lang w:val="hu-HU"/>
        </w:rPr>
      </w:pPr>
    </w:p>
  </w:footnote>
  <w:footnote w:id="4">
    <w:p w14:paraId="7BA4798A" w14:textId="77777777" w:rsidR="00833E71" w:rsidRPr="00D926B0" w:rsidRDefault="00833E71">
      <w:pPr>
        <w:pStyle w:val="Lbjegyzetszveg"/>
        <w:rPr>
          <w:lang w:val="hu-HU"/>
        </w:rPr>
      </w:pPr>
      <w:r w:rsidRPr="0069148F">
        <w:rPr>
          <w:rStyle w:val="Lbjegyzet-hivatkozs"/>
          <w:b/>
          <w:color w:val="FF0000"/>
        </w:rPr>
        <w:footnoteRef/>
      </w:r>
      <w:r w:rsidRPr="0069148F">
        <w:rPr>
          <w:color w:val="FF0000"/>
          <w:lang w:val="hu-HU"/>
        </w:rPr>
        <w:t xml:space="preserve"> </w:t>
      </w:r>
      <w:r w:rsidRPr="0069148F">
        <w:rPr>
          <w:rFonts w:ascii="Times New Roman" w:hAnsi="Times New Roman"/>
          <w:color w:val="FF0000"/>
          <w:sz w:val="16"/>
          <w:szCs w:val="16"/>
          <w:lang w:val="hu-HU"/>
        </w:rPr>
        <w:t>Lásd az 1. számú lábjegyzetnél írtakat! Ha a könyvvizsgálói jelentés ilyen külön bekezdést nem tartalmaz, akkor ezt a szövegrészt ebből a mondatból törölni kell!</w:t>
      </w:r>
    </w:p>
  </w:footnote>
  <w:footnote w:id="5">
    <w:p w14:paraId="6FD7A222" w14:textId="77777777" w:rsidR="00C06C75" w:rsidRPr="0069148F" w:rsidRDefault="00C06C75" w:rsidP="00C06C75">
      <w:pPr>
        <w:pStyle w:val="Lbjegyzetszveg"/>
        <w:jc w:val="both"/>
        <w:rPr>
          <w:rFonts w:ascii="Times New Roman" w:hAnsi="Times New Roman"/>
          <w:color w:val="FF0000"/>
          <w:sz w:val="16"/>
          <w:szCs w:val="16"/>
          <w:lang w:val="hu-HU"/>
        </w:rPr>
      </w:pPr>
      <w:r w:rsidRPr="0069148F">
        <w:rPr>
          <w:rStyle w:val="Lbjegyzet-hivatkozs"/>
          <w:b/>
          <w:color w:val="FF0000"/>
        </w:rPr>
        <w:footnoteRef/>
      </w:r>
      <w:r w:rsidRPr="0069148F">
        <w:rPr>
          <w:b/>
          <w:color w:val="FF0000"/>
          <w:lang w:val="hu-HU"/>
        </w:rPr>
        <w:t xml:space="preserve"> </w:t>
      </w:r>
      <w:r w:rsidRPr="0069148F">
        <w:rPr>
          <w:rFonts w:ascii="Times New Roman" w:hAnsi="Times New Roman"/>
          <w:color w:val="FF0000"/>
          <w:sz w:val="16"/>
          <w:szCs w:val="16"/>
          <w:lang w:val="hu-HU"/>
        </w:rPr>
        <w:t xml:space="preserve">A könyvvizsgálói jelentésben a „Figyelemfelhívás” bekezdés szerepeltetése azt feltételezi, hogy az e szakaszban említett témák az éves beszámoló kiegészítő mellékletében megfelelően bemutatásra kerültek. Ennél fogva, az üzleti jelentés és az éves beszámoló összhangjáról való következtetés levonásakor mérlegelni szükséges, hogy az üzleti jelentésben foglalt egyéb információk minden lényeges kérdésben, így a figyelemfelhívással érintett kérdések tekintetében is lényeges ellentmondástól mentesek-e az éves beszámolóval és annak kiegészítő mellékletében bemutatott információkkal való összevetésükben. Amennyiben a könyvvizsgáló bármilyen lényeges ellentmondást azonosít, akkor az üzleti jelentésnek az éves beszámolóval való összhangjáról a könyvvizsgálói véleményt az itt leírtaktól eltérően, az éves beszámoló és az üzleti jelentés közötti lényeges ellentmondás azonosításával és az ellentmondás jellegének ismertetésével kell megfogalmazni. </w:t>
      </w:r>
    </w:p>
    <w:p w14:paraId="3E73EE0F" w14:textId="77777777" w:rsidR="00C06C75" w:rsidRPr="00C06C75" w:rsidRDefault="00C06C75" w:rsidP="00C06C75">
      <w:pPr>
        <w:pStyle w:val="Lbjegyzetszveg"/>
        <w:jc w:val="both"/>
        <w:rPr>
          <w:color w:val="FF0000"/>
          <w:sz w:val="16"/>
          <w:szCs w:val="16"/>
          <w:lang w:val="hu-HU"/>
        </w:rPr>
      </w:pPr>
      <w:r w:rsidRPr="0069148F">
        <w:rPr>
          <w:rFonts w:ascii="Times New Roman" w:hAnsi="Times New Roman"/>
          <w:color w:val="FF0000"/>
          <w:sz w:val="16"/>
          <w:szCs w:val="16"/>
          <w:lang w:val="hu-HU"/>
        </w:rPr>
        <w:t>Hasonlóképpen kell eljárni az egyéb információkra (az üzleti jelentésre) vonatkozó következtetések levonásánál „</w:t>
      </w:r>
      <w:r w:rsidRPr="0069148F">
        <w:rPr>
          <w:rFonts w:ascii="Times New Roman" w:hAnsi="Times New Roman"/>
          <w:i/>
          <w:color w:val="FF0000"/>
          <w:sz w:val="16"/>
          <w:szCs w:val="16"/>
          <w:lang w:val="hu-HU"/>
        </w:rPr>
        <w:t>A vállalkozás folytatásához kapcsolódó lényeges bizonytalanság</w:t>
      </w:r>
      <w:r w:rsidRPr="0069148F">
        <w:rPr>
          <w:rFonts w:ascii="Times New Roman" w:hAnsi="Times New Roman"/>
          <w:color w:val="FF0000"/>
          <w:sz w:val="16"/>
          <w:szCs w:val="16"/>
          <w:lang w:val="hu-HU"/>
        </w:rPr>
        <w:t>” szakasz szerepeltetése esetén is.</w:t>
      </w:r>
    </w:p>
  </w:footnote>
  <w:footnote w:id="6">
    <w:p w14:paraId="00808B19" w14:textId="77777777" w:rsidR="00C06C75" w:rsidRPr="00F7635B" w:rsidRDefault="00C06C75" w:rsidP="00C06C75">
      <w:pPr>
        <w:pStyle w:val="Lbjegyzetszveg"/>
        <w:rPr>
          <w:color w:val="FF0000"/>
          <w:lang w:val="hu-HU"/>
        </w:rPr>
      </w:pPr>
      <w:r w:rsidRPr="0069148F">
        <w:rPr>
          <w:rStyle w:val="Lbjegyzet-hivatkozs"/>
          <w:b/>
          <w:color w:val="FF0000"/>
        </w:rPr>
        <w:footnoteRef/>
      </w:r>
      <w:r w:rsidRPr="0069148F">
        <w:rPr>
          <w:color w:val="FF0000"/>
          <w:lang w:val="hu-HU"/>
        </w:rPr>
        <w:t xml:space="preserve"> </w:t>
      </w:r>
      <w:r w:rsidRPr="0069148F">
        <w:rPr>
          <w:rFonts w:ascii="Times New Roman" w:hAnsi="Times New Roman"/>
          <w:color w:val="FF0000"/>
          <w:sz w:val="16"/>
          <w:szCs w:val="16"/>
          <w:lang w:val="hu-HU"/>
        </w:rPr>
        <w:t>Lásd a 4. számú lábjegyzetnél írtakat!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585D"/>
    <w:multiLevelType w:val="hybridMultilevel"/>
    <w:tmpl w:val="BEC2BEEE"/>
    <w:lvl w:ilvl="0" w:tplc="85FC7F72">
      <w:start w:val="1"/>
      <w:numFmt w:val="bullet"/>
      <w:lvlText w:val=""/>
      <w:lvlJc w:val="left"/>
      <w:pPr>
        <w:ind w:left="720" w:hanging="360"/>
      </w:pPr>
      <w:rPr>
        <w:rFonts w:ascii="Symbol" w:hAnsi="Symbol" w:hint="default"/>
        <w:sz w:val="20"/>
        <w:szCs w:val="20"/>
      </w:rPr>
    </w:lvl>
    <w:lvl w:ilvl="1" w:tplc="A204DD8E">
      <w:start w:val="1"/>
      <w:numFmt w:val="bullet"/>
      <w:lvlText w:val="o"/>
      <w:lvlJc w:val="left"/>
      <w:pPr>
        <w:ind w:left="1440" w:hanging="360"/>
      </w:pPr>
      <w:rPr>
        <w:rFonts w:ascii="Courier New" w:hAnsi="Courier New" w:hint="default"/>
      </w:rPr>
    </w:lvl>
    <w:lvl w:ilvl="2" w:tplc="514E7B4E">
      <w:start w:val="1"/>
      <w:numFmt w:val="bullet"/>
      <w:lvlText w:val=""/>
      <w:lvlJc w:val="left"/>
      <w:pPr>
        <w:ind w:left="2160" w:hanging="360"/>
      </w:pPr>
      <w:rPr>
        <w:rFonts w:ascii="Wingdings" w:hAnsi="Wingdings" w:hint="default"/>
      </w:rPr>
    </w:lvl>
    <w:lvl w:ilvl="3" w:tplc="F5CAFE38" w:tentative="1">
      <w:start w:val="1"/>
      <w:numFmt w:val="bullet"/>
      <w:lvlText w:val=""/>
      <w:lvlJc w:val="left"/>
      <w:pPr>
        <w:ind w:left="2880" w:hanging="360"/>
      </w:pPr>
      <w:rPr>
        <w:rFonts w:ascii="Symbol" w:hAnsi="Symbol" w:hint="default"/>
      </w:rPr>
    </w:lvl>
    <w:lvl w:ilvl="4" w:tplc="5CA80420" w:tentative="1">
      <w:start w:val="1"/>
      <w:numFmt w:val="bullet"/>
      <w:lvlText w:val="o"/>
      <w:lvlJc w:val="left"/>
      <w:pPr>
        <w:ind w:left="3600" w:hanging="360"/>
      </w:pPr>
      <w:rPr>
        <w:rFonts w:ascii="Courier New" w:hAnsi="Courier New" w:hint="default"/>
      </w:rPr>
    </w:lvl>
    <w:lvl w:ilvl="5" w:tplc="7B363B1A" w:tentative="1">
      <w:start w:val="1"/>
      <w:numFmt w:val="bullet"/>
      <w:lvlText w:val=""/>
      <w:lvlJc w:val="left"/>
      <w:pPr>
        <w:ind w:left="4320" w:hanging="360"/>
      </w:pPr>
      <w:rPr>
        <w:rFonts w:ascii="Wingdings" w:hAnsi="Wingdings" w:hint="default"/>
      </w:rPr>
    </w:lvl>
    <w:lvl w:ilvl="6" w:tplc="D2548ADC" w:tentative="1">
      <w:start w:val="1"/>
      <w:numFmt w:val="bullet"/>
      <w:lvlText w:val=""/>
      <w:lvlJc w:val="left"/>
      <w:pPr>
        <w:ind w:left="5040" w:hanging="360"/>
      </w:pPr>
      <w:rPr>
        <w:rFonts w:ascii="Symbol" w:hAnsi="Symbol" w:hint="default"/>
      </w:rPr>
    </w:lvl>
    <w:lvl w:ilvl="7" w:tplc="B3F8E62A" w:tentative="1">
      <w:start w:val="1"/>
      <w:numFmt w:val="bullet"/>
      <w:lvlText w:val="o"/>
      <w:lvlJc w:val="left"/>
      <w:pPr>
        <w:ind w:left="5760" w:hanging="360"/>
      </w:pPr>
      <w:rPr>
        <w:rFonts w:ascii="Courier New" w:hAnsi="Courier New" w:hint="default"/>
      </w:rPr>
    </w:lvl>
    <w:lvl w:ilvl="8" w:tplc="89FC134C" w:tentative="1">
      <w:start w:val="1"/>
      <w:numFmt w:val="bullet"/>
      <w:lvlText w:val=""/>
      <w:lvlJc w:val="left"/>
      <w:pPr>
        <w:ind w:left="6480" w:hanging="360"/>
      </w:pPr>
      <w:rPr>
        <w:rFonts w:ascii="Wingdings" w:hAnsi="Wingdings" w:hint="default"/>
      </w:rPr>
    </w:lvl>
  </w:abstractNum>
  <w:num w:numId="1" w16cid:durableId="221643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70"/>
    <w:rsid w:val="00071930"/>
    <w:rsid w:val="00090137"/>
    <w:rsid w:val="000B383C"/>
    <w:rsid w:val="000B689E"/>
    <w:rsid w:val="000C3ABA"/>
    <w:rsid w:val="00104B28"/>
    <w:rsid w:val="00126C0C"/>
    <w:rsid w:val="001B5717"/>
    <w:rsid w:val="00293C3D"/>
    <w:rsid w:val="002B0CDE"/>
    <w:rsid w:val="002B7EBC"/>
    <w:rsid w:val="00380C69"/>
    <w:rsid w:val="00387387"/>
    <w:rsid w:val="00392073"/>
    <w:rsid w:val="0039297D"/>
    <w:rsid w:val="003A3894"/>
    <w:rsid w:val="003C6126"/>
    <w:rsid w:val="004360B3"/>
    <w:rsid w:val="00490D91"/>
    <w:rsid w:val="004A0F96"/>
    <w:rsid w:val="004A551D"/>
    <w:rsid w:val="004B0489"/>
    <w:rsid w:val="004B3375"/>
    <w:rsid w:val="004C7853"/>
    <w:rsid w:val="004F73D9"/>
    <w:rsid w:val="00540021"/>
    <w:rsid w:val="0056231C"/>
    <w:rsid w:val="005A3201"/>
    <w:rsid w:val="005C7514"/>
    <w:rsid w:val="005F7E36"/>
    <w:rsid w:val="0069148F"/>
    <w:rsid w:val="006A127C"/>
    <w:rsid w:val="006E5A2A"/>
    <w:rsid w:val="00746122"/>
    <w:rsid w:val="00751D9A"/>
    <w:rsid w:val="00761BA6"/>
    <w:rsid w:val="00763E37"/>
    <w:rsid w:val="007D31F8"/>
    <w:rsid w:val="007D6BD3"/>
    <w:rsid w:val="00833E71"/>
    <w:rsid w:val="0086272A"/>
    <w:rsid w:val="008800CD"/>
    <w:rsid w:val="008B7AEE"/>
    <w:rsid w:val="008C1E16"/>
    <w:rsid w:val="008C4D54"/>
    <w:rsid w:val="008D5574"/>
    <w:rsid w:val="008F4ADF"/>
    <w:rsid w:val="009D2470"/>
    <w:rsid w:val="00A33D6A"/>
    <w:rsid w:val="00AB2EE5"/>
    <w:rsid w:val="00B10121"/>
    <w:rsid w:val="00B356BE"/>
    <w:rsid w:val="00B64AE9"/>
    <w:rsid w:val="00B975BB"/>
    <w:rsid w:val="00BB308C"/>
    <w:rsid w:val="00BE6FBE"/>
    <w:rsid w:val="00BE70DB"/>
    <w:rsid w:val="00BF55F2"/>
    <w:rsid w:val="00C06C75"/>
    <w:rsid w:val="00C331E7"/>
    <w:rsid w:val="00C55330"/>
    <w:rsid w:val="00C660B1"/>
    <w:rsid w:val="00C80618"/>
    <w:rsid w:val="00C822F2"/>
    <w:rsid w:val="00CB6299"/>
    <w:rsid w:val="00D21D0D"/>
    <w:rsid w:val="00D7411E"/>
    <w:rsid w:val="00D926B0"/>
    <w:rsid w:val="00D951C1"/>
    <w:rsid w:val="00DE21AC"/>
    <w:rsid w:val="00DF0AFD"/>
    <w:rsid w:val="00E018B0"/>
    <w:rsid w:val="00E12D12"/>
    <w:rsid w:val="00E504F1"/>
    <w:rsid w:val="00E5156B"/>
    <w:rsid w:val="00E73922"/>
    <w:rsid w:val="00E86D84"/>
    <w:rsid w:val="00EC2035"/>
    <w:rsid w:val="00F22A6F"/>
    <w:rsid w:val="00F446E2"/>
    <w:rsid w:val="00F84A2F"/>
    <w:rsid w:val="00F86A33"/>
    <w:rsid w:val="00FA4132"/>
    <w:rsid w:val="00FA432E"/>
    <w:rsid w:val="00FB3AE4"/>
    <w:rsid w:val="00FC0705"/>
    <w:rsid w:val="00FE662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5828"/>
  <w15:docId w15:val="{7CEF9FDC-A11B-409D-B275-0E49361D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D2470"/>
    <w:pPr>
      <w:suppressAutoHyphens/>
    </w:pPr>
    <w:rPr>
      <w:rFonts w:ascii="Calibri" w:eastAsia="Times New Roman" w:hAnsi="Calibri" w:cs="Times New Roman"/>
      <w:lang w:val="en-GB" w:eastAsia="zh-CN"/>
    </w:rPr>
  </w:style>
  <w:style w:type="paragraph" w:styleId="Cmsor2">
    <w:name w:val="heading 2"/>
    <w:basedOn w:val="Norml"/>
    <w:next w:val="Norml"/>
    <w:link w:val="Cmsor2Char"/>
    <w:uiPriority w:val="9"/>
    <w:semiHidden/>
    <w:unhideWhenUsed/>
    <w:qFormat/>
    <w:rsid w:val="009D24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rsid w:val="009D2470"/>
    <w:pPr>
      <w:spacing w:after="120" w:line="240" w:lineRule="exact"/>
      <w:ind w:left="1134" w:hanging="1134"/>
      <w:jc w:val="both"/>
    </w:pPr>
    <w:rPr>
      <w:rFonts w:ascii="Times New Roman" w:hAnsi="Times New Roman"/>
      <w:i/>
      <w:szCs w:val="20"/>
      <w:lang w:val="x-none"/>
    </w:rPr>
  </w:style>
  <w:style w:type="character" w:customStyle="1" w:styleId="SzvegtrzsbehzssalChar">
    <w:name w:val="Szövegtörzs behúzással Char"/>
    <w:basedOn w:val="Bekezdsalapbettpusa"/>
    <w:link w:val="Szvegtrzsbehzssal"/>
    <w:rsid w:val="009D2470"/>
    <w:rPr>
      <w:rFonts w:ascii="Times New Roman" w:eastAsia="Times New Roman" w:hAnsi="Times New Roman" w:cs="Times New Roman"/>
      <w:i/>
      <w:szCs w:val="20"/>
      <w:lang w:val="x-none" w:eastAsia="zh-CN"/>
    </w:rPr>
  </w:style>
  <w:style w:type="character" w:styleId="Jegyzethivatkozs">
    <w:name w:val="annotation reference"/>
    <w:uiPriority w:val="99"/>
    <w:semiHidden/>
    <w:unhideWhenUsed/>
    <w:rsid w:val="009D2470"/>
    <w:rPr>
      <w:sz w:val="18"/>
      <w:szCs w:val="18"/>
    </w:rPr>
  </w:style>
  <w:style w:type="paragraph" w:customStyle="1" w:styleId="level2">
    <w:name w:val="level 2"/>
    <w:basedOn w:val="Norml"/>
    <w:rsid w:val="009D2470"/>
    <w:pPr>
      <w:tabs>
        <w:tab w:val="right" w:pos="360"/>
        <w:tab w:val="left" w:pos="576"/>
      </w:tabs>
      <w:suppressAutoHyphens w:val="0"/>
      <w:spacing w:after="120" w:line="220" w:lineRule="exact"/>
      <w:ind w:left="1008" w:hanging="432"/>
      <w:jc w:val="both"/>
    </w:pPr>
    <w:rPr>
      <w:rFonts w:ascii="Times New Roman" w:hAnsi="Times New Roman"/>
      <w:kern w:val="8"/>
      <w:sz w:val="20"/>
      <w:szCs w:val="20"/>
      <w:lang w:val="en-US" w:eastAsia="en-US" w:bidi="he-IL"/>
    </w:rPr>
  </w:style>
  <w:style w:type="paragraph" w:customStyle="1" w:styleId="Heading2NoSpacebefore">
    <w:name w:val="Heading 2No Space before"/>
    <w:basedOn w:val="Cmsor2"/>
    <w:rsid w:val="009D2470"/>
    <w:pPr>
      <w:spacing w:before="0" w:line="240" w:lineRule="atLeast"/>
    </w:pPr>
    <w:rPr>
      <w:rFonts w:ascii="Times New Roman" w:eastAsia="Times New Roman" w:hAnsi="Times New Roman" w:cs="Times New Roman"/>
      <w:color w:val="auto"/>
      <w:kern w:val="1"/>
      <w:sz w:val="24"/>
      <w:szCs w:val="20"/>
      <w:lang w:val="en-US"/>
    </w:rPr>
  </w:style>
  <w:style w:type="character" w:customStyle="1" w:styleId="Cmsor2Char">
    <w:name w:val="Címsor 2 Char"/>
    <w:basedOn w:val="Bekezdsalapbettpusa"/>
    <w:link w:val="Cmsor2"/>
    <w:uiPriority w:val="9"/>
    <w:semiHidden/>
    <w:rsid w:val="009D2470"/>
    <w:rPr>
      <w:rFonts w:asciiTheme="majorHAnsi" w:eastAsiaTheme="majorEastAsia" w:hAnsiTheme="majorHAnsi" w:cstheme="majorBidi"/>
      <w:b/>
      <w:bCs/>
      <w:color w:val="4F81BD" w:themeColor="accent1"/>
      <w:sz w:val="26"/>
      <w:szCs w:val="26"/>
      <w:lang w:val="en-GB" w:eastAsia="zh-CN"/>
    </w:rPr>
  </w:style>
  <w:style w:type="paragraph" w:styleId="Buborkszveg">
    <w:name w:val="Balloon Text"/>
    <w:basedOn w:val="Norml"/>
    <w:link w:val="BuborkszvegChar"/>
    <w:uiPriority w:val="99"/>
    <w:semiHidden/>
    <w:unhideWhenUsed/>
    <w:rsid w:val="00E12D1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12D12"/>
    <w:rPr>
      <w:rFonts w:ascii="Tahoma" w:eastAsia="Times New Roman" w:hAnsi="Tahoma" w:cs="Tahoma"/>
      <w:sz w:val="16"/>
      <w:szCs w:val="16"/>
      <w:lang w:val="en-GB" w:eastAsia="zh-CN"/>
    </w:rPr>
  </w:style>
  <w:style w:type="paragraph" w:styleId="Lbjegyzetszveg">
    <w:name w:val="footnote text"/>
    <w:basedOn w:val="Norml"/>
    <w:link w:val="LbjegyzetszvegChar"/>
    <w:uiPriority w:val="99"/>
    <w:semiHidden/>
    <w:unhideWhenUsed/>
    <w:rsid w:val="0009013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090137"/>
    <w:rPr>
      <w:rFonts w:ascii="Calibri" w:eastAsia="Times New Roman" w:hAnsi="Calibri" w:cs="Times New Roman"/>
      <w:sz w:val="20"/>
      <w:szCs w:val="20"/>
      <w:lang w:val="en-GB" w:eastAsia="zh-CN"/>
    </w:rPr>
  </w:style>
  <w:style w:type="character" w:styleId="Lbjegyzet-hivatkozs">
    <w:name w:val="footnote reference"/>
    <w:basedOn w:val="Bekezdsalapbettpusa"/>
    <w:uiPriority w:val="99"/>
    <w:semiHidden/>
    <w:unhideWhenUsed/>
    <w:rsid w:val="00090137"/>
    <w:rPr>
      <w:vertAlign w:val="superscript"/>
    </w:rPr>
  </w:style>
  <w:style w:type="paragraph" w:styleId="lfej">
    <w:name w:val="header"/>
    <w:basedOn w:val="Norml"/>
    <w:link w:val="lfejChar"/>
    <w:uiPriority w:val="99"/>
    <w:unhideWhenUsed/>
    <w:rsid w:val="00D926B0"/>
    <w:pPr>
      <w:tabs>
        <w:tab w:val="center" w:pos="4536"/>
        <w:tab w:val="right" w:pos="9072"/>
      </w:tabs>
      <w:spacing w:after="0" w:line="240" w:lineRule="auto"/>
    </w:pPr>
  </w:style>
  <w:style w:type="character" w:customStyle="1" w:styleId="lfejChar">
    <w:name w:val="Élőfej Char"/>
    <w:basedOn w:val="Bekezdsalapbettpusa"/>
    <w:link w:val="lfej"/>
    <w:uiPriority w:val="99"/>
    <w:rsid w:val="00D926B0"/>
    <w:rPr>
      <w:rFonts w:ascii="Calibri" w:eastAsia="Times New Roman" w:hAnsi="Calibri" w:cs="Times New Roman"/>
      <w:lang w:val="en-GB" w:eastAsia="zh-CN"/>
    </w:rPr>
  </w:style>
  <w:style w:type="paragraph" w:styleId="llb">
    <w:name w:val="footer"/>
    <w:basedOn w:val="Norml"/>
    <w:link w:val="llbChar"/>
    <w:uiPriority w:val="99"/>
    <w:unhideWhenUsed/>
    <w:rsid w:val="00D926B0"/>
    <w:pPr>
      <w:tabs>
        <w:tab w:val="center" w:pos="4536"/>
        <w:tab w:val="right" w:pos="9072"/>
      </w:tabs>
      <w:spacing w:after="0" w:line="240" w:lineRule="auto"/>
    </w:pPr>
  </w:style>
  <w:style w:type="character" w:customStyle="1" w:styleId="llbChar">
    <w:name w:val="Élőláb Char"/>
    <w:basedOn w:val="Bekezdsalapbettpusa"/>
    <w:link w:val="llb"/>
    <w:uiPriority w:val="99"/>
    <w:rsid w:val="00D926B0"/>
    <w:rPr>
      <w:rFonts w:ascii="Calibri" w:eastAsia="Times New Roman" w:hAnsi="Calibri"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2648C-2EDD-4A6F-8B73-D97C7A1E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1675</Words>
  <Characters>11565</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Szalai Edit (Magyar Könyvvizsgálói Kamara)</dc:creator>
  <cp:lastModifiedBy>Fazekas Erika</cp:lastModifiedBy>
  <cp:revision>2</cp:revision>
  <dcterms:created xsi:type="dcterms:W3CDTF">2022-11-30T14:35:00Z</dcterms:created>
  <dcterms:modified xsi:type="dcterms:W3CDTF">2022-11-30T14:35:00Z</dcterms:modified>
</cp:coreProperties>
</file>