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BFE2F" w14:textId="7AC34305" w:rsidR="00D25A8E" w:rsidRPr="00893DE0" w:rsidRDefault="00D25A8E" w:rsidP="00893DE0">
      <w:pPr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893DE0">
        <w:rPr>
          <w:rFonts w:ascii="Times New Roman" w:hAnsi="Times New Roman" w:cs="Times New Roman"/>
          <w:b/>
          <w:bCs/>
          <w:sz w:val="25"/>
          <w:szCs w:val="25"/>
        </w:rPr>
        <w:t>A</w:t>
      </w:r>
      <w:r w:rsidR="00AF7861">
        <w:rPr>
          <w:rFonts w:ascii="Times New Roman" w:hAnsi="Times New Roman" w:cs="Times New Roman"/>
          <w:b/>
          <w:bCs/>
          <w:sz w:val="25"/>
          <w:szCs w:val="25"/>
        </w:rPr>
        <w:t xml:space="preserve"> praxisgondnok</w:t>
      </w:r>
      <w:r w:rsidRPr="00893DE0">
        <w:rPr>
          <w:rFonts w:ascii="Times New Roman" w:hAnsi="Times New Roman" w:cs="Times New Roman"/>
          <w:b/>
          <w:bCs/>
          <w:sz w:val="25"/>
          <w:szCs w:val="25"/>
        </w:rPr>
        <w:t xml:space="preserve"> jogintézményének bevezetése</w:t>
      </w:r>
    </w:p>
    <w:p w14:paraId="52A0A668" w14:textId="77777777" w:rsidR="00693979" w:rsidRPr="00893DE0" w:rsidRDefault="00693979" w:rsidP="00893DE0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</w:p>
    <w:p w14:paraId="6D56D7D0" w14:textId="596E9267" w:rsidR="00693979" w:rsidRPr="00893DE0" w:rsidRDefault="00E22A82" w:rsidP="00893DE0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893DE0">
        <w:rPr>
          <w:rFonts w:ascii="Times New Roman" w:hAnsi="Times New Roman" w:cs="Times New Roman"/>
          <w:sz w:val="25"/>
          <w:szCs w:val="25"/>
        </w:rPr>
        <w:t>1.</w:t>
      </w:r>
    </w:p>
    <w:p w14:paraId="65DF194C" w14:textId="4D366286" w:rsidR="00D25A8E" w:rsidRPr="003E634D" w:rsidRDefault="00D25A8E" w:rsidP="00893DE0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893DE0">
        <w:rPr>
          <w:rFonts w:ascii="Times New Roman" w:hAnsi="Times New Roman" w:cs="Times New Roman"/>
          <w:sz w:val="25"/>
          <w:szCs w:val="25"/>
        </w:rPr>
        <w:t xml:space="preserve">A kamarai nyilvántartás </w:t>
      </w:r>
      <w:r w:rsidR="00251EFD" w:rsidRPr="00893DE0">
        <w:rPr>
          <w:rFonts w:ascii="Times New Roman" w:hAnsi="Times New Roman" w:cs="Times New Roman"/>
          <w:sz w:val="25"/>
          <w:szCs w:val="25"/>
        </w:rPr>
        <w:t xml:space="preserve">és az idei adatszolgáltatás </w:t>
      </w:r>
      <w:r w:rsidRPr="00893DE0">
        <w:rPr>
          <w:rFonts w:ascii="Times New Roman" w:hAnsi="Times New Roman" w:cs="Times New Roman"/>
          <w:sz w:val="25"/>
          <w:szCs w:val="25"/>
        </w:rPr>
        <w:t>adatai szerint jelenleg a</w:t>
      </w:r>
      <w:r w:rsidR="00402BB3">
        <w:rPr>
          <w:rFonts w:ascii="Times New Roman" w:hAnsi="Times New Roman" w:cs="Times New Roman"/>
          <w:sz w:val="25"/>
          <w:szCs w:val="25"/>
        </w:rPr>
        <w:t>z</w:t>
      </w:r>
      <w:r w:rsidRPr="00893DE0">
        <w:rPr>
          <w:rFonts w:ascii="Times New Roman" w:hAnsi="Times New Roman" w:cs="Times New Roman"/>
          <w:sz w:val="25"/>
          <w:szCs w:val="25"/>
        </w:rPr>
        <w:t xml:space="preserve"> </w:t>
      </w:r>
      <w:r w:rsidR="00402BB3">
        <w:rPr>
          <w:rFonts w:ascii="Times New Roman" w:hAnsi="Times New Roman" w:cs="Times New Roman"/>
          <w:sz w:val="25"/>
          <w:szCs w:val="25"/>
        </w:rPr>
        <w:t xml:space="preserve">1553 </w:t>
      </w:r>
      <w:r w:rsidRPr="00893DE0">
        <w:rPr>
          <w:rFonts w:ascii="Times New Roman" w:hAnsi="Times New Roman" w:cs="Times New Roman"/>
          <w:sz w:val="25"/>
          <w:szCs w:val="25"/>
        </w:rPr>
        <w:t xml:space="preserve">könyvvizsgálói tevékenységet nem szüneteltető </w:t>
      </w:r>
      <w:r w:rsidR="00D05197" w:rsidRPr="00893DE0">
        <w:rPr>
          <w:rFonts w:ascii="Times New Roman" w:hAnsi="Times New Roman" w:cs="Times New Roman"/>
          <w:sz w:val="25"/>
          <w:szCs w:val="25"/>
        </w:rPr>
        <w:t xml:space="preserve">(aktív) </w:t>
      </w:r>
      <w:r w:rsidRPr="00893DE0">
        <w:rPr>
          <w:rFonts w:ascii="Times New Roman" w:hAnsi="Times New Roman" w:cs="Times New Roman"/>
          <w:sz w:val="25"/>
          <w:szCs w:val="25"/>
        </w:rPr>
        <w:t xml:space="preserve">tagsági jogállású kamarai </w:t>
      </w:r>
      <w:r w:rsidRPr="003E634D">
        <w:rPr>
          <w:rFonts w:ascii="Times New Roman" w:hAnsi="Times New Roman" w:cs="Times New Roman"/>
          <w:sz w:val="25"/>
          <w:szCs w:val="25"/>
        </w:rPr>
        <w:t>tagból</w:t>
      </w:r>
      <w:r w:rsidR="00402BB3" w:rsidRPr="003E634D">
        <w:rPr>
          <w:rFonts w:ascii="Times New Roman" w:hAnsi="Times New Roman" w:cs="Times New Roman"/>
          <w:sz w:val="25"/>
          <w:szCs w:val="25"/>
        </w:rPr>
        <w:t xml:space="preserve"> 537 </w:t>
      </w:r>
      <w:r w:rsidRPr="003E634D">
        <w:rPr>
          <w:rFonts w:ascii="Times New Roman" w:hAnsi="Times New Roman" w:cs="Times New Roman"/>
          <w:sz w:val="25"/>
          <w:szCs w:val="25"/>
        </w:rPr>
        <w:t>fő egyéni vállalkozóként (is) folytat</w:t>
      </w:r>
      <w:r w:rsidR="00D05197" w:rsidRPr="003E634D">
        <w:rPr>
          <w:rFonts w:ascii="Times New Roman" w:hAnsi="Times New Roman" w:cs="Times New Roman"/>
          <w:sz w:val="25"/>
          <w:szCs w:val="25"/>
        </w:rPr>
        <w:t>ja a jogszabályi kötelezettségen alapuló könyvvizsgálói tevékenységét, míg a</w:t>
      </w:r>
      <w:r w:rsidR="00402BB3" w:rsidRPr="003E634D">
        <w:rPr>
          <w:rFonts w:ascii="Times New Roman" w:hAnsi="Times New Roman" w:cs="Times New Roman"/>
          <w:sz w:val="25"/>
          <w:szCs w:val="25"/>
        </w:rPr>
        <w:t>z 1047</w:t>
      </w:r>
      <w:r w:rsidR="00D57D5B">
        <w:rPr>
          <w:rFonts w:ascii="Times New Roman" w:hAnsi="Times New Roman" w:cs="Times New Roman"/>
          <w:sz w:val="25"/>
          <w:szCs w:val="25"/>
        </w:rPr>
        <w:t xml:space="preserve"> </w:t>
      </w:r>
      <w:r w:rsidR="00D05197" w:rsidRPr="003E634D">
        <w:rPr>
          <w:rFonts w:ascii="Times New Roman" w:hAnsi="Times New Roman" w:cs="Times New Roman"/>
          <w:sz w:val="25"/>
          <w:szCs w:val="25"/>
        </w:rPr>
        <w:t xml:space="preserve">könyvvizsgáló cégből </w:t>
      </w:r>
      <w:r w:rsidR="00402BB3" w:rsidRPr="003E634D">
        <w:rPr>
          <w:rFonts w:ascii="Times New Roman" w:hAnsi="Times New Roman" w:cs="Times New Roman"/>
          <w:sz w:val="25"/>
          <w:szCs w:val="25"/>
        </w:rPr>
        <w:t xml:space="preserve">822 </w:t>
      </w:r>
      <w:r w:rsidR="00D05197" w:rsidRPr="003E634D">
        <w:rPr>
          <w:rFonts w:ascii="Times New Roman" w:hAnsi="Times New Roman" w:cs="Times New Roman"/>
          <w:sz w:val="25"/>
          <w:szCs w:val="25"/>
        </w:rPr>
        <w:t xml:space="preserve">olyan társaság, amelynek a tevékenységében kizárólag egy aktív tagsági jogállású könyvvizsgáló működik közre. </w:t>
      </w:r>
    </w:p>
    <w:p w14:paraId="2EDABFDB" w14:textId="77777777" w:rsidR="00251EFD" w:rsidRPr="003E634D" w:rsidRDefault="00251EFD" w:rsidP="00893DE0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</w:p>
    <w:p w14:paraId="09ECA6D8" w14:textId="4F503047" w:rsidR="00251EFD" w:rsidRPr="00893DE0" w:rsidRDefault="00251EFD" w:rsidP="00893DE0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3E634D">
        <w:rPr>
          <w:rFonts w:ascii="Times New Roman" w:hAnsi="Times New Roman" w:cs="Times New Roman"/>
          <w:sz w:val="25"/>
          <w:szCs w:val="25"/>
        </w:rPr>
        <w:t>Az egyedül dolgozó könyvvizsgálók magas számára és a kamarai tagság átlag életkorára (</w:t>
      </w:r>
      <w:r w:rsidR="00402BB3" w:rsidRPr="003E634D">
        <w:rPr>
          <w:rFonts w:ascii="Times New Roman" w:hAnsi="Times New Roman" w:cs="Times New Roman"/>
          <w:sz w:val="25"/>
          <w:szCs w:val="25"/>
        </w:rPr>
        <w:t xml:space="preserve">61 </w:t>
      </w:r>
      <w:r w:rsidRPr="003E634D">
        <w:rPr>
          <w:rFonts w:ascii="Times New Roman" w:hAnsi="Times New Roman" w:cs="Times New Roman"/>
          <w:sz w:val="25"/>
          <w:szCs w:val="25"/>
        </w:rPr>
        <w:t>év) tekintettel célszerűnek mutatkozik a helyettes könyvvizsgálóra vonatkozó szabályozást pontosítani és az ügyvédi törvény szerinti irodagondnok jogintézményé</w:t>
      </w:r>
      <w:r w:rsidR="00402BB3" w:rsidRPr="003E634D">
        <w:rPr>
          <w:rFonts w:ascii="Times New Roman" w:hAnsi="Times New Roman" w:cs="Times New Roman"/>
          <w:sz w:val="25"/>
          <w:szCs w:val="25"/>
        </w:rPr>
        <w:t>hez</w:t>
      </w:r>
      <w:r w:rsidR="005E240E">
        <w:rPr>
          <w:rFonts w:ascii="Times New Roman" w:hAnsi="Times New Roman" w:cs="Times New Roman"/>
          <w:sz w:val="25"/>
          <w:szCs w:val="25"/>
        </w:rPr>
        <w:t xml:space="preserve">, valamint a más </w:t>
      </w:r>
      <w:r w:rsidR="008A0B77">
        <w:rPr>
          <w:rFonts w:ascii="Times New Roman" w:hAnsi="Times New Roman" w:cs="Times New Roman"/>
          <w:sz w:val="25"/>
          <w:szCs w:val="25"/>
        </w:rPr>
        <w:t>európai uniós könyvvizsgálói kamarák</w:t>
      </w:r>
      <w:r w:rsidR="00693E02">
        <w:rPr>
          <w:rFonts w:ascii="Times New Roman" w:hAnsi="Times New Roman" w:cs="Times New Roman"/>
          <w:sz w:val="25"/>
          <w:szCs w:val="25"/>
        </w:rPr>
        <w:t xml:space="preserve"> gyakorlatához</w:t>
      </w:r>
      <w:r w:rsidR="00402BB3" w:rsidRPr="003E634D">
        <w:rPr>
          <w:rFonts w:ascii="Times New Roman" w:hAnsi="Times New Roman" w:cs="Times New Roman"/>
          <w:sz w:val="25"/>
          <w:szCs w:val="25"/>
        </w:rPr>
        <w:t xml:space="preserve"> hasonló jogintézményt</w:t>
      </w:r>
      <w:r w:rsidR="003E634D" w:rsidRPr="003E634D">
        <w:rPr>
          <w:rFonts w:ascii="Times New Roman" w:hAnsi="Times New Roman" w:cs="Times New Roman"/>
          <w:sz w:val="25"/>
          <w:szCs w:val="25"/>
        </w:rPr>
        <w:t xml:space="preserve"> </w:t>
      </w:r>
      <w:r w:rsidRPr="003E634D">
        <w:rPr>
          <w:rFonts w:ascii="Times New Roman" w:hAnsi="Times New Roman" w:cs="Times New Roman"/>
          <w:sz w:val="25"/>
          <w:szCs w:val="25"/>
        </w:rPr>
        <w:t>bevezetni</w:t>
      </w:r>
      <w:r w:rsidR="00402BB3" w:rsidRPr="003E634D">
        <w:t xml:space="preserve"> </w:t>
      </w:r>
      <w:r w:rsidR="00402BB3" w:rsidRPr="003E634D">
        <w:rPr>
          <w:rFonts w:ascii="Times New Roman" w:hAnsi="Times New Roman" w:cs="Times New Roman"/>
          <w:sz w:val="25"/>
          <w:szCs w:val="25"/>
        </w:rPr>
        <w:t xml:space="preserve">a könyvvizsgálati megbízások teljesülésének biztosítása </w:t>
      </w:r>
      <w:r w:rsidR="00402BB3">
        <w:rPr>
          <w:rFonts w:ascii="Times New Roman" w:hAnsi="Times New Roman" w:cs="Times New Roman"/>
          <w:sz w:val="25"/>
          <w:szCs w:val="25"/>
        </w:rPr>
        <w:t xml:space="preserve">érdekében </w:t>
      </w:r>
      <w:r w:rsidR="00402BB3" w:rsidRPr="003E634D">
        <w:rPr>
          <w:rFonts w:ascii="Times New Roman" w:hAnsi="Times New Roman" w:cs="Times New Roman"/>
          <w:sz w:val="25"/>
          <w:szCs w:val="25"/>
        </w:rPr>
        <w:t>olyan esetben, amikor a megbízásért felelős könyvvizsgáló - tartós akadályoztatása vagy esetleges elhalálozása miatt - nem tud eleget tenni a megbízási szerződésben vállalt kötelezettségeinek</w:t>
      </w:r>
      <w:r w:rsidRPr="00893DE0">
        <w:rPr>
          <w:rFonts w:ascii="Times New Roman" w:hAnsi="Times New Roman" w:cs="Times New Roman"/>
          <w:sz w:val="25"/>
          <w:szCs w:val="25"/>
        </w:rPr>
        <w:t>; egyre gyakrabban áll elő ugyanis olyan helyzet, hogy a folyamatban lévő könyvvizsgálatot az adott vállalkozás állandó könyvvizsgálója megbetegedése vagy elhalálozása folytán már nem tudja befejezni, amely nehéz helyzetbe hozhatja a könyvvizsgálati kötelezettség alá eső cégeket.</w:t>
      </w:r>
    </w:p>
    <w:p w14:paraId="53BB796F" w14:textId="77777777" w:rsidR="00251EFD" w:rsidRPr="00893DE0" w:rsidRDefault="00251EFD" w:rsidP="00893DE0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</w:p>
    <w:p w14:paraId="17F908D2" w14:textId="25F46FC9" w:rsidR="00A514F5" w:rsidRPr="00893DE0" w:rsidRDefault="00251EFD" w:rsidP="00893DE0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893DE0">
        <w:rPr>
          <w:rFonts w:ascii="Times New Roman" w:hAnsi="Times New Roman" w:cs="Times New Roman"/>
          <w:sz w:val="25"/>
          <w:szCs w:val="25"/>
        </w:rPr>
        <w:t>A</w:t>
      </w:r>
      <w:r w:rsidR="00FD5F7B">
        <w:rPr>
          <w:rFonts w:ascii="Times New Roman" w:hAnsi="Times New Roman" w:cs="Times New Roman"/>
          <w:sz w:val="25"/>
          <w:szCs w:val="25"/>
        </w:rPr>
        <w:t xml:space="preserve"> javasolt </w:t>
      </w:r>
      <w:r w:rsidRPr="00893DE0">
        <w:rPr>
          <w:rFonts w:ascii="Times New Roman" w:hAnsi="Times New Roman" w:cs="Times New Roman"/>
          <w:sz w:val="25"/>
          <w:szCs w:val="25"/>
        </w:rPr>
        <w:t xml:space="preserve">szabályozási koncepció szerint </w:t>
      </w:r>
      <w:r w:rsidR="00A514F5" w:rsidRPr="00893DE0">
        <w:rPr>
          <w:rFonts w:ascii="Times New Roman" w:hAnsi="Times New Roman" w:cs="Times New Roman"/>
          <w:sz w:val="25"/>
          <w:szCs w:val="25"/>
        </w:rPr>
        <w:t xml:space="preserve">a számviteli törvény </w:t>
      </w:r>
      <w:r w:rsidR="006D7B3C" w:rsidRPr="00893DE0">
        <w:rPr>
          <w:rFonts w:ascii="Times New Roman" w:hAnsi="Times New Roman" w:cs="Times New Roman"/>
          <w:sz w:val="25"/>
          <w:szCs w:val="25"/>
        </w:rPr>
        <w:t xml:space="preserve">vonatkozó </w:t>
      </w:r>
      <w:r w:rsidR="00A514F5" w:rsidRPr="00893DE0">
        <w:rPr>
          <w:rFonts w:ascii="Times New Roman" w:hAnsi="Times New Roman" w:cs="Times New Roman"/>
          <w:sz w:val="25"/>
          <w:szCs w:val="25"/>
        </w:rPr>
        <w:t>előírásai akként módosulnának, hogy</w:t>
      </w:r>
      <w:r w:rsidR="002D5836">
        <w:rPr>
          <w:rFonts w:ascii="Times New Roman" w:hAnsi="Times New Roman" w:cs="Times New Roman"/>
          <w:sz w:val="25"/>
          <w:szCs w:val="25"/>
        </w:rPr>
        <w:t xml:space="preserve"> </w:t>
      </w:r>
      <w:r w:rsidR="00A514F5" w:rsidRPr="00893DE0">
        <w:rPr>
          <w:rFonts w:ascii="Times New Roman" w:hAnsi="Times New Roman" w:cs="Times New Roman"/>
          <w:sz w:val="25"/>
          <w:szCs w:val="25"/>
        </w:rPr>
        <w:t>az állandó könyvvizsgálóként megválasztott könyvvizsgáló cég és természetes személy könyvvizsgáló egyaránt kijelölhet</w:t>
      </w:r>
      <w:r w:rsidR="00C27383" w:rsidRPr="00893DE0">
        <w:rPr>
          <w:rFonts w:ascii="Times New Roman" w:hAnsi="Times New Roman" w:cs="Times New Roman"/>
          <w:sz w:val="25"/>
          <w:szCs w:val="25"/>
        </w:rPr>
        <w:t xml:space="preserve"> </w:t>
      </w:r>
      <w:r w:rsidR="0024041F" w:rsidRPr="00893DE0">
        <w:rPr>
          <w:rFonts w:ascii="Times New Roman" w:hAnsi="Times New Roman" w:cs="Times New Roman"/>
          <w:sz w:val="25"/>
          <w:szCs w:val="25"/>
        </w:rPr>
        <w:t xml:space="preserve">helyettes könyvvizsgálót </w:t>
      </w:r>
      <w:r w:rsidR="00C27383" w:rsidRPr="00893DE0">
        <w:rPr>
          <w:rFonts w:ascii="Times New Roman" w:hAnsi="Times New Roman" w:cs="Times New Roman"/>
          <w:sz w:val="25"/>
          <w:szCs w:val="25"/>
        </w:rPr>
        <w:t xml:space="preserve">(a hatályos törvényi szabályozás csak könyvvizsgáló cég esetében teszi ezt lehetővé) és </w:t>
      </w:r>
      <w:r w:rsidR="006D7B3C" w:rsidRPr="00893DE0">
        <w:rPr>
          <w:rFonts w:ascii="Times New Roman" w:hAnsi="Times New Roman" w:cs="Times New Roman"/>
          <w:sz w:val="25"/>
          <w:szCs w:val="25"/>
        </w:rPr>
        <w:t xml:space="preserve">nem </w:t>
      </w:r>
      <w:r w:rsidR="00FD6E0C" w:rsidRPr="00893DE0">
        <w:rPr>
          <w:rFonts w:ascii="Times New Roman" w:hAnsi="Times New Roman" w:cs="Times New Roman"/>
          <w:sz w:val="25"/>
          <w:szCs w:val="25"/>
        </w:rPr>
        <w:t xml:space="preserve">a </w:t>
      </w:r>
      <w:r w:rsidR="006D7B3C" w:rsidRPr="00893DE0">
        <w:rPr>
          <w:rFonts w:ascii="Times New Roman" w:hAnsi="Times New Roman" w:cs="Times New Roman"/>
          <w:sz w:val="25"/>
          <w:szCs w:val="25"/>
        </w:rPr>
        <w:t>tartós távolléte, hanem a könyvvizsgálói tevékenységében való akadályoztatása</w:t>
      </w:r>
      <w:r w:rsidR="00FD6E0C" w:rsidRPr="00893DE0">
        <w:rPr>
          <w:rFonts w:ascii="Times New Roman" w:hAnsi="Times New Roman" w:cs="Times New Roman"/>
          <w:sz w:val="25"/>
          <w:szCs w:val="25"/>
        </w:rPr>
        <w:t>, vagy a könyvvizsgálói tevékenység végzésére való jogosultság megszűnése esetére.</w:t>
      </w:r>
    </w:p>
    <w:p w14:paraId="7FB52AC4" w14:textId="77777777" w:rsidR="00AF7861" w:rsidRDefault="00AF7861" w:rsidP="00893DE0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</w:p>
    <w:p w14:paraId="767D391E" w14:textId="588FDB21" w:rsidR="00F86880" w:rsidRPr="00893DE0" w:rsidRDefault="00E84FE0" w:rsidP="00893DE0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proofErr w:type="spellStart"/>
      <w:r w:rsidRPr="00893DE0">
        <w:rPr>
          <w:rFonts w:ascii="Times New Roman" w:hAnsi="Times New Roman" w:cs="Times New Roman"/>
          <w:sz w:val="25"/>
          <w:szCs w:val="25"/>
        </w:rPr>
        <w:t>Előzőekkel</w:t>
      </w:r>
      <w:proofErr w:type="spellEnd"/>
      <w:r w:rsidRPr="00893DE0">
        <w:rPr>
          <w:rFonts w:ascii="Times New Roman" w:hAnsi="Times New Roman" w:cs="Times New Roman"/>
          <w:sz w:val="25"/>
          <w:szCs w:val="25"/>
        </w:rPr>
        <w:t xml:space="preserve"> párhuzamosan a kamarai törvény akként módosulna, hogy az egyéni vállalkozóként/megbízási jogviszonyban, vagy könyvvizsgáló cég egyedüli közreműködő</w:t>
      </w:r>
      <w:r w:rsidR="00F86880" w:rsidRPr="00893DE0">
        <w:rPr>
          <w:rFonts w:ascii="Times New Roman" w:hAnsi="Times New Roman" w:cs="Times New Roman"/>
          <w:sz w:val="25"/>
          <w:szCs w:val="25"/>
        </w:rPr>
        <w:t xml:space="preserve"> könyvvizsgálójaként</w:t>
      </w:r>
      <w:r w:rsidRPr="00893DE0">
        <w:rPr>
          <w:rFonts w:ascii="Times New Roman" w:hAnsi="Times New Roman" w:cs="Times New Roman"/>
          <w:sz w:val="25"/>
          <w:szCs w:val="25"/>
        </w:rPr>
        <w:t xml:space="preserve"> könyvvizsgálói tevékenységet végző</w:t>
      </w:r>
      <w:r w:rsidR="00F86880" w:rsidRPr="00893DE0">
        <w:rPr>
          <w:rFonts w:ascii="Times New Roman" w:hAnsi="Times New Roman" w:cs="Times New Roman"/>
          <w:sz w:val="25"/>
          <w:szCs w:val="25"/>
        </w:rPr>
        <w:t xml:space="preserve"> kamarai tagoknál kötelező </w:t>
      </w:r>
      <w:r w:rsidR="00AF7861">
        <w:rPr>
          <w:rFonts w:ascii="Times New Roman" w:hAnsi="Times New Roman" w:cs="Times New Roman"/>
          <w:sz w:val="25"/>
          <w:szCs w:val="25"/>
        </w:rPr>
        <w:t xml:space="preserve">praxisgondnok </w:t>
      </w:r>
      <w:r w:rsidR="00F86880" w:rsidRPr="00893DE0">
        <w:rPr>
          <w:rFonts w:ascii="Times New Roman" w:hAnsi="Times New Roman" w:cs="Times New Roman"/>
          <w:sz w:val="25"/>
          <w:szCs w:val="25"/>
        </w:rPr>
        <w:t xml:space="preserve">kijelölése. </w:t>
      </w:r>
    </w:p>
    <w:p w14:paraId="3199521B" w14:textId="77777777" w:rsidR="00693979" w:rsidRPr="00893DE0" w:rsidRDefault="00693979" w:rsidP="00893DE0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</w:p>
    <w:p w14:paraId="66D9F545" w14:textId="77777777" w:rsidR="00E22A82" w:rsidRPr="00893DE0" w:rsidRDefault="00E22A82" w:rsidP="00893DE0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893DE0">
        <w:rPr>
          <w:rFonts w:ascii="Times New Roman" w:hAnsi="Times New Roman" w:cs="Times New Roman"/>
          <w:sz w:val="25"/>
          <w:szCs w:val="25"/>
        </w:rPr>
        <w:t>2.</w:t>
      </w:r>
    </w:p>
    <w:p w14:paraId="3849E644" w14:textId="68F9849B" w:rsidR="00693979" w:rsidRPr="00893DE0" w:rsidRDefault="00E22A82" w:rsidP="00893DE0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893DE0">
        <w:rPr>
          <w:rFonts w:ascii="Times New Roman" w:hAnsi="Times New Roman" w:cs="Times New Roman"/>
          <w:sz w:val="25"/>
          <w:szCs w:val="25"/>
        </w:rPr>
        <w:t>Fentiekre tekintettel a s</w:t>
      </w:r>
      <w:r w:rsidR="00693979" w:rsidRPr="00893DE0">
        <w:rPr>
          <w:rFonts w:ascii="Times New Roman" w:hAnsi="Times New Roman" w:cs="Times New Roman"/>
          <w:sz w:val="25"/>
          <w:szCs w:val="25"/>
        </w:rPr>
        <w:t>zámviteli törvény</w:t>
      </w:r>
      <w:r w:rsidRPr="00893DE0">
        <w:rPr>
          <w:rFonts w:ascii="Times New Roman" w:hAnsi="Times New Roman" w:cs="Times New Roman"/>
          <w:sz w:val="25"/>
          <w:szCs w:val="25"/>
        </w:rPr>
        <w:t xml:space="preserve"> 155/B. § (1) bekezdését az alábbiak szerint javasoljuk módosítani</w:t>
      </w:r>
      <w:r w:rsidR="005B4A35">
        <w:rPr>
          <w:rFonts w:ascii="Times New Roman" w:hAnsi="Times New Roman" w:cs="Times New Roman"/>
          <w:sz w:val="25"/>
          <w:szCs w:val="25"/>
        </w:rPr>
        <w:t xml:space="preserve"> (a módosítások dőlt betűtípussal és aláhúzással, áthúzással jelölve)</w:t>
      </w:r>
      <w:r w:rsidRPr="00893DE0">
        <w:rPr>
          <w:rFonts w:ascii="Times New Roman" w:hAnsi="Times New Roman" w:cs="Times New Roman"/>
          <w:sz w:val="25"/>
          <w:szCs w:val="25"/>
        </w:rPr>
        <w:t>:</w:t>
      </w:r>
    </w:p>
    <w:p w14:paraId="312419C0" w14:textId="77777777" w:rsidR="00251EFD" w:rsidRPr="00893DE0" w:rsidRDefault="00251EFD" w:rsidP="00893DE0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</w:p>
    <w:p w14:paraId="4FFBFD32" w14:textId="18DDB622" w:rsidR="00D25A8E" w:rsidRPr="00893DE0" w:rsidRDefault="00E22A82" w:rsidP="00893DE0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893DE0">
        <w:rPr>
          <w:rFonts w:ascii="Times New Roman" w:hAnsi="Times New Roman" w:cs="Times New Roman"/>
          <w:sz w:val="25"/>
          <w:szCs w:val="25"/>
        </w:rPr>
        <w:t>„</w:t>
      </w:r>
      <w:r w:rsidR="00D25A8E" w:rsidRPr="00893DE0">
        <w:rPr>
          <w:rFonts w:ascii="Times New Roman" w:hAnsi="Times New Roman" w:cs="Times New Roman"/>
          <w:sz w:val="25"/>
          <w:szCs w:val="25"/>
        </w:rPr>
        <w:t xml:space="preserve">155/B. § (1) </w:t>
      </w:r>
      <w:r w:rsidR="00D25A8E" w:rsidRPr="00893DE0">
        <w:rPr>
          <w:rFonts w:ascii="Times New Roman" w:hAnsi="Times New Roman" w:cs="Times New Roman"/>
          <w:b/>
          <w:bCs/>
          <w:strike/>
          <w:color w:val="EE0000"/>
          <w:sz w:val="25"/>
          <w:szCs w:val="25"/>
        </w:rPr>
        <w:t>Ha a megbízó legfőbb szerve könyvvizsgáló céget választ a könyvvizsgálói tevékenység ellátására, a</w:t>
      </w:r>
      <w:r w:rsidR="00D25A8E" w:rsidRPr="00893DE0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693979" w:rsidRPr="00893DE0">
        <w:rPr>
          <w:rFonts w:ascii="Times New Roman" w:hAnsi="Times New Roman" w:cs="Times New Roman"/>
          <w:b/>
          <w:bCs/>
          <w:color w:val="EE0000"/>
          <w:sz w:val="25"/>
          <w:szCs w:val="25"/>
          <w:u w:val="single"/>
        </w:rPr>
        <w:t>A</w:t>
      </w:r>
      <w:proofErr w:type="spellEnd"/>
      <w:r w:rsidR="00693979" w:rsidRPr="00893DE0">
        <w:rPr>
          <w:rFonts w:ascii="Times New Roman" w:hAnsi="Times New Roman" w:cs="Times New Roman"/>
          <w:b/>
          <w:bCs/>
          <w:color w:val="EE0000"/>
          <w:sz w:val="25"/>
          <w:szCs w:val="25"/>
          <w:u w:val="single"/>
        </w:rPr>
        <w:t xml:space="preserve"> könyvvizsgálat elvégzéséért</w:t>
      </w:r>
      <w:r w:rsidR="00693979" w:rsidRPr="00893DE0">
        <w:rPr>
          <w:rFonts w:ascii="Times New Roman" w:hAnsi="Times New Roman" w:cs="Times New Roman"/>
          <w:color w:val="EE0000"/>
          <w:sz w:val="25"/>
          <w:szCs w:val="25"/>
        </w:rPr>
        <w:t xml:space="preserve"> </w:t>
      </w:r>
      <w:r w:rsidR="00D25A8E" w:rsidRPr="00893DE0">
        <w:rPr>
          <w:rFonts w:ascii="Times New Roman" w:hAnsi="Times New Roman" w:cs="Times New Roman"/>
          <w:sz w:val="25"/>
          <w:szCs w:val="25"/>
        </w:rPr>
        <w:t xml:space="preserve">személyében felelős kamarai tag könyvvizsgáló helyettesítésére </w:t>
      </w:r>
      <w:r w:rsidRPr="00893DE0">
        <w:rPr>
          <w:rFonts w:ascii="Times New Roman" w:hAnsi="Times New Roman" w:cs="Times New Roman"/>
          <w:sz w:val="25"/>
          <w:szCs w:val="25"/>
        </w:rPr>
        <w:t>–</w:t>
      </w:r>
      <w:r w:rsidR="00D25A8E" w:rsidRPr="00893DE0">
        <w:rPr>
          <w:rFonts w:ascii="Times New Roman" w:hAnsi="Times New Roman" w:cs="Times New Roman"/>
          <w:sz w:val="25"/>
          <w:szCs w:val="25"/>
        </w:rPr>
        <w:t xml:space="preserve"> </w:t>
      </w:r>
      <w:r w:rsidR="00D25A8E" w:rsidRPr="00893DE0">
        <w:rPr>
          <w:rFonts w:ascii="Times New Roman" w:hAnsi="Times New Roman" w:cs="Times New Roman"/>
          <w:b/>
          <w:bCs/>
          <w:color w:val="EE0000"/>
          <w:sz w:val="25"/>
          <w:szCs w:val="25"/>
          <w:u w:val="single"/>
        </w:rPr>
        <w:t>annak</w:t>
      </w:r>
      <w:r w:rsidRPr="00893DE0">
        <w:rPr>
          <w:rFonts w:ascii="Times New Roman" w:hAnsi="Times New Roman" w:cs="Times New Roman"/>
          <w:b/>
          <w:bCs/>
          <w:color w:val="EE0000"/>
          <w:sz w:val="25"/>
          <w:szCs w:val="25"/>
          <w:u w:val="single"/>
        </w:rPr>
        <w:t xml:space="preserve"> könyvvizsgálói tevékenységében való akadályoztatása, vagy a könyvvizsgálói tevékenység végzésére való jogosultság megszűnése</w:t>
      </w:r>
      <w:r w:rsidRPr="00893DE0">
        <w:rPr>
          <w:rFonts w:ascii="Times New Roman" w:hAnsi="Times New Roman" w:cs="Times New Roman"/>
          <w:color w:val="EE0000"/>
          <w:sz w:val="25"/>
          <w:szCs w:val="25"/>
        </w:rPr>
        <w:t xml:space="preserve"> </w:t>
      </w:r>
      <w:r w:rsidR="00D25A8E" w:rsidRPr="00893DE0">
        <w:rPr>
          <w:rFonts w:ascii="Times New Roman" w:hAnsi="Times New Roman" w:cs="Times New Roman"/>
          <w:b/>
          <w:bCs/>
          <w:strike/>
          <w:color w:val="EE0000"/>
          <w:sz w:val="25"/>
          <w:szCs w:val="25"/>
        </w:rPr>
        <w:t xml:space="preserve"> tartós távolléte</w:t>
      </w:r>
      <w:r w:rsidR="00D25A8E" w:rsidRPr="00893DE0">
        <w:rPr>
          <w:rFonts w:ascii="Times New Roman" w:hAnsi="Times New Roman" w:cs="Times New Roman"/>
          <w:color w:val="EE0000"/>
          <w:sz w:val="25"/>
          <w:szCs w:val="25"/>
        </w:rPr>
        <w:t xml:space="preserve"> </w:t>
      </w:r>
      <w:r w:rsidR="00D25A8E" w:rsidRPr="00893DE0">
        <w:rPr>
          <w:rFonts w:ascii="Times New Roman" w:hAnsi="Times New Roman" w:cs="Times New Roman"/>
          <w:sz w:val="25"/>
          <w:szCs w:val="25"/>
        </w:rPr>
        <w:t>esetére - helyettes könyvvizsgáló is kijelölhető.</w:t>
      </w:r>
    </w:p>
    <w:p w14:paraId="112D55FC" w14:textId="503CDDD0" w:rsidR="00D25A8E" w:rsidRPr="00893DE0" w:rsidRDefault="00D25A8E" w:rsidP="00893DE0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893DE0">
        <w:rPr>
          <w:rFonts w:ascii="Times New Roman" w:hAnsi="Times New Roman" w:cs="Times New Roman"/>
          <w:sz w:val="25"/>
          <w:szCs w:val="25"/>
        </w:rPr>
        <w:t>(2) Helyettes könyvvizsgáló csak kamarai tag könyvvizsgáló lehet, aki megfelel mindazon követelményeknek, amelyeknek a helyettesített könyvvizsgálónak is meg kellett felelnie a</w:t>
      </w:r>
      <w:r w:rsidR="00D45783">
        <w:rPr>
          <w:rFonts w:ascii="Times New Roman" w:hAnsi="Times New Roman" w:cs="Times New Roman"/>
          <w:sz w:val="25"/>
          <w:szCs w:val="25"/>
        </w:rPr>
        <w:t xml:space="preserve"> </w:t>
      </w:r>
      <w:r w:rsidRPr="00893DE0">
        <w:rPr>
          <w:rFonts w:ascii="Times New Roman" w:hAnsi="Times New Roman" w:cs="Times New Roman"/>
          <w:sz w:val="25"/>
          <w:szCs w:val="25"/>
        </w:rPr>
        <w:t>feladat ellátásához.</w:t>
      </w:r>
    </w:p>
    <w:p w14:paraId="134870D4" w14:textId="4A16622F" w:rsidR="00D25A8E" w:rsidRPr="00893DE0" w:rsidRDefault="00D25A8E" w:rsidP="00893DE0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893DE0">
        <w:rPr>
          <w:rFonts w:ascii="Times New Roman" w:hAnsi="Times New Roman" w:cs="Times New Roman"/>
          <w:sz w:val="25"/>
          <w:szCs w:val="25"/>
        </w:rPr>
        <w:t>(3) A helyettes és a helyettesített könyvvizsgáló köteles együttműködni annak érdekében, hogy a megbízás tárgyát képező könyvvizsgálói tevékenység megfelelően kerüljön ellátásra.</w:t>
      </w:r>
    </w:p>
    <w:p w14:paraId="5D1D250B" w14:textId="20F6C49F" w:rsidR="00D25A8E" w:rsidRPr="00893DE0" w:rsidRDefault="00D25A8E" w:rsidP="00893DE0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893DE0">
        <w:rPr>
          <w:rFonts w:ascii="Times New Roman" w:hAnsi="Times New Roman" w:cs="Times New Roman"/>
          <w:sz w:val="25"/>
          <w:szCs w:val="25"/>
        </w:rPr>
        <w:lastRenderedPageBreak/>
        <w:t>(4) Helyettesítés esetén a könyvvizsgálói tevékenység ellátása során a helyettes könyvvizsgálót ugyanazon jogok illetik meg, és ugyanazon kötelezettségek terhelik, mint a helyettesített könyvvizsgálót.</w:t>
      </w:r>
      <w:r w:rsidR="00E22A82" w:rsidRPr="00893DE0">
        <w:rPr>
          <w:rFonts w:ascii="Times New Roman" w:hAnsi="Times New Roman" w:cs="Times New Roman"/>
          <w:sz w:val="25"/>
          <w:szCs w:val="25"/>
        </w:rPr>
        <w:t>”</w:t>
      </w:r>
    </w:p>
    <w:p w14:paraId="4FC0D89F" w14:textId="77777777" w:rsidR="00693979" w:rsidRPr="00893DE0" w:rsidRDefault="00693979" w:rsidP="00893DE0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</w:p>
    <w:p w14:paraId="737665A2" w14:textId="48281572" w:rsidR="00693979" w:rsidRPr="00893DE0" w:rsidRDefault="00E22A82" w:rsidP="00893DE0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  <w:r w:rsidRPr="00893DE0">
        <w:rPr>
          <w:rFonts w:ascii="Times New Roman" w:hAnsi="Times New Roman" w:cs="Times New Roman"/>
          <w:sz w:val="25"/>
          <w:szCs w:val="25"/>
        </w:rPr>
        <w:t>3.</w:t>
      </w:r>
    </w:p>
    <w:p w14:paraId="7AAAAB44" w14:textId="10790F18" w:rsidR="00E22A82" w:rsidRPr="00893DE0" w:rsidRDefault="00E22A82" w:rsidP="00893DE0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893DE0">
        <w:rPr>
          <w:rFonts w:ascii="Times New Roman" w:hAnsi="Times New Roman" w:cs="Times New Roman"/>
          <w:sz w:val="25"/>
          <w:szCs w:val="25"/>
        </w:rPr>
        <w:t>Az 1. pontban részletezettekre figyelemmel a kamarai törvény IV. fejezetét (a kamarai tag könyvvizsgálóra és a könyvvizsgáló cégre vonatkozó közös szabályok) az alábbi IV</w:t>
      </w:r>
      <w:r w:rsidR="00F817A4" w:rsidRPr="00893DE0">
        <w:rPr>
          <w:rFonts w:ascii="Times New Roman" w:hAnsi="Times New Roman" w:cs="Times New Roman"/>
          <w:sz w:val="25"/>
          <w:szCs w:val="25"/>
        </w:rPr>
        <w:t>/B. Fejezettel javasoljuk kiegészíteni:</w:t>
      </w:r>
    </w:p>
    <w:p w14:paraId="1192D943" w14:textId="77777777" w:rsidR="00693979" w:rsidRPr="00893DE0" w:rsidRDefault="00693979" w:rsidP="00893DE0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</w:p>
    <w:p w14:paraId="618C9E58" w14:textId="77777777" w:rsidR="00893DE0" w:rsidRDefault="00893DE0" w:rsidP="00893DE0">
      <w:pPr>
        <w:spacing w:after="0" w:line="240" w:lineRule="auto"/>
        <w:jc w:val="center"/>
        <w:rPr>
          <w:rFonts w:ascii="Times New Roman" w:hAnsi="Times New Roman" w:cs="Times New Roman"/>
          <w:sz w:val="25"/>
          <w:szCs w:val="25"/>
        </w:rPr>
      </w:pPr>
    </w:p>
    <w:p w14:paraId="45BF6A9E" w14:textId="72FCA681" w:rsidR="00F817A4" w:rsidRDefault="00F817A4" w:rsidP="00893DE0">
      <w:pPr>
        <w:spacing w:after="0" w:line="240" w:lineRule="auto"/>
        <w:jc w:val="center"/>
        <w:rPr>
          <w:rFonts w:ascii="Times New Roman" w:hAnsi="Times New Roman" w:cs="Times New Roman"/>
          <w:sz w:val="25"/>
          <w:szCs w:val="25"/>
        </w:rPr>
      </w:pPr>
      <w:r w:rsidRPr="00893DE0">
        <w:rPr>
          <w:rFonts w:ascii="Times New Roman" w:hAnsi="Times New Roman" w:cs="Times New Roman"/>
          <w:sz w:val="25"/>
          <w:szCs w:val="25"/>
        </w:rPr>
        <w:t>IV/B. Fejezet</w:t>
      </w:r>
    </w:p>
    <w:p w14:paraId="1CFF131D" w14:textId="4755FE5F" w:rsidR="00893DE0" w:rsidRDefault="00B85E08" w:rsidP="00893DE0">
      <w:pPr>
        <w:spacing w:after="0" w:line="240" w:lineRule="auto"/>
        <w:jc w:val="center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Praxisgondnok</w:t>
      </w:r>
    </w:p>
    <w:p w14:paraId="78CA0B2D" w14:textId="77777777" w:rsidR="00B85E08" w:rsidRPr="00893DE0" w:rsidRDefault="00B85E08" w:rsidP="00893DE0">
      <w:pPr>
        <w:spacing w:after="0" w:line="240" w:lineRule="auto"/>
        <w:jc w:val="center"/>
        <w:rPr>
          <w:rFonts w:ascii="Times New Roman" w:hAnsi="Times New Roman" w:cs="Times New Roman"/>
          <w:sz w:val="25"/>
          <w:szCs w:val="25"/>
        </w:rPr>
      </w:pPr>
    </w:p>
    <w:p w14:paraId="5CA7C03B" w14:textId="07296C28" w:rsidR="00F817A4" w:rsidRPr="00893DE0" w:rsidRDefault="00B85E08" w:rsidP="00893DE0">
      <w:pPr>
        <w:spacing w:after="0" w:line="240" w:lineRule="auto"/>
        <w:jc w:val="center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A kijelölt p</w:t>
      </w:r>
      <w:r w:rsidR="002D5836">
        <w:rPr>
          <w:rFonts w:ascii="Times New Roman" w:hAnsi="Times New Roman" w:cs="Times New Roman"/>
          <w:sz w:val="25"/>
          <w:szCs w:val="25"/>
        </w:rPr>
        <w:t>raxis</w:t>
      </w:r>
      <w:r w:rsidR="00F817A4" w:rsidRPr="00893DE0">
        <w:rPr>
          <w:rFonts w:ascii="Times New Roman" w:hAnsi="Times New Roman" w:cs="Times New Roman"/>
          <w:sz w:val="25"/>
          <w:szCs w:val="25"/>
        </w:rPr>
        <w:t>gondnok</w:t>
      </w:r>
      <w:r>
        <w:rPr>
          <w:rFonts w:ascii="Times New Roman" w:hAnsi="Times New Roman" w:cs="Times New Roman"/>
          <w:sz w:val="25"/>
          <w:szCs w:val="25"/>
        </w:rPr>
        <w:t xml:space="preserve"> </w:t>
      </w:r>
    </w:p>
    <w:p w14:paraId="5102C998" w14:textId="77777777" w:rsidR="00893DE0" w:rsidRDefault="00893DE0" w:rsidP="00893DE0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</w:p>
    <w:p w14:paraId="7129C5E0" w14:textId="0622DCAA" w:rsidR="00863966" w:rsidRPr="00522F4F" w:rsidRDefault="00F817A4" w:rsidP="008639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2F4F">
        <w:rPr>
          <w:rFonts w:ascii="Times New Roman" w:hAnsi="Times New Roman" w:cs="Times New Roman"/>
          <w:sz w:val="24"/>
          <w:szCs w:val="24"/>
        </w:rPr>
        <w:t>67/F</w:t>
      </w:r>
      <w:r w:rsidR="00D25A8E" w:rsidRPr="00522F4F">
        <w:rPr>
          <w:rFonts w:ascii="Times New Roman" w:hAnsi="Times New Roman" w:cs="Times New Roman"/>
          <w:sz w:val="24"/>
          <w:szCs w:val="24"/>
        </w:rPr>
        <w:t xml:space="preserve"> § </w:t>
      </w:r>
      <w:r w:rsidR="0050642E" w:rsidRPr="00522F4F">
        <w:rPr>
          <w:rFonts w:ascii="Times New Roman" w:hAnsi="Times New Roman" w:cs="Times New Roman"/>
          <w:sz w:val="24"/>
          <w:szCs w:val="24"/>
        </w:rPr>
        <w:t xml:space="preserve">(1) </w:t>
      </w:r>
      <w:r w:rsidRPr="00522F4F">
        <w:rPr>
          <w:rFonts w:ascii="Times New Roman" w:hAnsi="Times New Roman" w:cs="Times New Roman"/>
          <w:sz w:val="24"/>
          <w:szCs w:val="24"/>
        </w:rPr>
        <w:t xml:space="preserve">Az egyéni vállalkozóként, </w:t>
      </w:r>
      <w:r w:rsidR="00847F40" w:rsidRPr="00522F4F">
        <w:rPr>
          <w:rFonts w:ascii="Times New Roman" w:hAnsi="Times New Roman" w:cs="Times New Roman"/>
          <w:sz w:val="24"/>
          <w:szCs w:val="24"/>
        </w:rPr>
        <w:t xml:space="preserve">illetve </w:t>
      </w:r>
      <w:r w:rsidRPr="00522F4F">
        <w:rPr>
          <w:rFonts w:ascii="Times New Roman" w:hAnsi="Times New Roman" w:cs="Times New Roman"/>
          <w:sz w:val="24"/>
          <w:szCs w:val="24"/>
        </w:rPr>
        <w:t>megbízási jogviszonyban</w:t>
      </w:r>
      <w:r w:rsidR="006D12B1" w:rsidRPr="00522F4F">
        <w:rPr>
          <w:rFonts w:ascii="Times New Roman" w:hAnsi="Times New Roman" w:cs="Times New Roman"/>
          <w:sz w:val="24"/>
          <w:szCs w:val="24"/>
        </w:rPr>
        <w:t xml:space="preserve"> könyvvizsgálói tevékenységet végző kamarai tag</w:t>
      </w:r>
      <w:r w:rsidR="0050642E" w:rsidRPr="00522F4F">
        <w:rPr>
          <w:rFonts w:ascii="Times New Roman" w:hAnsi="Times New Roman" w:cs="Times New Roman"/>
          <w:sz w:val="24"/>
          <w:szCs w:val="24"/>
        </w:rPr>
        <w:t xml:space="preserve"> könyvvizsgáló</w:t>
      </w:r>
      <w:r w:rsidRPr="00522F4F">
        <w:rPr>
          <w:rFonts w:ascii="Times New Roman" w:hAnsi="Times New Roman" w:cs="Times New Roman"/>
          <w:sz w:val="24"/>
          <w:szCs w:val="24"/>
        </w:rPr>
        <w:t xml:space="preserve">, </w:t>
      </w:r>
      <w:r w:rsidR="006D12B1" w:rsidRPr="00522F4F">
        <w:rPr>
          <w:rFonts w:ascii="Times New Roman" w:hAnsi="Times New Roman" w:cs="Times New Roman"/>
          <w:sz w:val="24"/>
          <w:szCs w:val="24"/>
        </w:rPr>
        <w:t xml:space="preserve">illetve azon </w:t>
      </w:r>
      <w:r w:rsidRPr="00522F4F">
        <w:rPr>
          <w:rFonts w:ascii="Times New Roman" w:hAnsi="Times New Roman" w:cs="Times New Roman"/>
          <w:sz w:val="24"/>
          <w:szCs w:val="24"/>
        </w:rPr>
        <w:t>könyvvizsgáló cég</w:t>
      </w:r>
      <w:r w:rsidR="006D12B1" w:rsidRPr="00522F4F">
        <w:rPr>
          <w:rFonts w:ascii="Times New Roman" w:hAnsi="Times New Roman" w:cs="Times New Roman"/>
          <w:sz w:val="24"/>
          <w:szCs w:val="24"/>
        </w:rPr>
        <w:t xml:space="preserve">, amelynek tevékenységében kizárólag egy kamarai tag könyvvizsgáló működik közre, </w:t>
      </w:r>
      <w:r w:rsidRPr="00522F4F">
        <w:rPr>
          <w:rFonts w:ascii="Times New Roman" w:hAnsi="Times New Roman" w:cs="Times New Roman"/>
          <w:sz w:val="24"/>
          <w:szCs w:val="24"/>
        </w:rPr>
        <w:t>köteles</w:t>
      </w:r>
      <w:r w:rsidR="002D5836" w:rsidRPr="00522F4F">
        <w:rPr>
          <w:rFonts w:ascii="Times New Roman" w:hAnsi="Times New Roman" w:cs="Times New Roman"/>
          <w:sz w:val="24"/>
          <w:szCs w:val="24"/>
        </w:rPr>
        <w:t xml:space="preserve"> </w:t>
      </w:r>
      <w:r w:rsidR="00245539" w:rsidRPr="00522F4F">
        <w:rPr>
          <w:rFonts w:ascii="Times New Roman" w:hAnsi="Times New Roman" w:cs="Times New Roman"/>
          <w:sz w:val="24"/>
          <w:szCs w:val="24"/>
        </w:rPr>
        <w:t xml:space="preserve">a könyvvizsgálói tevékenységet szüneteltető, illetve nem szüneteltető tagsági jogállású kamarai tag könyvvizsgálók közül </w:t>
      </w:r>
      <w:r w:rsidR="002D5836" w:rsidRPr="00522F4F">
        <w:rPr>
          <w:rFonts w:ascii="Times New Roman" w:hAnsi="Times New Roman" w:cs="Times New Roman"/>
          <w:sz w:val="24"/>
          <w:szCs w:val="24"/>
        </w:rPr>
        <w:t>praxisgondnok</w:t>
      </w:r>
      <w:r w:rsidR="00FE521C" w:rsidRPr="00522F4F">
        <w:rPr>
          <w:rFonts w:ascii="Times New Roman" w:hAnsi="Times New Roman" w:cs="Times New Roman"/>
          <w:sz w:val="24"/>
          <w:szCs w:val="24"/>
        </w:rPr>
        <w:t>ot kijelölni</w:t>
      </w:r>
      <w:r w:rsidR="00863966" w:rsidRPr="00522F4F">
        <w:rPr>
          <w:rFonts w:ascii="Times New Roman" w:hAnsi="Times New Roman" w:cs="Times New Roman"/>
          <w:sz w:val="24"/>
          <w:szCs w:val="24"/>
        </w:rPr>
        <w:t xml:space="preserve"> </w:t>
      </w:r>
      <w:r w:rsidR="001621B6">
        <w:rPr>
          <w:rFonts w:ascii="Times New Roman" w:hAnsi="Times New Roman" w:cs="Times New Roman"/>
          <w:sz w:val="24"/>
          <w:szCs w:val="24"/>
        </w:rPr>
        <w:t>A kijelölés annak írásbeli elfogadásával hatályosul.</w:t>
      </w:r>
    </w:p>
    <w:p w14:paraId="71C1FC87" w14:textId="02782886" w:rsidR="00484F4F" w:rsidRPr="00522F4F" w:rsidRDefault="009D3804" w:rsidP="00484F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2F4F">
        <w:rPr>
          <w:rFonts w:ascii="Times New Roman" w:hAnsi="Times New Roman" w:cs="Times New Roman"/>
          <w:sz w:val="24"/>
          <w:szCs w:val="24"/>
        </w:rPr>
        <w:t>(</w:t>
      </w:r>
      <w:r w:rsidR="00245539" w:rsidRPr="00522F4F">
        <w:rPr>
          <w:rFonts w:ascii="Times New Roman" w:hAnsi="Times New Roman" w:cs="Times New Roman"/>
          <w:sz w:val="24"/>
          <w:szCs w:val="24"/>
        </w:rPr>
        <w:t>2</w:t>
      </w:r>
      <w:r w:rsidRPr="00522F4F">
        <w:rPr>
          <w:rFonts w:ascii="Times New Roman" w:hAnsi="Times New Roman" w:cs="Times New Roman"/>
          <w:sz w:val="24"/>
          <w:szCs w:val="24"/>
        </w:rPr>
        <w:t xml:space="preserve">) </w:t>
      </w:r>
      <w:r w:rsidR="00484F4F" w:rsidRPr="00522F4F">
        <w:rPr>
          <w:rFonts w:ascii="Times New Roman" w:hAnsi="Times New Roman" w:cs="Times New Roman"/>
          <w:sz w:val="24"/>
          <w:szCs w:val="24"/>
        </w:rPr>
        <w:t xml:space="preserve">Amennyiben az (1) bekezdés szerinti kamarai tag könyvvizsgáló, illetve az (1) bekezdés szerinti könyvvizsgáló cég tevékenységében egyedül közreműködő kamarai tag könyvvizsgáló a könyvvizsgálói tevékenysége folytatásában akadályoztatva van, vagy a könyvvizsgálói tevékenység végzésére való jogosultsága megszűnt, a </w:t>
      </w:r>
      <w:r w:rsidR="00B85E08">
        <w:rPr>
          <w:rFonts w:ascii="Times New Roman" w:hAnsi="Times New Roman" w:cs="Times New Roman"/>
          <w:sz w:val="24"/>
          <w:szCs w:val="24"/>
        </w:rPr>
        <w:t xml:space="preserve">kijelölt </w:t>
      </w:r>
      <w:r w:rsidR="00483CF0" w:rsidRPr="00522F4F">
        <w:rPr>
          <w:rFonts w:ascii="Times New Roman" w:hAnsi="Times New Roman" w:cs="Times New Roman"/>
          <w:sz w:val="24"/>
          <w:szCs w:val="24"/>
        </w:rPr>
        <w:t>praxisgondnok</w:t>
      </w:r>
    </w:p>
    <w:p w14:paraId="5F455D3C" w14:textId="77777777" w:rsidR="00483CF0" w:rsidRPr="00522F4F" w:rsidRDefault="00483CF0" w:rsidP="00893D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2F4F">
        <w:rPr>
          <w:rFonts w:ascii="Times New Roman" w:hAnsi="Times New Roman" w:cs="Times New Roman"/>
          <w:sz w:val="24"/>
          <w:szCs w:val="24"/>
        </w:rPr>
        <w:t xml:space="preserve">a) felméri </w:t>
      </w:r>
      <w:r w:rsidR="00E0153E" w:rsidRPr="00522F4F">
        <w:rPr>
          <w:rFonts w:ascii="Times New Roman" w:hAnsi="Times New Roman" w:cs="Times New Roman"/>
          <w:sz w:val="24"/>
          <w:szCs w:val="24"/>
        </w:rPr>
        <w:t>az (1) bekezdés szerinti kamarai tag könyvvizsgáló, könyvvizsgáló cég által elvállalt</w:t>
      </w:r>
      <w:r w:rsidRPr="00522F4F">
        <w:rPr>
          <w:rFonts w:ascii="Times New Roman" w:hAnsi="Times New Roman" w:cs="Times New Roman"/>
          <w:sz w:val="24"/>
          <w:szCs w:val="24"/>
        </w:rPr>
        <w:t>, folyamatban lévő</w:t>
      </w:r>
      <w:r w:rsidR="00E0153E" w:rsidRPr="00522F4F">
        <w:rPr>
          <w:rFonts w:ascii="Times New Roman" w:hAnsi="Times New Roman" w:cs="Times New Roman"/>
          <w:sz w:val="24"/>
          <w:szCs w:val="24"/>
        </w:rPr>
        <w:t xml:space="preserve"> jogszabályi kötelezettségen alapuló könyvvizsgálói </w:t>
      </w:r>
      <w:r w:rsidRPr="00522F4F">
        <w:rPr>
          <w:rFonts w:ascii="Times New Roman" w:hAnsi="Times New Roman" w:cs="Times New Roman"/>
          <w:sz w:val="24"/>
          <w:szCs w:val="24"/>
        </w:rPr>
        <w:t>megbízások körét;</w:t>
      </w:r>
    </w:p>
    <w:p w14:paraId="2C70FBCB" w14:textId="50A20AAE" w:rsidR="00484F4F" w:rsidRPr="00522F4F" w:rsidRDefault="00483CF0" w:rsidP="00893D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2F4F">
        <w:rPr>
          <w:rFonts w:ascii="Times New Roman" w:hAnsi="Times New Roman" w:cs="Times New Roman"/>
          <w:sz w:val="24"/>
          <w:szCs w:val="24"/>
        </w:rPr>
        <w:t xml:space="preserve">b) felveszi a kapcsolatot azokkal az ügyfelekkel, amelyek tekintetében az (1) bekezdés szerinti kamarai tag könyvvizsgáló, könyvvizsgáló cég </w:t>
      </w:r>
      <w:r w:rsidR="00484F4F" w:rsidRPr="00522F4F">
        <w:rPr>
          <w:rFonts w:ascii="Times New Roman" w:hAnsi="Times New Roman" w:cs="Times New Roman"/>
          <w:sz w:val="24"/>
          <w:szCs w:val="24"/>
        </w:rPr>
        <w:t>jogszabályi kötelezettségen alapuló könyvvizsgálói tevékenységet végez</w:t>
      </w:r>
      <w:r w:rsidR="00863966" w:rsidRPr="00522F4F">
        <w:rPr>
          <w:rFonts w:ascii="Times New Roman" w:hAnsi="Times New Roman" w:cs="Times New Roman"/>
          <w:sz w:val="24"/>
          <w:szCs w:val="24"/>
        </w:rPr>
        <w:t xml:space="preserve"> és tájékoztatást ad a könyvvizsgálói tevékenység folytatásában való akadályoztatásról, vagy a könyvvizsgálói tevékenység végzésére való jogosultsága megszűnéséről</w:t>
      </w:r>
      <w:r w:rsidR="00376687">
        <w:rPr>
          <w:rFonts w:ascii="Times New Roman" w:hAnsi="Times New Roman" w:cs="Times New Roman"/>
          <w:sz w:val="24"/>
          <w:szCs w:val="24"/>
        </w:rPr>
        <w:t xml:space="preserve">, továbbá </w:t>
      </w:r>
      <w:r w:rsidR="00926F5B">
        <w:rPr>
          <w:rFonts w:ascii="Times New Roman" w:hAnsi="Times New Roman" w:cs="Times New Roman"/>
          <w:sz w:val="24"/>
          <w:szCs w:val="24"/>
        </w:rPr>
        <w:t xml:space="preserve">szükség esetén </w:t>
      </w:r>
      <w:r w:rsidR="00376687">
        <w:rPr>
          <w:rFonts w:ascii="Times New Roman" w:hAnsi="Times New Roman" w:cs="Times New Roman"/>
          <w:sz w:val="24"/>
          <w:szCs w:val="24"/>
        </w:rPr>
        <w:t xml:space="preserve">segítséget nyújt </w:t>
      </w:r>
      <w:r w:rsidR="00D17719">
        <w:rPr>
          <w:rFonts w:ascii="Times New Roman" w:hAnsi="Times New Roman" w:cs="Times New Roman"/>
          <w:sz w:val="24"/>
          <w:szCs w:val="24"/>
        </w:rPr>
        <w:t>a</w:t>
      </w:r>
      <w:r w:rsidR="00341C05">
        <w:rPr>
          <w:rFonts w:ascii="Times New Roman" w:hAnsi="Times New Roman" w:cs="Times New Roman"/>
          <w:sz w:val="24"/>
          <w:szCs w:val="24"/>
        </w:rPr>
        <w:t xml:space="preserve"> követő</w:t>
      </w:r>
      <w:r w:rsidR="00D17719">
        <w:rPr>
          <w:rFonts w:ascii="Times New Roman" w:hAnsi="Times New Roman" w:cs="Times New Roman"/>
          <w:sz w:val="24"/>
          <w:szCs w:val="24"/>
        </w:rPr>
        <w:t xml:space="preserve"> könyvvizsgáló </w:t>
      </w:r>
      <w:r w:rsidR="005F48F3">
        <w:rPr>
          <w:rFonts w:ascii="Times New Roman" w:hAnsi="Times New Roman" w:cs="Times New Roman"/>
          <w:sz w:val="24"/>
          <w:szCs w:val="24"/>
        </w:rPr>
        <w:t>választásához</w:t>
      </w:r>
      <w:r w:rsidR="00863966" w:rsidRPr="00522F4F">
        <w:rPr>
          <w:rFonts w:ascii="Times New Roman" w:hAnsi="Times New Roman" w:cs="Times New Roman"/>
          <w:sz w:val="24"/>
          <w:szCs w:val="24"/>
        </w:rPr>
        <w:t>;</w:t>
      </w:r>
    </w:p>
    <w:p w14:paraId="2A93B2F5" w14:textId="3CD425F9" w:rsidR="00863966" w:rsidRPr="00522F4F" w:rsidRDefault="00863966" w:rsidP="00893D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2F4F">
        <w:rPr>
          <w:rFonts w:ascii="Times New Roman" w:hAnsi="Times New Roman" w:cs="Times New Roman"/>
          <w:sz w:val="24"/>
          <w:szCs w:val="24"/>
        </w:rPr>
        <w:t>c) ellenőrzi az a) pont szerinti könyvvizsgálói megbízások könyvvizsgálati dokumentációjának meglétét, biztosítja azok megőrzését és könyvvizsgáló</w:t>
      </w:r>
      <w:r w:rsidR="00245539" w:rsidRPr="00522F4F">
        <w:rPr>
          <w:rFonts w:ascii="Times New Roman" w:hAnsi="Times New Roman" w:cs="Times New Roman"/>
          <w:sz w:val="24"/>
          <w:szCs w:val="24"/>
        </w:rPr>
        <w:t xml:space="preserve"> </w:t>
      </w:r>
      <w:r w:rsidRPr="00522F4F">
        <w:rPr>
          <w:rFonts w:ascii="Times New Roman" w:hAnsi="Times New Roman" w:cs="Times New Roman"/>
          <w:sz w:val="24"/>
          <w:szCs w:val="24"/>
        </w:rPr>
        <w:t xml:space="preserve">váltás esetén </w:t>
      </w:r>
      <w:r w:rsidR="00245539" w:rsidRPr="00522F4F">
        <w:rPr>
          <w:rFonts w:ascii="Times New Roman" w:hAnsi="Times New Roman" w:cs="Times New Roman"/>
          <w:sz w:val="24"/>
          <w:szCs w:val="24"/>
        </w:rPr>
        <w:t>az új könyvvizsgáló részére a dokumentációhoz való hozzáférését.</w:t>
      </w:r>
    </w:p>
    <w:p w14:paraId="193EF620" w14:textId="244CC4CE" w:rsidR="00522F4F" w:rsidRDefault="00245539" w:rsidP="00893D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2F4F">
        <w:rPr>
          <w:rFonts w:ascii="Times New Roman" w:hAnsi="Times New Roman" w:cs="Times New Roman"/>
          <w:sz w:val="24"/>
          <w:szCs w:val="24"/>
        </w:rPr>
        <w:t xml:space="preserve">(3) </w:t>
      </w:r>
      <w:r w:rsidR="008D1987" w:rsidRPr="00522F4F">
        <w:rPr>
          <w:rFonts w:ascii="Times New Roman" w:hAnsi="Times New Roman" w:cs="Times New Roman"/>
          <w:sz w:val="24"/>
          <w:szCs w:val="24"/>
        </w:rPr>
        <w:t xml:space="preserve">A </w:t>
      </w:r>
      <w:r w:rsidR="00B85E08">
        <w:rPr>
          <w:rFonts w:ascii="Times New Roman" w:hAnsi="Times New Roman" w:cs="Times New Roman"/>
          <w:sz w:val="24"/>
          <w:szCs w:val="24"/>
        </w:rPr>
        <w:t xml:space="preserve">kijelölt </w:t>
      </w:r>
      <w:r w:rsidR="008D1987" w:rsidRPr="00522F4F">
        <w:rPr>
          <w:rFonts w:ascii="Times New Roman" w:hAnsi="Times New Roman" w:cs="Times New Roman"/>
          <w:sz w:val="24"/>
          <w:szCs w:val="24"/>
        </w:rPr>
        <w:t>praxisgondnok a (2) bekezdés</w:t>
      </w:r>
      <w:r w:rsidR="00522F4F">
        <w:rPr>
          <w:rFonts w:ascii="Times New Roman" w:hAnsi="Times New Roman" w:cs="Times New Roman"/>
          <w:sz w:val="24"/>
          <w:szCs w:val="24"/>
        </w:rPr>
        <w:t xml:space="preserve">ben részletezett </w:t>
      </w:r>
      <w:r w:rsidR="008D1987" w:rsidRPr="00522F4F">
        <w:rPr>
          <w:rFonts w:ascii="Times New Roman" w:hAnsi="Times New Roman" w:cs="Times New Roman"/>
          <w:sz w:val="24"/>
          <w:szCs w:val="24"/>
        </w:rPr>
        <w:t>feladatainak ellátása érdekében a (</w:t>
      </w:r>
      <w:r w:rsidR="00522F4F">
        <w:rPr>
          <w:rFonts w:ascii="Times New Roman" w:hAnsi="Times New Roman" w:cs="Times New Roman"/>
          <w:sz w:val="24"/>
          <w:szCs w:val="24"/>
        </w:rPr>
        <w:t>2</w:t>
      </w:r>
      <w:r w:rsidR="008D1987" w:rsidRPr="00522F4F">
        <w:rPr>
          <w:rFonts w:ascii="Times New Roman" w:hAnsi="Times New Roman" w:cs="Times New Roman"/>
          <w:sz w:val="24"/>
          <w:szCs w:val="24"/>
        </w:rPr>
        <w:t xml:space="preserve">) bekezdés szerinti kamarai tag könyvvizsgáló, könyvvizsgáló cég könyvvizsgálati dokumentációjába betekinthet, ahhoz hozzáférhet, </w:t>
      </w:r>
      <w:r w:rsidR="00522F4F">
        <w:rPr>
          <w:rFonts w:ascii="Times New Roman" w:hAnsi="Times New Roman" w:cs="Times New Roman"/>
          <w:sz w:val="24"/>
          <w:szCs w:val="24"/>
        </w:rPr>
        <w:t xml:space="preserve">valamint indokolt esetben a kérésére a </w:t>
      </w:r>
      <w:r w:rsidR="00522F4F" w:rsidRPr="00522F4F">
        <w:rPr>
          <w:rFonts w:ascii="Times New Roman" w:hAnsi="Times New Roman" w:cs="Times New Roman"/>
          <w:sz w:val="24"/>
          <w:szCs w:val="24"/>
        </w:rPr>
        <w:t>(</w:t>
      </w:r>
      <w:r w:rsidR="00522F4F">
        <w:rPr>
          <w:rFonts w:ascii="Times New Roman" w:hAnsi="Times New Roman" w:cs="Times New Roman"/>
          <w:sz w:val="24"/>
          <w:szCs w:val="24"/>
        </w:rPr>
        <w:t>2</w:t>
      </w:r>
      <w:r w:rsidR="00522F4F" w:rsidRPr="00522F4F">
        <w:rPr>
          <w:rFonts w:ascii="Times New Roman" w:hAnsi="Times New Roman" w:cs="Times New Roman"/>
          <w:sz w:val="24"/>
          <w:szCs w:val="24"/>
        </w:rPr>
        <w:t xml:space="preserve">) bekezdés szerinti kamarai tag könyvvizsgáló, </w:t>
      </w:r>
      <w:r w:rsidR="00522F4F">
        <w:rPr>
          <w:rFonts w:ascii="Times New Roman" w:hAnsi="Times New Roman" w:cs="Times New Roman"/>
          <w:sz w:val="24"/>
          <w:szCs w:val="24"/>
        </w:rPr>
        <w:t xml:space="preserve">illetve a </w:t>
      </w:r>
      <w:r w:rsidR="00522F4F" w:rsidRPr="00522F4F">
        <w:rPr>
          <w:rFonts w:ascii="Times New Roman" w:hAnsi="Times New Roman" w:cs="Times New Roman"/>
          <w:sz w:val="24"/>
          <w:szCs w:val="24"/>
        </w:rPr>
        <w:t>könyvvizsgáló cég</w:t>
      </w:r>
      <w:r w:rsidR="00522F4F">
        <w:rPr>
          <w:rFonts w:ascii="Times New Roman" w:hAnsi="Times New Roman" w:cs="Times New Roman"/>
          <w:sz w:val="24"/>
          <w:szCs w:val="24"/>
        </w:rPr>
        <w:t xml:space="preserve"> </w:t>
      </w:r>
      <w:r w:rsidR="00522F4F" w:rsidRPr="00522F4F">
        <w:rPr>
          <w:rFonts w:ascii="Times New Roman" w:hAnsi="Times New Roman" w:cs="Times New Roman"/>
          <w:sz w:val="24"/>
          <w:szCs w:val="24"/>
        </w:rPr>
        <w:t>egyedül közreműködő kamarai tag könyvvizsgál</w:t>
      </w:r>
      <w:r w:rsidR="00522F4F">
        <w:rPr>
          <w:rFonts w:ascii="Times New Roman" w:hAnsi="Times New Roman" w:cs="Times New Roman"/>
          <w:sz w:val="24"/>
          <w:szCs w:val="24"/>
        </w:rPr>
        <w:t>ójának 189. § (6) bekezdése szerinti adatszolgáltatását a kamarától megkaphatja.</w:t>
      </w:r>
    </w:p>
    <w:p w14:paraId="7EE25E04" w14:textId="5DB3BE7A" w:rsidR="00245539" w:rsidRDefault="00522F4F" w:rsidP="00893D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(4) A </w:t>
      </w:r>
      <w:r w:rsidR="00B85E08">
        <w:rPr>
          <w:rFonts w:ascii="Times New Roman" w:hAnsi="Times New Roman" w:cs="Times New Roman"/>
          <w:sz w:val="24"/>
          <w:szCs w:val="24"/>
        </w:rPr>
        <w:t xml:space="preserve">kijelölt </w:t>
      </w:r>
      <w:r>
        <w:rPr>
          <w:rFonts w:ascii="Times New Roman" w:hAnsi="Times New Roman" w:cs="Times New Roman"/>
          <w:sz w:val="24"/>
          <w:szCs w:val="24"/>
        </w:rPr>
        <w:t xml:space="preserve">praxisgondnokot </w:t>
      </w:r>
      <w:r w:rsidR="008D1987" w:rsidRPr="00522F4F">
        <w:rPr>
          <w:rFonts w:ascii="Times New Roman" w:hAnsi="Times New Roman" w:cs="Times New Roman"/>
          <w:sz w:val="24"/>
          <w:szCs w:val="24"/>
        </w:rPr>
        <w:t xml:space="preserve">a tevékenysége kapcsán az </w:t>
      </w:r>
      <w:r w:rsidRPr="00522F4F">
        <w:rPr>
          <w:rFonts w:ascii="Times New Roman" w:hAnsi="Times New Roman" w:cs="Times New Roman"/>
          <w:sz w:val="24"/>
          <w:szCs w:val="24"/>
        </w:rPr>
        <w:t>(1) bekezdés szerinti kamarai tag könyvvizsgálóval, könyvvizsgáló céggel azonos titoktartási kötelezettség terheli.</w:t>
      </w:r>
    </w:p>
    <w:p w14:paraId="6BCFF25D" w14:textId="7780A9B3" w:rsidR="00CB74A1" w:rsidRDefault="00CB74A1" w:rsidP="00893D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(5) </w:t>
      </w:r>
      <w:r w:rsidR="003961D1">
        <w:rPr>
          <w:rFonts w:ascii="Times New Roman" w:hAnsi="Times New Roman" w:cs="Times New Roman"/>
          <w:sz w:val="24"/>
          <w:szCs w:val="24"/>
        </w:rPr>
        <w:t>A</w:t>
      </w:r>
      <w:r w:rsidR="00341C05">
        <w:rPr>
          <w:rFonts w:ascii="Times New Roman" w:hAnsi="Times New Roman" w:cs="Times New Roman"/>
          <w:sz w:val="24"/>
          <w:szCs w:val="24"/>
        </w:rPr>
        <w:t xml:space="preserve"> praxi</w:t>
      </w:r>
      <w:r w:rsidR="007C7817">
        <w:rPr>
          <w:rFonts w:ascii="Times New Roman" w:hAnsi="Times New Roman" w:cs="Times New Roman"/>
          <w:sz w:val="24"/>
          <w:szCs w:val="24"/>
        </w:rPr>
        <w:t>s</w:t>
      </w:r>
      <w:r w:rsidR="00341C05">
        <w:rPr>
          <w:rFonts w:ascii="Times New Roman" w:hAnsi="Times New Roman" w:cs="Times New Roman"/>
          <w:sz w:val="24"/>
          <w:szCs w:val="24"/>
        </w:rPr>
        <w:t>gondnok</w:t>
      </w:r>
      <w:r w:rsidR="005F48F3">
        <w:rPr>
          <w:rFonts w:ascii="Times New Roman" w:hAnsi="Times New Roman" w:cs="Times New Roman"/>
          <w:sz w:val="24"/>
          <w:szCs w:val="24"/>
        </w:rPr>
        <w:t xml:space="preserve"> a (2) bekezdés szerinti ügyfeleknél követő könyvvizsgálóvá választható</w:t>
      </w:r>
      <w:r w:rsidR="007C781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6EDCA3B" w14:textId="77777777" w:rsidR="00B85E08" w:rsidRPr="00522F4F" w:rsidRDefault="00B85E08" w:rsidP="00893D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75E9E4" w14:textId="77777777" w:rsidR="00E772D1" w:rsidRDefault="00E772D1" w:rsidP="00E772D1">
      <w:pPr>
        <w:spacing w:after="0" w:line="240" w:lineRule="auto"/>
      </w:pPr>
    </w:p>
    <w:p w14:paraId="4CF1EDAB" w14:textId="3A0871F4" w:rsidR="005B4A35" w:rsidRPr="00893DE0" w:rsidRDefault="00E772D1" w:rsidP="005B4A35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  <w:r w:rsidRPr="00E772D1">
        <w:t xml:space="preserve"> </w:t>
      </w:r>
      <w:r w:rsidR="005B4A35">
        <w:rPr>
          <w:rFonts w:ascii="Times New Roman" w:hAnsi="Times New Roman" w:cs="Times New Roman"/>
          <w:sz w:val="25"/>
          <w:szCs w:val="25"/>
        </w:rPr>
        <w:t>4</w:t>
      </w:r>
      <w:r w:rsidR="005B4A35" w:rsidRPr="00893DE0">
        <w:rPr>
          <w:rFonts w:ascii="Times New Roman" w:hAnsi="Times New Roman" w:cs="Times New Roman"/>
          <w:sz w:val="25"/>
          <w:szCs w:val="25"/>
        </w:rPr>
        <w:t>.</w:t>
      </w:r>
    </w:p>
    <w:p w14:paraId="78379AAD" w14:textId="5D6F09FA" w:rsidR="005B4A35" w:rsidRPr="00893DE0" w:rsidRDefault="005B4A35" w:rsidP="005B4A35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lastRenderedPageBreak/>
        <w:t xml:space="preserve">A </w:t>
      </w:r>
      <w:r w:rsidRPr="00893DE0">
        <w:rPr>
          <w:rFonts w:ascii="Times New Roman" w:hAnsi="Times New Roman" w:cs="Times New Roman"/>
          <w:sz w:val="25"/>
          <w:szCs w:val="25"/>
        </w:rPr>
        <w:t xml:space="preserve">kamarai törvény </w:t>
      </w:r>
      <w:r>
        <w:rPr>
          <w:rFonts w:ascii="Times New Roman" w:hAnsi="Times New Roman" w:cs="Times New Roman"/>
          <w:sz w:val="25"/>
          <w:szCs w:val="25"/>
        </w:rPr>
        <w:t xml:space="preserve">kamarai tag könyvvizsgálók és könyvvizsgáló cégek nyilvántartását szabályozó rendelkezéseit az alábbiakkal javasoljuk </w:t>
      </w:r>
      <w:r w:rsidRPr="00893DE0">
        <w:rPr>
          <w:rFonts w:ascii="Times New Roman" w:hAnsi="Times New Roman" w:cs="Times New Roman"/>
          <w:sz w:val="25"/>
          <w:szCs w:val="25"/>
        </w:rPr>
        <w:t>kiegészíteni</w:t>
      </w:r>
      <w:r w:rsidR="000C4E90">
        <w:rPr>
          <w:rFonts w:ascii="Times New Roman" w:hAnsi="Times New Roman" w:cs="Times New Roman"/>
          <w:sz w:val="25"/>
          <w:szCs w:val="25"/>
        </w:rPr>
        <w:t xml:space="preserve"> (a módosítások dőlt betűtípussal és aláhúzással, áthúzással jelölve)</w:t>
      </w:r>
      <w:r w:rsidR="000C4E90" w:rsidRPr="00893DE0">
        <w:rPr>
          <w:rFonts w:ascii="Times New Roman" w:hAnsi="Times New Roman" w:cs="Times New Roman"/>
          <w:sz w:val="25"/>
          <w:szCs w:val="25"/>
        </w:rPr>
        <w:t>:</w:t>
      </w:r>
    </w:p>
    <w:p w14:paraId="5F5A3E4B" w14:textId="77777777" w:rsidR="005B4A35" w:rsidRPr="003E634D" w:rsidRDefault="005B4A35" w:rsidP="005B4A35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  <w:r w:rsidRPr="003E634D">
        <w:rPr>
          <w:rFonts w:ascii="Times New Roman" w:hAnsi="Times New Roman" w:cs="Times New Roman"/>
          <w:b/>
          <w:bCs/>
          <w:sz w:val="25"/>
          <w:szCs w:val="25"/>
        </w:rPr>
        <w:t>33. § </w:t>
      </w:r>
      <w:r w:rsidRPr="003E634D">
        <w:rPr>
          <w:rFonts w:ascii="Times New Roman" w:hAnsi="Times New Roman" w:cs="Times New Roman"/>
          <w:sz w:val="25"/>
          <w:szCs w:val="25"/>
        </w:rPr>
        <w:t>(1) A kamarai tag könyvvizsgálók nyilvántartása – az egyes kamarai tagokra vonatkozóan – a következő adatokat tartalmazza:</w:t>
      </w:r>
    </w:p>
    <w:p w14:paraId="528DCA49" w14:textId="2034F86F" w:rsidR="00ED6848" w:rsidRDefault="00183D53" w:rsidP="005B4A35">
      <w:pPr>
        <w:rPr>
          <w:rFonts w:ascii="Times New Roman" w:eastAsia="Times New Roman" w:hAnsi="Times New Roman" w:cs="Times New Roman"/>
          <w:b/>
          <w:bCs/>
          <w:color w:val="EE0000"/>
          <w:kern w:val="0"/>
          <w:sz w:val="25"/>
          <w:szCs w:val="25"/>
          <w:u w:val="single"/>
          <w:lang w:eastAsia="hu-HU"/>
          <w14:ligatures w14:val="none"/>
        </w:rPr>
      </w:pPr>
      <w:r>
        <w:rPr>
          <w:rFonts w:ascii="Times New Roman" w:hAnsi="Times New Roman" w:cs="Times New Roman"/>
          <w:b/>
          <w:bCs/>
          <w:i/>
          <w:iCs/>
          <w:color w:val="EE0000"/>
          <w:sz w:val="25"/>
          <w:szCs w:val="25"/>
          <w:u w:val="single"/>
        </w:rPr>
        <w:t>u</w:t>
      </w:r>
      <w:r w:rsidR="005B4A35" w:rsidRPr="003E634D">
        <w:rPr>
          <w:rFonts w:ascii="Times New Roman" w:hAnsi="Times New Roman" w:cs="Times New Roman"/>
          <w:b/>
          <w:bCs/>
          <w:i/>
          <w:iCs/>
          <w:color w:val="EE0000"/>
          <w:sz w:val="25"/>
          <w:szCs w:val="25"/>
          <w:u w:val="single"/>
        </w:rPr>
        <w:t>)</w:t>
      </w:r>
      <w:hyperlink r:id="rId7" w:anchor="lbj140idb16d" w:history="1">
        <w:r w:rsidR="005B4A35" w:rsidRPr="003E634D">
          <w:rPr>
            <w:rStyle w:val="Hiperhivatkozs"/>
            <w:rFonts w:ascii="Times New Roman" w:hAnsi="Times New Roman" w:cs="Times New Roman"/>
            <w:b/>
            <w:bCs/>
            <w:i/>
            <w:iCs/>
            <w:color w:val="EE0000"/>
            <w:sz w:val="25"/>
            <w:szCs w:val="25"/>
            <w:vertAlign w:val="superscript"/>
          </w:rPr>
          <w:t> * </w:t>
        </w:r>
      </w:hyperlink>
      <w:r w:rsidR="008D1987">
        <w:rPr>
          <w:rFonts w:ascii="Times New Roman" w:hAnsi="Times New Roman" w:cs="Times New Roman"/>
          <w:b/>
          <w:bCs/>
          <w:color w:val="EE0000"/>
          <w:sz w:val="25"/>
          <w:szCs w:val="25"/>
          <w:u w:val="single"/>
        </w:rPr>
        <w:t>a kijelölt praxisgondnok</w:t>
      </w:r>
      <w:r w:rsidR="005B4A35" w:rsidRPr="003E634D">
        <w:rPr>
          <w:rFonts w:ascii="Times New Roman" w:eastAsia="Times New Roman" w:hAnsi="Times New Roman" w:cs="Times New Roman"/>
          <w:b/>
          <w:bCs/>
          <w:color w:val="EE0000"/>
          <w:kern w:val="0"/>
          <w:sz w:val="25"/>
          <w:szCs w:val="25"/>
          <w:u w:val="single"/>
          <w:lang w:eastAsia="hu-HU"/>
          <w14:ligatures w14:val="none"/>
        </w:rPr>
        <w:t xml:space="preserve"> neve és nyilvántartási száma</w:t>
      </w:r>
      <w:r w:rsidR="00ED6848">
        <w:rPr>
          <w:rFonts w:ascii="Times New Roman" w:eastAsia="Times New Roman" w:hAnsi="Times New Roman" w:cs="Times New Roman"/>
          <w:b/>
          <w:bCs/>
          <w:color w:val="EE0000"/>
          <w:kern w:val="0"/>
          <w:sz w:val="25"/>
          <w:szCs w:val="25"/>
          <w:u w:val="single"/>
          <w:lang w:eastAsia="hu-HU"/>
          <w14:ligatures w14:val="none"/>
        </w:rPr>
        <w:t>,</w:t>
      </w:r>
    </w:p>
    <w:p w14:paraId="3DE6DA71" w14:textId="14D29D82" w:rsidR="005B4A35" w:rsidRPr="003E634D" w:rsidRDefault="005B4A35" w:rsidP="008D1987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3E634D">
        <w:rPr>
          <w:rFonts w:ascii="Times New Roman" w:hAnsi="Times New Roman" w:cs="Times New Roman"/>
          <w:sz w:val="25"/>
          <w:szCs w:val="25"/>
        </w:rPr>
        <w:t>(4)</w:t>
      </w:r>
      <w:hyperlink r:id="rId8" w:anchor="lbj141idb16d" w:history="1">
        <w:r w:rsidRPr="003E634D">
          <w:rPr>
            <w:rStyle w:val="Hiperhivatkozs"/>
            <w:rFonts w:ascii="Times New Roman" w:hAnsi="Times New Roman" w:cs="Times New Roman"/>
            <w:b/>
            <w:bCs/>
            <w:sz w:val="25"/>
            <w:szCs w:val="25"/>
            <w:vertAlign w:val="superscript"/>
          </w:rPr>
          <w:t> * </w:t>
        </w:r>
      </w:hyperlink>
      <w:r w:rsidRPr="003E634D">
        <w:rPr>
          <w:rFonts w:ascii="Times New Roman" w:hAnsi="Times New Roman" w:cs="Times New Roman"/>
          <w:sz w:val="25"/>
          <w:szCs w:val="25"/>
        </w:rPr>
        <w:t> Az (1) bekezdés </w:t>
      </w:r>
      <w:r w:rsidRPr="003E634D">
        <w:rPr>
          <w:rFonts w:ascii="Times New Roman" w:hAnsi="Times New Roman" w:cs="Times New Roman"/>
          <w:i/>
          <w:iCs/>
          <w:sz w:val="25"/>
          <w:szCs w:val="25"/>
        </w:rPr>
        <w:t>a), b), c), f), h), i), j), n)</w:t>
      </w:r>
      <w:r w:rsidRPr="003E634D">
        <w:rPr>
          <w:rFonts w:ascii="Times New Roman" w:hAnsi="Times New Roman" w:cs="Times New Roman"/>
          <w:sz w:val="25"/>
          <w:szCs w:val="25"/>
        </w:rPr>
        <w:t>, </w:t>
      </w:r>
      <w:r w:rsidRPr="003E634D">
        <w:rPr>
          <w:rFonts w:ascii="Times New Roman" w:hAnsi="Times New Roman" w:cs="Times New Roman"/>
          <w:i/>
          <w:iCs/>
          <w:sz w:val="25"/>
          <w:szCs w:val="25"/>
        </w:rPr>
        <w:t>o)</w:t>
      </w:r>
      <w:r w:rsidRPr="003E634D">
        <w:rPr>
          <w:rFonts w:ascii="Times New Roman" w:hAnsi="Times New Roman" w:cs="Times New Roman"/>
          <w:sz w:val="25"/>
          <w:szCs w:val="25"/>
        </w:rPr>
        <w:t>, </w:t>
      </w:r>
      <w:r w:rsidRPr="003E634D">
        <w:rPr>
          <w:rFonts w:ascii="Times New Roman" w:hAnsi="Times New Roman" w:cs="Times New Roman"/>
          <w:i/>
          <w:iCs/>
          <w:sz w:val="25"/>
          <w:szCs w:val="25"/>
        </w:rPr>
        <w:t>p)</w:t>
      </w:r>
      <w:r w:rsidRPr="003E634D">
        <w:rPr>
          <w:rFonts w:ascii="Times New Roman" w:hAnsi="Times New Roman" w:cs="Times New Roman"/>
          <w:sz w:val="25"/>
          <w:szCs w:val="25"/>
        </w:rPr>
        <w:t>, </w:t>
      </w:r>
      <w:r w:rsidRPr="003E634D">
        <w:rPr>
          <w:rFonts w:ascii="Times New Roman" w:hAnsi="Times New Roman" w:cs="Times New Roman"/>
          <w:i/>
          <w:iCs/>
          <w:sz w:val="25"/>
          <w:szCs w:val="25"/>
        </w:rPr>
        <w:t>q) </w:t>
      </w:r>
      <w:r w:rsidRPr="003E634D">
        <w:rPr>
          <w:rFonts w:ascii="Times New Roman" w:hAnsi="Times New Roman" w:cs="Times New Roman"/>
          <w:b/>
          <w:bCs/>
          <w:strike/>
          <w:color w:val="EE0000"/>
          <w:sz w:val="25"/>
          <w:szCs w:val="25"/>
        </w:rPr>
        <w:t>és </w:t>
      </w:r>
      <w:r w:rsidRPr="003E634D">
        <w:rPr>
          <w:rFonts w:ascii="Times New Roman" w:hAnsi="Times New Roman" w:cs="Times New Roman"/>
          <w:i/>
          <w:iCs/>
          <w:sz w:val="25"/>
          <w:szCs w:val="25"/>
        </w:rPr>
        <w:t>t)</w:t>
      </w:r>
      <w:r w:rsidR="008D1987">
        <w:rPr>
          <w:rFonts w:ascii="Times New Roman" w:hAnsi="Times New Roman" w:cs="Times New Roman"/>
          <w:i/>
          <w:iCs/>
          <w:sz w:val="25"/>
          <w:szCs w:val="25"/>
        </w:rPr>
        <w:t xml:space="preserve"> és</w:t>
      </w:r>
      <w:r w:rsidRPr="003E634D">
        <w:rPr>
          <w:rFonts w:ascii="Times New Roman" w:hAnsi="Times New Roman" w:cs="Times New Roman"/>
          <w:b/>
          <w:bCs/>
          <w:i/>
          <w:iCs/>
          <w:color w:val="EE0000"/>
          <w:sz w:val="25"/>
          <w:szCs w:val="25"/>
        </w:rPr>
        <w:t xml:space="preserve"> </w:t>
      </w:r>
      <w:proofErr w:type="spellStart"/>
      <w:r w:rsidR="00ED6848" w:rsidRPr="003E634D">
        <w:rPr>
          <w:rFonts w:ascii="Times New Roman" w:hAnsi="Times New Roman" w:cs="Times New Roman"/>
          <w:b/>
          <w:bCs/>
          <w:i/>
          <w:iCs/>
          <w:color w:val="EE0000"/>
          <w:sz w:val="25"/>
          <w:szCs w:val="25"/>
        </w:rPr>
        <w:t>és</w:t>
      </w:r>
      <w:proofErr w:type="spellEnd"/>
      <w:r w:rsidR="00ED6848" w:rsidRPr="003E634D">
        <w:rPr>
          <w:rFonts w:ascii="Times New Roman" w:hAnsi="Times New Roman" w:cs="Times New Roman"/>
          <w:b/>
          <w:bCs/>
          <w:i/>
          <w:iCs/>
          <w:color w:val="EE0000"/>
          <w:sz w:val="25"/>
          <w:szCs w:val="25"/>
        </w:rPr>
        <w:t xml:space="preserve"> </w:t>
      </w:r>
      <w:r w:rsidR="008D1987">
        <w:rPr>
          <w:rFonts w:ascii="Times New Roman" w:hAnsi="Times New Roman" w:cs="Times New Roman"/>
          <w:b/>
          <w:bCs/>
          <w:i/>
          <w:iCs/>
          <w:color w:val="EE0000"/>
          <w:sz w:val="25"/>
          <w:szCs w:val="25"/>
        </w:rPr>
        <w:t>u</w:t>
      </w:r>
      <w:r w:rsidR="00ED6848" w:rsidRPr="003E634D">
        <w:rPr>
          <w:rFonts w:ascii="Times New Roman" w:hAnsi="Times New Roman" w:cs="Times New Roman"/>
          <w:b/>
          <w:bCs/>
          <w:i/>
          <w:iCs/>
          <w:color w:val="EE0000"/>
          <w:sz w:val="25"/>
          <w:szCs w:val="25"/>
        </w:rPr>
        <w:t>)</w:t>
      </w:r>
      <w:r w:rsidR="00ED6848" w:rsidRPr="00ED6848">
        <w:rPr>
          <w:rFonts w:ascii="Times New Roman" w:hAnsi="Times New Roman" w:cs="Times New Roman"/>
          <w:i/>
          <w:iCs/>
          <w:color w:val="EE0000"/>
          <w:sz w:val="25"/>
          <w:szCs w:val="25"/>
        </w:rPr>
        <w:t xml:space="preserve"> </w:t>
      </w:r>
      <w:r w:rsidRPr="003E634D">
        <w:rPr>
          <w:rFonts w:ascii="Times New Roman" w:hAnsi="Times New Roman" w:cs="Times New Roman"/>
          <w:sz w:val="25"/>
          <w:szCs w:val="25"/>
        </w:rPr>
        <w:t>pontjában, valamint a (2) bekezdésben foglaltak közérdekből nyilvános adatok, azokról bárki tájékoztatást kaphat.</w:t>
      </w:r>
    </w:p>
    <w:p w14:paraId="0C53C3EB" w14:textId="5BF0E501" w:rsidR="00E772D1" w:rsidRPr="003E634D" w:rsidRDefault="00E772D1" w:rsidP="00E772D1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</w:p>
    <w:p w14:paraId="76735809" w14:textId="77777777" w:rsidR="005B4A35" w:rsidRPr="003E634D" w:rsidRDefault="005B4A35" w:rsidP="005B4A35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  <w:r w:rsidRPr="003E634D">
        <w:rPr>
          <w:rFonts w:ascii="Times New Roman" w:hAnsi="Times New Roman" w:cs="Times New Roman"/>
          <w:b/>
          <w:bCs/>
          <w:sz w:val="25"/>
          <w:szCs w:val="25"/>
        </w:rPr>
        <w:t>44. § </w:t>
      </w:r>
      <w:r w:rsidRPr="003E634D">
        <w:rPr>
          <w:rFonts w:ascii="Times New Roman" w:hAnsi="Times New Roman" w:cs="Times New Roman"/>
          <w:sz w:val="25"/>
          <w:szCs w:val="25"/>
        </w:rPr>
        <w:t>(1) A könyvvizsgáló cégek nyilvántartása – az egyes könyvvizsgáló cégekre vonatkozóan – a következő adatokat tartalmazza:</w:t>
      </w:r>
    </w:p>
    <w:p w14:paraId="6E3462CE" w14:textId="29419BEA" w:rsidR="00ED6848" w:rsidRDefault="00ED6848" w:rsidP="00ED6848">
      <w:pPr>
        <w:rPr>
          <w:rFonts w:ascii="Times New Roman" w:eastAsia="Times New Roman" w:hAnsi="Times New Roman" w:cs="Times New Roman"/>
          <w:b/>
          <w:bCs/>
          <w:color w:val="EE0000"/>
          <w:kern w:val="0"/>
          <w:sz w:val="25"/>
          <w:szCs w:val="25"/>
          <w:u w:val="single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EE0000"/>
          <w:kern w:val="0"/>
          <w:sz w:val="25"/>
          <w:szCs w:val="25"/>
          <w:u w:val="single"/>
          <w:lang w:eastAsia="hu-HU"/>
          <w14:ligatures w14:val="none"/>
        </w:rPr>
        <w:t xml:space="preserve">u) a </w:t>
      </w:r>
      <w:r w:rsidR="008D1987">
        <w:rPr>
          <w:rFonts w:ascii="Times New Roman" w:eastAsia="Times New Roman" w:hAnsi="Times New Roman" w:cs="Times New Roman"/>
          <w:b/>
          <w:bCs/>
          <w:color w:val="EE0000"/>
          <w:kern w:val="0"/>
          <w:sz w:val="25"/>
          <w:szCs w:val="25"/>
          <w:u w:val="single"/>
          <w:lang w:eastAsia="hu-HU"/>
          <w14:ligatures w14:val="none"/>
        </w:rPr>
        <w:t>kijelölt praxis</w:t>
      </w:r>
      <w:r>
        <w:rPr>
          <w:rFonts w:ascii="Times New Roman" w:eastAsia="Times New Roman" w:hAnsi="Times New Roman" w:cs="Times New Roman"/>
          <w:b/>
          <w:bCs/>
          <w:color w:val="EE0000"/>
          <w:kern w:val="0"/>
          <w:sz w:val="25"/>
          <w:szCs w:val="25"/>
          <w:u w:val="single"/>
          <w:lang w:eastAsia="hu-HU"/>
          <w14:ligatures w14:val="none"/>
        </w:rPr>
        <w:t>gondnok neve és nyilvántartási száma.</w:t>
      </w:r>
    </w:p>
    <w:p w14:paraId="075010B3" w14:textId="7A395EE0" w:rsidR="008E4538" w:rsidRPr="008E4538" w:rsidRDefault="008E4538" w:rsidP="00493370">
      <w:pPr>
        <w:spacing w:after="0"/>
        <w:rPr>
          <w:rFonts w:ascii="Times New Roman" w:eastAsia="Times New Roman" w:hAnsi="Times New Roman" w:cs="Times New Roman"/>
          <w:b/>
          <w:bCs/>
          <w:color w:val="EE0000"/>
          <w:kern w:val="0"/>
          <w:sz w:val="25"/>
          <w:szCs w:val="25"/>
          <w:u w:val="single"/>
          <w:lang w:eastAsia="hu-HU"/>
          <w14:ligatures w14:val="none"/>
        </w:rPr>
      </w:pPr>
      <w:r w:rsidRPr="008E4538">
        <w:rPr>
          <w:rFonts w:ascii="Times New Roman" w:eastAsia="Times New Roman" w:hAnsi="Times New Roman" w:cs="Times New Roman"/>
          <w:b/>
          <w:bCs/>
          <w:color w:val="EE0000"/>
          <w:kern w:val="0"/>
          <w:sz w:val="25"/>
          <w:szCs w:val="25"/>
          <w:u w:val="single"/>
          <w:lang w:eastAsia="hu-HU"/>
          <w14:ligatures w14:val="none"/>
        </w:rPr>
        <w:t>5.</w:t>
      </w:r>
    </w:p>
    <w:p w14:paraId="41CFDBCD" w14:textId="2EAF3424" w:rsidR="008E4538" w:rsidRPr="008E4538" w:rsidRDefault="008E4538" w:rsidP="008E4538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8E4538">
        <w:rPr>
          <w:rFonts w:ascii="Times New Roman" w:hAnsi="Times New Roman" w:cs="Times New Roman"/>
          <w:sz w:val="25"/>
          <w:szCs w:val="25"/>
        </w:rPr>
        <w:t>A kamarai törvény értelmező rendelkezéseit az alábbi</w:t>
      </w:r>
      <w:r w:rsidR="00AD3B44">
        <w:rPr>
          <w:rFonts w:ascii="Times New Roman" w:hAnsi="Times New Roman" w:cs="Times New Roman"/>
          <w:sz w:val="25"/>
          <w:szCs w:val="25"/>
        </w:rPr>
        <w:t>val</w:t>
      </w:r>
      <w:r w:rsidRPr="008E4538">
        <w:rPr>
          <w:rFonts w:ascii="Times New Roman" w:hAnsi="Times New Roman" w:cs="Times New Roman"/>
          <w:sz w:val="25"/>
          <w:szCs w:val="25"/>
        </w:rPr>
        <w:t xml:space="preserve"> javasoljuk kiegészíteni (a módosítás dőlt betűtípussal és aláhúzással, áthúzással jelölve):</w:t>
      </w:r>
    </w:p>
    <w:p w14:paraId="04B252C2" w14:textId="77777777" w:rsidR="008E4538" w:rsidRPr="00493370" w:rsidRDefault="008E4538" w:rsidP="008E4538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</w:rPr>
      </w:pPr>
    </w:p>
    <w:p w14:paraId="51143065" w14:textId="62E4F5B0" w:rsidR="008E4538" w:rsidRPr="00493370" w:rsidRDefault="008E4538" w:rsidP="008E4538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  <w:r w:rsidRPr="00493370">
        <w:rPr>
          <w:rFonts w:ascii="Times New Roman" w:hAnsi="Times New Roman" w:cs="Times New Roman"/>
          <w:b/>
          <w:bCs/>
          <w:sz w:val="25"/>
          <w:szCs w:val="25"/>
        </w:rPr>
        <w:t xml:space="preserve">2. § </w:t>
      </w:r>
      <w:r w:rsidRPr="00493370">
        <w:rPr>
          <w:rFonts w:ascii="Times New Roman" w:hAnsi="Times New Roman" w:cs="Times New Roman"/>
          <w:sz w:val="25"/>
          <w:szCs w:val="25"/>
        </w:rPr>
        <w:t>E törvény alkalmazásában</w:t>
      </w:r>
    </w:p>
    <w:p w14:paraId="17192FC1" w14:textId="2325CDE9" w:rsidR="008D1987" w:rsidRPr="00493370" w:rsidRDefault="008E4538" w:rsidP="00493370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EE0000"/>
          <w:sz w:val="25"/>
          <w:szCs w:val="25"/>
          <w:u w:val="single"/>
        </w:rPr>
      </w:pPr>
      <w:r w:rsidRPr="00493370">
        <w:rPr>
          <w:rFonts w:ascii="Times New Roman" w:hAnsi="Times New Roman" w:cs="Times New Roman"/>
          <w:b/>
          <w:bCs/>
          <w:color w:val="EE0000"/>
          <w:sz w:val="25"/>
          <w:szCs w:val="25"/>
          <w:u w:val="single"/>
        </w:rPr>
        <w:t xml:space="preserve">36. </w:t>
      </w:r>
      <w:r w:rsidRPr="00493370">
        <w:rPr>
          <w:rFonts w:ascii="Times New Roman" w:hAnsi="Times New Roman" w:cs="Times New Roman"/>
          <w:b/>
          <w:bCs/>
          <w:i/>
          <w:iCs/>
          <w:color w:val="EE0000"/>
          <w:sz w:val="25"/>
          <w:szCs w:val="25"/>
          <w:u w:val="single"/>
        </w:rPr>
        <w:t>Követő könyvvizsgáló</w:t>
      </w:r>
      <w:r w:rsidRPr="00493370">
        <w:rPr>
          <w:rFonts w:ascii="Times New Roman" w:hAnsi="Times New Roman" w:cs="Times New Roman"/>
          <w:b/>
          <w:bCs/>
          <w:color w:val="EE0000"/>
          <w:sz w:val="25"/>
          <w:szCs w:val="25"/>
          <w:u w:val="single"/>
        </w:rPr>
        <w:t xml:space="preserve">: az a kamarai tag könyvvizsgáló, könyvvizsgáló cég, akinek/amelynek a megbízó a korábbi kamarai tag könyvvizsgáló, könyvvizsgáló </w:t>
      </w:r>
      <w:r w:rsidR="00AA61FB" w:rsidRPr="00493370">
        <w:rPr>
          <w:rFonts w:ascii="Times New Roman" w:hAnsi="Times New Roman" w:cs="Times New Roman"/>
          <w:b/>
          <w:bCs/>
          <w:color w:val="EE0000"/>
          <w:sz w:val="25"/>
          <w:szCs w:val="25"/>
          <w:u w:val="single"/>
        </w:rPr>
        <w:t xml:space="preserve">könyvvizsgálói megbízásának </w:t>
      </w:r>
      <w:r w:rsidRPr="00493370">
        <w:rPr>
          <w:rFonts w:ascii="Times New Roman" w:hAnsi="Times New Roman" w:cs="Times New Roman"/>
          <w:b/>
          <w:bCs/>
          <w:color w:val="EE0000"/>
          <w:sz w:val="25"/>
          <w:szCs w:val="25"/>
          <w:u w:val="single"/>
        </w:rPr>
        <w:t>megszűnését követően a jogszabályi kötelezettségen alapuló könyvvizsgálói tevékenység ellátására megbízást adott.</w:t>
      </w:r>
    </w:p>
    <w:p w14:paraId="7643C479" w14:textId="77777777" w:rsidR="008E4538" w:rsidRDefault="008E4538" w:rsidP="008E4538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</w:p>
    <w:p w14:paraId="4EFBE2F1" w14:textId="53B6EE61" w:rsidR="00AA61FB" w:rsidRPr="008E4538" w:rsidRDefault="00AA61FB" w:rsidP="00AA61FB">
      <w:pPr>
        <w:spacing w:after="0"/>
        <w:rPr>
          <w:rFonts w:ascii="Times New Roman" w:eastAsia="Times New Roman" w:hAnsi="Times New Roman" w:cs="Times New Roman"/>
          <w:b/>
          <w:bCs/>
          <w:color w:val="EE0000"/>
          <w:kern w:val="0"/>
          <w:sz w:val="25"/>
          <w:szCs w:val="25"/>
          <w:u w:val="single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EE0000"/>
          <w:kern w:val="0"/>
          <w:sz w:val="25"/>
          <w:szCs w:val="25"/>
          <w:u w:val="single"/>
          <w:lang w:eastAsia="hu-HU"/>
          <w14:ligatures w14:val="none"/>
        </w:rPr>
        <w:t>6</w:t>
      </w:r>
      <w:r w:rsidRPr="008E4538">
        <w:rPr>
          <w:rFonts w:ascii="Times New Roman" w:eastAsia="Times New Roman" w:hAnsi="Times New Roman" w:cs="Times New Roman"/>
          <w:b/>
          <w:bCs/>
          <w:color w:val="EE0000"/>
          <w:kern w:val="0"/>
          <w:sz w:val="25"/>
          <w:szCs w:val="25"/>
          <w:u w:val="single"/>
          <w:lang w:eastAsia="hu-HU"/>
          <w14:ligatures w14:val="none"/>
        </w:rPr>
        <w:t>.</w:t>
      </w:r>
    </w:p>
    <w:p w14:paraId="303E119E" w14:textId="67C5E38A" w:rsidR="00AA61FB" w:rsidRPr="008E4538" w:rsidRDefault="00AA61FB" w:rsidP="00AA61FB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8E4538">
        <w:rPr>
          <w:rFonts w:ascii="Times New Roman" w:hAnsi="Times New Roman" w:cs="Times New Roman"/>
          <w:sz w:val="25"/>
          <w:szCs w:val="25"/>
        </w:rPr>
        <w:t xml:space="preserve">A kamarai törvény </w:t>
      </w:r>
      <w:r w:rsidR="00AD3B44">
        <w:rPr>
          <w:rFonts w:ascii="Times New Roman" w:hAnsi="Times New Roman" w:cs="Times New Roman"/>
          <w:sz w:val="25"/>
          <w:szCs w:val="25"/>
        </w:rPr>
        <w:t xml:space="preserve">átmeneti </w:t>
      </w:r>
      <w:r w:rsidRPr="008E4538">
        <w:rPr>
          <w:rFonts w:ascii="Times New Roman" w:hAnsi="Times New Roman" w:cs="Times New Roman"/>
          <w:sz w:val="25"/>
          <w:szCs w:val="25"/>
        </w:rPr>
        <w:t>rendelkezéseit az alábbi</w:t>
      </w:r>
      <w:r w:rsidR="00AD3B44">
        <w:rPr>
          <w:rFonts w:ascii="Times New Roman" w:hAnsi="Times New Roman" w:cs="Times New Roman"/>
          <w:sz w:val="25"/>
          <w:szCs w:val="25"/>
        </w:rPr>
        <w:t xml:space="preserve"> előírással</w:t>
      </w:r>
      <w:r w:rsidRPr="008E4538">
        <w:rPr>
          <w:rFonts w:ascii="Times New Roman" w:hAnsi="Times New Roman" w:cs="Times New Roman"/>
          <w:sz w:val="25"/>
          <w:szCs w:val="25"/>
        </w:rPr>
        <w:t xml:space="preserve"> javasoljuk kiegészíteni (a módosítás dőlt betűtípussal és aláhúzással, áthúzással jelölve):</w:t>
      </w:r>
    </w:p>
    <w:p w14:paraId="0531A591" w14:textId="77777777" w:rsidR="00AD3B44" w:rsidRDefault="00AD3B44" w:rsidP="00AD3B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4D41D6" w14:textId="77777777" w:rsidR="00AD3B44" w:rsidRDefault="00AD3B44" w:rsidP="00AD3B44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EE0000"/>
          <w:sz w:val="25"/>
          <w:szCs w:val="25"/>
          <w:u w:val="single"/>
        </w:rPr>
      </w:pPr>
      <w:r w:rsidRPr="00493370">
        <w:rPr>
          <w:rFonts w:ascii="Times New Roman" w:hAnsi="Times New Roman" w:cs="Times New Roman"/>
          <w:b/>
          <w:bCs/>
          <w:color w:val="EE0000"/>
          <w:sz w:val="25"/>
          <w:szCs w:val="25"/>
          <w:u w:val="single"/>
        </w:rPr>
        <w:t>208/Y. § Az egyéni vállalkozóként, illetve megbízási jogviszonyban könyvvizsgálói tevékenységet végző kamarai tag könyvvizsgálók, illetve azon könyvvizsgáló cégek, amelynek tevékenységében kizárólag egy kamarai tag könyvvizsgáló működik közre, az e törvénynek a …………………….törvénnyel megállapított 67/F § (1) bekezdése szerinti praxisgondnok kijelöléséről 2027. jú</w:t>
      </w:r>
      <w:r>
        <w:rPr>
          <w:rFonts w:ascii="Times New Roman" w:hAnsi="Times New Roman" w:cs="Times New Roman"/>
          <w:b/>
          <w:bCs/>
          <w:color w:val="EE0000"/>
          <w:sz w:val="25"/>
          <w:szCs w:val="25"/>
          <w:u w:val="single"/>
        </w:rPr>
        <w:t>nius 15-éig</w:t>
      </w:r>
      <w:r w:rsidRPr="00493370">
        <w:rPr>
          <w:rFonts w:ascii="Times New Roman" w:hAnsi="Times New Roman" w:cs="Times New Roman"/>
          <w:b/>
          <w:bCs/>
          <w:color w:val="EE0000"/>
          <w:sz w:val="25"/>
          <w:szCs w:val="25"/>
          <w:u w:val="single"/>
        </w:rPr>
        <w:t xml:space="preserve"> köteles</w:t>
      </w:r>
      <w:r>
        <w:rPr>
          <w:rFonts w:ascii="Times New Roman" w:hAnsi="Times New Roman" w:cs="Times New Roman"/>
          <w:b/>
          <w:bCs/>
          <w:color w:val="EE0000"/>
          <w:sz w:val="25"/>
          <w:szCs w:val="25"/>
          <w:u w:val="single"/>
        </w:rPr>
        <w:t>ek gondoskodni.</w:t>
      </w:r>
    </w:p>
    <w:p w14:paraId="0A178BE6" w14:textId="77777777" w:rsidR="00AD3B44" w:rsidRDefault="00AD3B44" w:rsidP="00AD3B44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EE0000"/>
          <w:sz w:val="25"/>
          <w:szCs w:val="25"/>
          <w:u w:val="single"/>
        </w:rPr>
      </w:pPr>
    </w:p>
    <w:p w14:paraId="2B746290" w14:textId="77777777" w:rsidR="00AA61FB" w:rsidRPr="00493370" w:rsidRDefault="00AA61FB" w:rsidP="008E4538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</w:p>
    <w:sectPr w:rsidR="00AA61FB" w:rsidRPr="00493370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B75ECA" w14:textId="77777777" w:rsidR="00486074" w:rsidRDefault="00486074" w:rsidP="000C4E90">
      <w:pPr>
        <w:spacing w:after="0" w:line="240" w:lineRule="auto"/>
      </w:pPr>
      <w:r>
        <w:separator/>
      </w:r>
    </w:p>
  </w:endnote>
  <w:endnote w:type="continuationSeparator" w:id="0">
    <w:p w14:paraId="2085323D" w14:textId="77777777" w:rsidR="00486074" w:rsidRDefault="00486074" w:rsidP="000C4E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9618819"/>
      <w:docPartObj>
        <w:docPartGallery w:val="Page Numbers (Bottom of Page)"/>
        <w:docPartUnique/>
      </w:docPartObj>
    </w:sdtPr>
    <w:sdtContent>
      <w:p w14:paraId="60D02B43" w14:textId="25578215" w:rsidR="000C4E90" w:rsidRDefault="000C4E90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E97D21F" w14:textId="77777777" w:rsidR="000C4E90" w:rsidRDefault="000C4E9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3194AA" w14:textId="77777777" w:rsidR="00486074" w:rsidRDefault="00486074" w:rsidP="000C4E90">
      <w:pPr>
        <w:spacing w:after="0" w:line="240" w:lineRule="auto"/>
      </w:pPr>
      <w:r>
        <w:separator/>
      </w:r>
    </w:p>
  </w:footnote>
  <w:footnote w:type="continuationSeparator" w:id="0">
    <w:p w14:paraId="71C5289F" w14:textId="77777777" w:rsidR="00486074" w:rsidRDefault="00486074" w:rsidP="000C4E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2D0BA3"/>
    <w:multiLevelType w:val="hybridMultilevel"/>
    <w:tmpl w:val="1FEC2A3E"/>
    <w:lvl w:ilvl="0" w:tplc="F61894B0">
      <w:start w:val="1"/>
      <w:numFmt w:val="decimal"/>
      <w:lvlText w:val="%1."/>
      <w:lvlJc w:val="left"/>
      <w:pPr>
        <w:ind w:left="1020" w:hanging="360"/>
      </w:pPr>
    </w:lvl>
    <w:lvl w:ilvl="1" w:tplc="B3BA5ED6">
      <w:start w:val="1"/>
      <w:numFmt w:val="decimal"/>
      <w:lvlText w:val="%2."/>
      <w:lvlJc w:val="left"/>
      <w:pPr>
        <w:ind w:left="1020" w:hanging="360"/>
      </w:pPr>
    </w:lvl>
    <w:lvl w:ilvl="2" w:tplc="C9C2AAD8">
      <w:start w:val="1"/>
      <w:numFmt w:val="decimal"/>
      <w:lvlText w:val="%3."/>
      <w:lvlJc w:val="left"/>
      <w:pPr>
        <w:ind w:left="1020" w:hanging="360"/>
      </w:pPr>
    </w:lvl>
    <w:lvl w:ilvl="3" w:tplc="C442A190">
      <w:start w:val="1"/>
      <w:numFmt w:val="decimal"/>
      <w:lvlText w:val="%4."/>
      <w:lvlJc w:val="left"/>
      <w:pPr>
        <w:ind w:left="1020" w:hanging="360"/>
      </w:pPr>
    </w:lvl>
    <w:lvl w:ilvl="4" w:tplc="81C26DA4">
      <w:start w:val="1"/>
      <w:numFmt w:val="decimal"/>
      <w:lvlText w:val="%5."/>
      <w:lvlJc w:val="left"/>
      <w:pPr>
        <w:ind w:left="1020" w:hanging="360"/>
      </w:pPr>
    </w:lvl>
    <w:lvl w:ilvl="5" w:tplc="B00EBF06">
      <w:start w:val="1"/>
      <w:numFmt w:val="decimal"/>
      <w:lvlText w:val="%6."/>
      <w:lvlJc w:val="left"/>
      <w:pPr>
        <w:ind w:left="1020" w:hanging="360"/>
      </w:pPr>
    </w:lvl>
    <w:lvl w:ilvl="6" w:tplc="CA6AF44C">
      <w:start w:val="1"/>
      <w:numFmt w:val="decimal"/>
      <w:lvlText w:val="%7."/>
      <w:lvlJc w:val="left"/>
      <w:pPr>
        <w:ind w:left="1020" w:hanging="360"/>
      </w:pPr>
    </w:lvl>
    <w:lvl w:ilvl="7" w:tplc="9BF22A0E">
      <w:start w:val="1"/>
      <w:numFmt w:val="decimal"/>
      <w:lvlText w:val="%8."/>
      <w:lvlJc w:val="left"/>
      <w:pPr>
        <w:ind w:left="1020" w:hanging="360"/>
      </w:pPr>
    </w:lvl>
    <w:lvl w:ilvl="8" w:tplc="B5984132">
      <w:start w:val="1"/>
      <w:numFmt w:val="decimal"/>
      <w:lvlText w:val="%9."/>
      <w:lvlJc w:val="left"/>
      <w:pPr>
        <w:ind w:left="1020" w:hanging="360"/>
      </w:pPr>
    </w:lvl>
  </w:abstractNum>
  <w:num w:numId="1" w16cid:durableId="1103571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DFB"/>
    <w:rsid w:val="000000E1"/>
    <w:rsid w:val="00027C4C"/>
    <w:rsid w:val="000777EB"/>
    <w:rsid w:val="00080DCA"/>
    <w:rsid w:val="00097337"/>
    <w:rsid w:val="000A3F32"/>
    <w:rsid w:val="000C4E90"/>
    <w:rsid w:val="00156350"/>
    <w:rsid w:val="001621B6"/>
    <w:rsid w:val="00183D53"/>
    <w:rsid w:val="00230EB0"/>
    <w:rsid w:val="0024041F"/>
    <w:rsid w:val="00245539"/>
    <w:rsid w:val="00251EFD"/>
    <w:rsid w:val="002D5836"/>
    <w:rsid w:val="002D5FE1"/>
    <w:rsid w:val="002F2EE6"/>
    <w:rsid w:val="00310B3D"/>
    <w:rsid w:val="00341C05"/>
    <w:rsid w:val="003618ED"/>
    <w:rsid w:val="00376687"/>
    <w:rsid w:val="003961D1"/>
    <w:rsid w:val="003E634D"/>
    <w:rsid w:val="003E6C5C"/>
    <w:rsid w:val="00402BB3"/>
    <w:rsid w:val="00436C40"/>
    <w:rsid w:val="00483CF0"/>
    <w:rsid w:val="00484F4F"/>
    <w:rsid w:val="00486074"/>
    <w:rsid w:val="00491BB6"/>
    <w:rsid w:val="00493370"/>
    <w:rsid w:val="004C7914"/>
    <w:rsid w:val="004D4DCB"/>
    <w:rsid w:val="004E054C"/>
    <w:rsid w:val="004F2BB5"/>
    <w:rsid w:val="0050642E"/>
    <w:rsid w:val="00511B0C"/>
    <w:rsid w:val="00522F4F"/>
    <w:rsid w:val="00534E5D"/>
    <w:rsid w:val="00540B46"/>
    <w:rsid w:val="00572F58"/>
    <w:rsid w:val="005A4584"/>
    <w:rsid w:val="005B4A35"/>
    <w:rsid w:val="005C4050"/>
    <w:rsid w:val="005E240E"/>
    <w:rsid w:val="005F48F3"/>
    <w:rsid w:val="00610E73"/>
    <w:rsid w:val="00646132"/>
    <w:rsid w:val="006853A3"/>
    <w:rsid w:val="00693979"/>
    <w:rsid w:val="00693E02"/>
    <w:rsid w:val="006D12B1"/>
    <w:rsid w:val="006D442A"/>
    <w:rsid w:val="006D7B3C"/>
    <w:rsid w:val="006E67FB"/>
    <w:rsid w:val="006F1DFB"/>
    <w:rsid w:val="006F6AB8"/>
    <w:rsid w:val="00757EC4"/>
    <w:rsid w:val="00787CFE"/>
    <w:rsid w:val="00795F0B"/>
    <w:rsid w:val="007A3A5A"/>
    <w:rsid w:val="007A5015"/>
    <w:rsid w:val="007C7817"/>
    <w:rsid w:val="008364CD"/>
    <w:rsid w:val="00847F40"/>
    <w:rsid w:val="00855B33"/>
    <w:rsid w:val="00863966"/>
    <w:rsid w:val="00893DE0"/>
    <w:rsid w:val="008A0B77"/>
    <w:rsid w:val="008C4BF2"/>
    <w:rsid w:val="008D1987"/>
    <w:rsid w:val="008D29E1"/>
    <w:rsid w:val="008E4538"/>
    <w:rsid w:val="008F2FA7"/>
    <w:rsid w:val="00926F5B"/>
    <w:rsid w:val="00985305"/>
    <w:rsid w:val="009B473D"/>
    <w:rsid w:val="009D3804"/>
    <w:rsid w:val="009D6D6B"/>
    <w:rsid w:val="00A217A8"/>
    <w:rsid w:val="00A346CF"/>
    <w:rsid w:val="00A514F5"/>
    <w:rsid w:val="00A706F7"/>
    <w:rsid w:val="00AA61FB"/>
    <w:rsid w:val="00AD3B44"/>
    <w:rsid w:val="00AE6131"/>
    <w:rsid w:val="00AF7861"/>
    <w:rsid w:val="00B53D15"/>
    <w:rsid w:val="00B85E08"/>
    <w:rsid w:val="00B93047"/>
    <w:rsid w:val="00C27383"/>
    <w:rsid w:val="00C5252B"/>
    <w:rsid w:val="00C54A0E"/>
    <w:rsid w:val="00C55539"/>
    <w:rsid w:val="00CB74A1"/>
    <w:rsid w:val="00CE705B"/>
    <w:rsid w:val="00D05197"/>
    <w:rsid w:val="00D13FE9"/>
    <w:rsid w:val="00D17719"/>
    <w:rsid w:val="00D25A8E"/>
    <w:rsid w:val="00D45783"/>
    <w:rsid w:val="00D55110"/>
    <w:rsid w:val="00D57D5B"/>
    <w:rsid w:val="00D8460A"/>
    <w:rsid w:val="00DC5EEE"/>
    <w:rsid w:val="00DE440F"/>
    <w:rsid w:val="00DE5365"/>
    <w:rsid w:val="00E0153E"/>
    <w:rsid w:val="00E22A82"/>
    <w:rsid w:val="00E772D1"/>
    <w:rsid w:val="00E81292"/>
    <w:rsid w:val="00E81C8C"/>
    <w:rsid w:val="00E84FE0"/>
    <w:rsid w:val="00EA58C7"/>
    <w:rsid w:val="00EA79AC"/>
    <w:rsid w:val="00EB701A"/>
    <w:rsid w:val="00ED6848"/>
    <w:rsid w:val="00EE5492"/>
    <w:rsid w:val="00F12CF5"/>
    <w:rsid w:val="00F27C21"/>
    <w:rsid w:val="00F3580D"/>
    <w:rsid w:val="00F51EF5"/>
    <w:rsid w:val="00F6678E"/>
    <w:rsid w:val="00F75176"/>
    <w:rsid w:val="00F76B46"/>
    <w:rsid w:val="00F817A4"/>
    <w:rsid w:val="00F86880"/>
    <w:rsid w:val="00F870E3"/>
    <w:rsid w:val="00FB3AE4"/>
    <w:rsid w:val="00FD12A8"/>
    <w:rsid w:val="00FD5F7B"/>
    <w:rsid w:val="00FD6E0C"/>
    <w:rsid w:val="00FE521C"/>
    <w:rsid w:val="00FF7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9CFE2"/>
  <w15:chartTrackingRefBased/>
  <w15:docId w15:val="{1B1629F0-4680-4E61-82AA-72EF0E769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6F1D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F1D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F1DF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F1D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F1DF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F1D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F1D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F1D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F1D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F1DF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F1D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F1DF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F1DFB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F1DFB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F1DFB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F1DFB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F1DFB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F1DFB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F1D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F1D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F1D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6F1D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F1D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F1DFB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F1DFB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F1DFB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F1DF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F1DFB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F1DFB"/>
    <w:rPr>
      <w:b/>
      <w:bCs/>
      <w:smallCaps/>
      <w:color w:val="2F5496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D25A8E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D25A8E"/>
    <w:rPr>
      <w:color w:val="605E5C"/>
      <w:shd w:val="clear" w:color="auto" w:fill="E1DFDD"/>
    </w:rPr>
  </w:style>
  <w:style w:type="character" w:styleId="Jegyzethivatkozs">
    <w:name w:val="annotation reference"/>
    <w:basedOn w:val="Bekezdsalapbettpusa"/>
    <w:uiPriority w:val="99"/>
    <w:semiHidden/>
    <w:unhideWhenUsed/>
    <w:rsid w:val="008364CD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8364CD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8364CD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8364CD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8364CD"/>
    <w:rPr>
      <w:b/>
      <w:bCs/>
      <w:sz w:val="20"/>
      <w:szCs w:val="20"/>
    </w:rPr>
  </w:style>
  <w:style w:type="paragraph" w:styleId="Vltozat">
    <w:name w:val="Revision"/>
    <w:hidden/>
    <w:uiPriority w:val="99"/>
    <w:semiHidden/>
    <w:rsid w:val="00FD5F7B"/>
    <w:pPr>
      <w:spacing w:after="0" w:line="240" w:lineRule="auto"/>
    </w:pPr>
  </w:style>
  <w:style w:type="paragraph" w:styleId="lfej">
    <w:name w:val="header"/>
    <w:basedOn w:val="Norml"/>
    <w:link w:val="lfejChar"/>
    <w:uiPriority w:val="99"/>
    <w:unhideWhenUsed/>
    <w:rsid w:val="000C4E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0C4E90"/>
  </w:style>
  <w:style w:type="paragraph" w:styleId="llb">
    <w:name w:val="footer"/>
    <w:basedOn w:val="Norml"/>
    <w:link w:val="llbChar"/>
    <w:uiPriority w:val="99"/>
    <w:unhideWhenUsed/>
    <w:rsid w:val="000C4E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0C4E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t.jogtar.hu/jogszabaly?docid=A0700075.TV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et.jogtar.hu/jogszabaly?docid=A0700075.T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1009</Words>
  <Characters>6968</Characters>
  <Application>Microsoft Office Word</Application>
  <DocSecurity>0</DocSecurity>
  <Lines>58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Dániel Makai</dc:creator>
  <cp:keywords/>
  <dc:description/>
  <cp:lastModifiedBy>Vántus Lilla (Magyar Könyvvizsgálói Kamara)</cp:lastModifiedBy>
  <cp:revision>5</cp:revision>
  <cp:lastPrinted>2026-09-29T11:46:00Z</cp:lastPrinted>
  <dcterms:created xsi:type="dcterms:W3CDTF">2026-09-30T12:38:00Z</dcterms:created>
  <dcterms:modified xsi:type="dcterms:W3CDTF">2026-10-06T12:05:00Z</dcterms:modified>
</cp:coreProperties>
</file>