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4"/>
        <w:gridCol w:w="3855"/>
        <w:gridCol w:w="1599"/>
        <w:gridCol w:w="8133"/>
        <w:gridCol w:w="3559"/>
      </w:tblGrid>
      <w:tr w:rsidR="00E925D9" w:rsidRPr="00953930" w14:paraId="2B5518CC" w14:textId="77777777" w:rsidTr="00C33BB6">
        <w:trPr>
          <w:trHeight w:val="102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F23C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2BAAA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 A megbízás elfogadása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007E9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751A" w14:textId="77777777" w:rsidR="00953930" w:rsidRPr="00953930" w:rsidRDefault="00953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23252CAD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A52658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BCEED0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226A51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558D94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Kamara megjegyzés</w:t>
            </w:r>
            <w:r w:rsidR="00C53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0FEB9E4D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E61" w14:textId="77777777" w:rsidR="00953930" w:rsidRPr="00953930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EA9" w14:textId="4567C6FC" w:rsidR="00953930" w:rsidRPr="00953930" w:rsidRDefault="00953930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Függetlenségi, </w:t>
            </w:r>
            <w:r w:rsidR="001543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összeférhetetlenségi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alkalmassági követelményeknek való </w:t>
            </w:r>
            <w:r w:rsidR="00C53F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megfelelés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vonatkozásában elvégzett eljárások összefoglalója és következtetés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DB67" w14:textId="77777777" w:rsidR="00953930" w:rsidRPr="00911A23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Kkt. 62. § (3), 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Kamara etikai szabályzata 35-49. pontja,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IESBA </w:t>
            </w:r>
            <w:r w:rsidR="001D400A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tikai kódex 4a fejezete</w:t>
            </w:r>
          </w:p>
          <w:p w14:paraId="36D640B1" w14:textId="0B1FBD80" w:rsidR="00007174" w:rsidRPr="00911A23" w:rsidRDefault="00007174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ISQM1 / </w:t>
            </w:r>
            <w:r w:rsidR="00196DDF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29, 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="00C87F70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="00D0001C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34a</w:t>
            </w:r>
            <w:r w:rsidR="009827D1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34d</w:t>
            </w: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9818" w14:textId="77777777" w:rsidR="00E76BEB" w:rsidRDefault="00EB380A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Kamarai a</w:t>
            </w:r>
            <w:r w:rsidR="00C53F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jánlás: </w:t>
            </w:r>
          </w:p>
          <w:p w14:paraId="547CA216" w14:textId="0AE8AD8F" w:rsidR="00C53FE7" w:rsidRDefault="00C53FE7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Ellenőrző </w:t>
            </w:r>
            <w:r w:rsidR="00953930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az ügyfél és a megbí</w:t>
            </w:r>
            <w:r w:rsidR="00786AF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zás elfogadásához/megtartásához</w:t>
            </w:r>
          </w:p>
          <w:p w14:paraId="4C631363" w14:textId="39497CA0" w:rsidR="00953930" w:rsidRPr="00953930" w:rsidRDefault="00786AF7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</w:p>
        </w:tc>
      </w:tr>
      <w:tr w:rsidR="00E925D9" w:rsidRPr="00953930" w14:paraId="332BFC70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A193" w14:textId="77777777" w:rsidR="00953930" w:rsidRPr="00953930" w:rsidRDefault="00C53FE7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1.a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67AE" w14:textId="4F6E4599" w:rsidR="00953930" w:rsidRPr="00953930" w:rsidRDefault="00953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Amennyiben függetlenségi veszélyt azonosított a könyvvizsgáló, 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kkor a veszély elfogadható szintre való csökkentése céljából megtett intézkedések összefoglalója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71E6" w14:textId="77777777" w:rsidR="00953930" w:rsidRPr="00911A23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Kkt. 62. § (4)-(5)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B6FC8" w14:textId="77777777" w:rsidR="00953930" w:rsidRPr="00953930" w:rsidRDefault="00953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925D9" w:rsidRPr="00953930" w14:paraId="41E2C91E" w14:textId="77777777" w:rsidTr="00C33BB6">
        <w:trPr>
          <w:gridAfter w:val="1"/>
          <w:wAfter w:w="3559" w:type="dxa"/>
          <w:trHeight w:val="75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11AE" w14:textId="77777777" w:rsidR="00953930" w:rsidRPr="00953930" w:rsidRDefault="00C53FE7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1.b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1482" w14:textId="533EE01D" w:rsidR="00953930" w:rsidRPr="00953930" w:rsidRDefault="00953930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Speciális minősítés, megfelelő szaktudás, megfelelő idő és erőforrás rendelkezésre állásá</w:t>
            </w:r>
            <w:r w:rsidR="001543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igazoló összefoglaló és következtetés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7FF8" w14:textId="07DB17DB" w:rsidR="00953930" w:rsidRPr="00911A23" w:rsidRDefault="0095393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Kkt. 62. § (8)</w:t>
            </w:r>
            <w:r w:rsidR="00C87F70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ISQM1 / 32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FC73" w14:textId="77777777" w:rsidR="00E76BEB" w:rsidRDefault="00EB380A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Kamarai a</w:t>
            </w:r>
            <w:r w:rsidR="00953930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jánlás: </w:t>
            </w:r>
          </w:p>
          <w:p w14:paraId="5187FE2C" w14:textId="731F95C6" w:rsidR="00C53FE7" w:rsidRDefault="00C53FE7" w:rsidP="00C53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Ellenőrző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az ügyfél és a megbí</w:t>
            </w:r>
            <w:r w:rsidR="00786AF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zás elfogadásához/megtartásához</w:t>
            </w:r>
          </w:p>
          <w:p w14:paraId="692EC259" w14:textId="2E289825" w:rsidR="00953930" w:rsidRPr="00953930" w:rsidRDefault="00786AF7" w:rsidP="0013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A14A7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14A7C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14A7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</w:p>
        </w:tc>
      </w:tr>
      <w:tr w:rsidR="00E925D9" w:rsidRPr="00953930" w14:paraId="740DC019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563F" w14:textId="77777777" w:rsidR="00953930" w:rsidRPr="00953930" w:rsidRDefault="00C53FE7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1.c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7A44" w14:textId="77777777" w:rsidR="00953930" w:rsidRPr="00953930" w:rsidRDefault="00953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Könyvvizsgálati munkacsoport tagjainak függetlenségi nyilatkozata(i) a megbízás vonatkozásában</w:t>
            </w:r>
            <w:r w:rsidR="002545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(a megbízás elfogadásával/megtartásával összefüggésben)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5233" w14:textId="488E33D4" w:rsidR="00953930" w:rsidRPr="00911A23" w:rsidRDefault="00953930" w:rsidP="0021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220 / </w:t>
            </w:r>
            <w:r w:rsidR="00214B06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0D31B7"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="00214B06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="004B5566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  <w:r w:rsidR="00D0001C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ISQM1 / 34b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6404" w14:textId="77777777" w:rsidR="00953930" w:rsidRPr="00953930" w:rsidRDefault="00953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E925D9" w:rsidRPr="00953930" w14:paraId="17BF3A3A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6655" w14:textId="77777777" w:rsidR="00130C08" w:rsidRPr="00953930" w:rsidRDefault="008918A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B067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megbízatásának dokumentumai:</w:t>
            </w:r>
          </w:p>
          <w:p w14:paraId="685D6457" w14:textId="77777777" w:rsidR="00130C08" w:rsidRDefault="00130C08" w:rsidP="000D25D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0C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megválasztására vonatkozó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130C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legfőbb szervi határozat</w:t>
            </w:r>
          </w:p>
          <w:p w14:paraId="61DF406F" w14:textId="77777777" w:rsidR="00130C08" w:rsidRDefault="00130C08" w:rsidP="000D25D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könyvvizsgálói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elfogadó nyilatkozat</w:t>
            </w:r>
          </w:p>
          <w:p w14:paraId="4CB7D291" w14:textId="77777777" w:rsidR="00130C08" w:rsidRPr="000D25D7" w:rsidRDefault="00130C08" w:rsidP="000D25D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megbízási szerződés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E243" w14:textId="77777777" w:rsidR="00815ECE" w:rsidRPr="00911A23" w:rsidRDefault="00815ECE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995F929" w14:textId="77777777" w:rsidR="004B1170" w:rsidRPr="00911A23" w:rsidRDefault="004B117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Ptk. 3:130. §</w:t>
            </w:r>
          </w:p>
          <w:p w14:paraId="4984650C" w14:textId="77777777" w:rsidR="00D634A3" w:rsidRPr="00911A23" w:rsidRDefault="00D634A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7255E50" w14:textId="77777777" w:rsidR="00D634A3" w:rsidRPr="00911A23" w:rsidRDefault="00D634A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Ctv</w:t>
            </w:r>
            <w:proofErr w:type="spellEnd"/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1.sz. melléklet I/7.a</w:t>
            </w:r>
          </w:p>
          <w:p w14:paraId="6FA024E9" w14:textId="77777777" w:rsidR="00D634A3" w:rsidRPr="00911A23" w:rsidRDefault="00D634A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DB4F69A" w14:textId="341ECC68" w:rsidR="00130C08" w:rsidRPr="00911A23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210 / </w:t>
            </w:r>
            <w:r w:rsidR="00616551"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6, 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9-10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D082" w14:textId="77777777" w:rsidR="00E76BEB" w:rsidRDefault="00130C08" w:rsidP="00C9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0C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megbízási szerződést a Ptk. szerinti állandó könyvvizsgáló megválasztását követő 90 napon belül k</w:t>
            </w:r>
            <w:r w:rsidR="00EB380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 megkötni a megbízóval.</w:t>
            </w:r>
            <w:r w:rsidR="00EB380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Kamarai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</w:t>
            </w:r>
            <w:r w:rsidRPr="00130C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lás: </w:t>
            </w:r>
          </w:p>
          <w:p w14:paraId="52656ACE" w14:textId="12673717" w:rsidR="00130C08" w:rsidRPr="00953930" w:rsidRDefault="00EB380A" w:rsidP="00C9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130C08" w:rsidRPr="00130C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egbízási szerződés minta</w:t>
            </w:r>
            <w:r w:rsidR="00786AF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="00C96F0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  <w:r w:rsidR="00C96F05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</w:t>
            </w:r>
            <w:r w:rsidR="00786AF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</w:p>
        </w:tc>
      </w:tr>
      <w:tr w:rsidR="006E5D00" w:rsidRPr="00953930" w14:paraId="065CE84D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914C" w14:textId="77777777" w:rsidR="00130C08" w:rsidRPr="00953930" w:rsidRDefault="008918A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C5D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Könyvvizsgáló cégbírósági bejegyzésének ellenőrzésére végzett eljárás</w:t>
            </w:r>
            <w:r w:rsidR="00E925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918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dokumentálása</w:t>
            </w:r>
          </w:p>
          <w:p w14:paraId="178DA7C4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069C4B9" w14:textId="086C17AE" w:rsidR="00130C08" w:rsidRPr="00953930" w:rsidRDefault="00130C08" w:rsidP="004B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Amennyiben nem történt meg a könyvvizsgáló megválasztásának cégbírósági bejegyzése</w:t>
            </w:r>
            <w:r w:rsidR="00815E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annak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dokumentál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ása, hogy a könyvvizsgáló írásban felhívta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z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ügyfél vezetés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</w:t>
            </w:r>
            <w:r w:rsidR="001543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="001543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figyelmét 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cégbírósági bejegyzés </w:t>
            </w:r>
            <w:r w:rsidR="00BE23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iránti intézkedés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szükségességé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1B9" w14:textId="77777777" w:rsidR="00815ECE" w:rsidRPr="00911A23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Ctv</w:t>
            </w:r>
            <w:proofErr w:type="spellEnd"/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25. § (1) bekezdés h) pont, 33. és 34. §                                                      </w:t>
            </w:r>
          </w:p>
          <w:p w14:paraId="5290D236" w14:textId="77777777" w:rsidR="00815ECE" w:rsidRPr="00911A23" w:rsidRDefault="00815ECE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8DD5310" w14:textId="77777777" w:rsidR="00130C08" w:rsidRPr="00911A23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250 / 30;</w:t>
            </w:r>
            <w:r w:rsidRPr="00911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ISA 260 / 11-12                                                                                                                                   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406F" w14:textId="77777777" w:rsidR="00130C08" w:rsidRPr="00130C08" w:rsidRDefault="00130C08" w:rsidP="0013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05B6E4B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C959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40B5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56B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97B95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3BA191F6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FFA7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BE54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D9154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242C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094C2444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6C6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F68D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 Kockázatbecslés és tervezés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719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BEBC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05170D49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1802B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2E1C2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AB19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B3118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Kamara </w:t>
            </w:r>
            <w:r w:rsidR="00E925D9"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  <w:r w:rsidR="00E92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3880325F" w14:textId="77777777" w:rsidTr="00C33BB6">
        <w:trPr>
          <w:gridAfter w:val="1"/>
          <w:wAfter w:w="3559" w:type="dxa"/>
          <w:trHeight w:val="168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596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A85" w14:textId="77777777" w:rsidR="00130C08" w:rsidRPr="00953930" w:rsidRDefault="00E925D9" w:rsidP="00E9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</w:t>
            </w:r>
            <w:r w:rsidR="00130C08"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j megbízás esetén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annak dokumentálása, hogy a könyvvizsgáló milyen eljárásokkal vizsgálta a nyitóegyenlegek lényeges hibától való mentességét és milyen következtetést vont le ezzel kapcsolatban</w:t>
            </w:r>
            <w:r w:rsidR="00E97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 tárgy évi beszámolóban előforduló esetleges lényeges hibás állításra.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957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510 / 5</w:t>
            </w:r>
            <w:r w:rsidR="00607557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</w:t>
            </w: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3AD9" w14:textId="77777777" w:rsidR="00E925D9" w:rsidRDefault="00E925D9" w:rsidP="00E9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Például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könyvvizsgáló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</w:p>
          <w:p w14:paraId="64B7722B" w14:textId="77777777" w:rsidR="00E925D9" w:rsidRPr="000D25D7" w:rsidRDefault="00E925D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áttekintette az előző éves beszámolót és (ha volt) könyvvizsgálói jelentést</w:t>
            </w:r>
          </w:p>
          <w:p w14:paraId="6CA3C591" w14:textId="77777777" w:rsidR="00E925D9" w:rsidRPr="000D25D7" w:rsidRDefault="00E925D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megbeszélést folytatott az előző könyvvizsgálóval és áttekintette annak munkapapírjait (ennek eredményét dokumentálta)</w:t>
            </w:r>
          </w:p>
          <w:p w14:paraId="61DF45BB" w14:textId="77777777" w:rsidR="00E925D9" w:rsidRPr="000D25D7" w:rsidRDefault="00E925D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eljárásokat tervezett a könyvvizsgálati munkaprogramban a nyitóegyenlegekre, és azok eredményét és a következtetését dokumentálta</w:t>
            </w:r>
            <w:r w:rsidR="00B7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  <w:p w14:paraId="4D831317" w14:textId="77777777" w:rsidR="00130C08" w:rsidRPr="000D25D7" w:rsidRDefault="00130C08" w:rsidP="000D25D7">
            <w:pPr>
              <w:pStyle w:val="Listaszerbekezds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3723" w:rsidRPr="00953930" w14:paraId="333B3253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3843" w14:textId="77777777" w:rsidR="005A3723" w:rsidRPr="00953930" w:rsidRDefault="005A372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1C56" w14:textId="77777777" w:rsidR="005A3723" w:rsidRPr="000D25D7" w:rsidDel="00E54275" w:rsidRDefault="005A372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Csalási kockázat felmérése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9BD958" w14:textId="77777777" w:rsidR="005A3723" w:rsidRPr="00953930" w:rsidRDefault="005A3723" w:rsidP="00E5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EDF776" w14:textId="77777777" w:rsidR="005A3723" w:rsidRDefault="005A372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2810" w:rsidRPr="00953930" w14:paraId="0839242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666F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605A" w14:textId="77777777" w:rsidR="00130C08" w:rsidRPr="00953930" w:rsidRDefault="00E54275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megbízásért felelős munkacsoport megbeszéléséről készített dokumentum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4718" w14:textId="77777777" w:rsidR="00130C08" w:rsidRPr="00EC664F" w:rsidRDefault="00130C08" w:rsidP="00E54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</w:t>
            </w:r>
            <w:r w:rsidR="00E54275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</w:t>
            </w:r>
            <w:r w:rsidR="00E54275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="00E54275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667" w14:textId="77777777" w:rsidR="00E54275" w:rsidRDefault="008B535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 nincs munkacsoport, ez a dokumentálási követelmény </w:t>
            </w:r>
            <w:r w:rsidR="00E542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releváns.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14:paraId="30069970" w14:textId="77777777" w:rsidR="00130C08" w:rsidRPr="00953930" w:rsidRDefault="00E54275" w:rsidP="00E5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munkacsoport megbeszélésének fő témája </w:t>
            </w:r>
            <w:r w:rsidRPr="00E542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gazdálkodó egység pénzügyi kimutatásainak lényeges hibás állításra való fogékonyság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a, különös tekintettel </w:t>
            </w:r>
            <w:r w:rsidRPr="00E542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arra, hogy hogyan és hol lehetnek kitéve a gazdálkodó egység pénzügyi kimutatásai a csalásból eredő lényeges hibás állításnak, beleértve azt is, hogy hogyan merülhet fel csalás.</w:t>
            </w:r>
          </w:p>
        </w:tc>
      </w:tr>
      <w:tr w:rsidR="00A96B79" w:rsidRPr="00953930" w14:paraId="4467D038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937" w14:textId="77777777" w:rsidR="005A3723" w:rsidRPr="00953930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AF31" w14:textId="77777777" w:rsidR="005A3723" w:rsidRPr="00953930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Vezetéssel, belső audit funkció vezetőjével, irányítással megbízott személyekkel folytatott megbeszélés jegyzőkönyve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vizsgált társaságnak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csalás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kockázat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 felmérésére vonatkozó folyamat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airól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valamint arról,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hogy van-e tudomásuk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bármilyen </w:t>
            </w:r>
            <w:r w:rsidRPr="00A0362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tényleges, vélt vagy állítólagos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csalásról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A4B8" w14:textId="77777777" w:rsidR="005A3723" w:rsidRPr="00EC664F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18-22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1059" w14:textId="0860F13C" w:rsidR="005A3723" w:rsidRPr="00953930" w:rsidRDefault="001543E6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Dokumentálni kell a jegyzőkönyvön túl a</w:t>
            </w:r>
            <w:r w:rsidR="005A3723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5A37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könyvvizsgáló által megszerzett ezen ismereteknek a csalási kockázat felmérésére vonatkozó hatását is.</w:t>
            </w:r>
          </w:p>
        </w:tc>
      </w:tr>
      <w:tr w:rsidR="00761E55" w:rsidRPr="00953930" w14:paraId="0B325545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BC6C" w14:textId="77777777" w:rsidR="005A3723" w:rsidRPr="00953930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7166" w14:textId="77777777" w:rsidR="005A3723" w:rsidRPr="00953930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zokatlan kapcsolatok vagy tranzakciók beazonosítása céljából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végzett elemző eljárások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valamint a kapcsolódó következtetése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 dokumentálása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AB0" w14:textId="77777777" w:rsidR="00C93645" w:rsidRPr="00EC664F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23</w:t>
            </w:r>
            <w:r w:rsidR="00C93645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</w:p>
          <w:p w14:paraId="7AB3BA76" w14:textId="63EB7FE3" w:rsidR="005A3723" w:rsidRPr="00EC664F" w:rsidRDefault="00C93645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315R / </w:t>
            </w:r>
            <w:r w:rsidR="009F627A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a) (iii)</w:t>
            </w:r>
            <w:r w:rsidR="005211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A27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299E" w14:textId="77777777" w:rsidR="005A3723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240/23: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könyvvizsgálónak értékelnie kell, hogy az elemző eljárások végrehajtása során azonosított szokatlan vagy váratlan kapcsolatok, beleértve a bevételi számlákkal kapcsolatosakat is, jelezhetik-e csalásból eredő lényeges hibás állítás kockázatait.”</w:t>
            </w:r>
          </w:p>
          <w:p w14:paraId="4D1A69D7" w14:textId="77777777" w:rsidR="005A3723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95B35F9" w14:textId="53522F18" w:rsidR="005A3723" w:rsidRPr="00953930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szokatlan tranzakciók, kapcsolatok nem kerültek azonosításra, akkor ezt a tényt kell dokumentálni</w:t>
            </w:r>
            <w:r w:rsid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a végrehajtott eljárások mellett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761E55" w:rsidRPr="00953930" w14:paraId="0A0476AA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FA4E" w14:textId="77777777" w:rsidR="005A3723" w:rsidRPr="00953930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4BB1" w14:textId="77777777" w:rsidR="005A3723" w:rsidRPr="00953930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információkból és az egyéb kockázatfelmérési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eljárások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során szerzett információkból levont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következtetése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 esetleges csalási kockázati tényezők jelenlétére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9879" w14:textId="77777777" w:rsidR="005A3723" w:rsidRPr="00EC664F" w:rsidRDefault="005A3723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24-25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2543" w14:textId="77777777" w:rsidR="005A3723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240/24: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könyvvizsgálónak mérlegelnie kell, hogy a könyvvizsgáló által szerzett egyéb információk csalásból eredő lényeges hibás állítás kockázatait jelzik-e.”</w:t>
            </w:r>
          </w:p>
          <w:p w14:paraId="560C43DF" w14:textId="77777777" w:rsidR="005A3723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F949542" w14:textId="1A73D0A8" w:rsidR="005A3723" w:rsidRDefault="009C509A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Ilyen </w:t>
            </w:r>
            <w:r w:rsidR="005A37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információk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lehetnek </w:t>
            </w:r>
            <w:r w:rsidR="005A37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által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="005A37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kockázatfelmérés során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C50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pl. a társaságról, a gazdasági környezetről szerzett ismeretek, vagy az ugyanezen társaság részére végzett más megbízás során szerzett </w:t>
            </w:r>
            <w:proofErr w:type="gramStart"/>
            <w:r w:rsidRPr="009C50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információk,</w:t>
            </w:r>
            <w:proofErr w:type="gramEnd"/>
            <w:r w:rsidRPr="009C50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9C50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stb..</w:t>
            </w:r>
            <w:proofErr w:type="gramEnd"/>
          </w:p>
          <w:p w14:paraId="722ED73F" w14:textId="77777777" w:rsidR="005A3723" w:rsidRPr="00953930" w:rsidRDefault="005A3723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A3723" w:rsidRPr="00953930" w14:paraId="20160B86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0516" w14:textId="77777777" w:rsidR="005A3723" w:rsidRPr="00953930" w:rsidRDefault="005A372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1913" w14:textId="77777777" w:rsidR="005A3723" w:rsidRDefault="00A96B7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Csalásból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eredő lényeges hibás állítás kockázatának felmérése és azokra adott válaszok</w:t>
            </w:r>
          </w:p>
          <w:p w14:paraId="5FAFBFF2" w14:textId="77777777" w:rsidR="00A96B79" w:rsidRDefault="00A96B7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96B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pénzügyi kimutatások szintjén, valamint az állítás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Pr="00A96B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szintjén az ügyletcsoportok, számlaegyenlegek és közzétételek tekintetében</w:t>
            </w:r>
          </w:p>
          <w:p w14:paraId="7463A324" w14:textId="77777777" w:rsidR="00A96B79" w:rsidRDefault="00A96B7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bevételek megjelenítésében való jelentős vagy nem jelentős csalási kockázat és indoklása</w:t>
            </w:r>
          </w:p>
          <w:p w14:paraId="2D76A26D" w14:textId="5D470132" w:rsidR="00A96B79" w:rsidRPr="000D25D7" w:rsidRDefault="00A96B79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A96B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kontrollok vezetés általi felülírás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ával kapcsolatos kockázatokra reagáló könyvvizsgálati eljárások</w:t>
            </w:r>
            <w:r w:rsidR="00580EC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megtervezése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(pl. </w:t>
            </w:r>
            <w:r w:rsidR="00943D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naplótételek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teszt</w:t>
            </w:r>
            <w:r w:rsidR="00943D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elése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interjúk stb.)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FD4D" w14:textId="77777777" w:rsidR="005A3723" w:rsidRPr="00EC664F" w:rsidRDefault="00A96B79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ISA 240 / 26-34</w:t>
            </w:r>
            <w:r w:rsidR="005265B6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</w:p>
          <w:p w14:paraId="6D9F344F" w14:textId="340F80EA" w:rsidR="005265B6" w:rsidRPr="00EC664F" w:rsidRDefault="005265B6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47-48</w:t>
            </w:r>
            <w:r w:rsidR="009C509A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1. sz. függelék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2A05" w14:textId="77777777" w:rsidR="003E0278" w:rsidRDefault="003E027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744A93B" w14:textId="77777777" w:rsidR="00856642" w:rsidRDefault="003E027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Pl. egy külön feljegyzés a bevételek megjelenítésében való csalási k</w:t>
            </w:r>
            <w:r w:rsidR="00025D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ockázat megítéléséről, melyben a könyvvizsgáló</w:t>
            </w:r>
            <w:r w:rsid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025D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értékeli</w:t>
            </w:r>
            <w:r w:rsidR="00856642" w:rsidRP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hogy milyen típusú bevételekből, bevételi ügyletekből va</w:t>
            </w:r>
            <w:r w:rsid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 állításokból származnak ilyen</w:t>
            </w:r>
            <w:r w:rsidR="00856642" w:rsidRP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kockázatok.</w:t>
            </w:r>
          </w:p>
          <w:p w14:paraId="301D04BE" w14:textId="77777777" w:rsidR="003E0278" w:rsidRDefault="0085664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A</w:t>
            </w:r>
            <w:r w:rsidRP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mikor a könyvvizsgáló arra a következtetésre jut, hogy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 az alap</w:t>
            </w:r>
            <w:r w:rsidRP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feltételezés nem vonatkozik a megbízás körülményeire, és ennek megfelelően a bevételek megjelenítését nem azonosította csalásból eredő lényeges hibás állítás kockázataként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akkor ezt az ISA 240/48. </w:t>
            </w:r>
            <w:r w:rsidR="00025D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bekezdésében előírtak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szerint </w:t>
            </w:r>
            <w:r w:rsidR="00025D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kell dokumentálnia</w:t>
            </w:r>
            <w:r w:rsidRPr="00856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644BAB5D" w14:textId="77777777" w:rsidR="003E0278" w:rsidRDefault="003E027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5F9ED6B" w14:textId="77777777" w:rsidR="003E0278" w:rsidRPr="00953930" w:rsidRDefault="00025D8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Követelmény a</w:t>
            </w:r>
            <w:r w:rsidR="003E027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egyes csalási kockázatokra reagáló könyvvizsgálati eljárásoknak a könyvvizsgálati tervbe és/vagy munkaprogramba foglalása.</w:t>
            </w:r>
          </w:p>
        </w:tc>
      </w:tr>
      <w:tr w:rsidR="00742810" w:rsidRPr="00953930" w14:paraId="2E8CD539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CB81" w14:textId="77777777" w:rsidR="00742810" w:rsidRPr="00953930" w:rsidRDefault="0074281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D3B5" w14:textId="77777777" w:rsidR="00742810" w:rsidRPr="005A3723" w:rsidRDefault="0074281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Tervezési tevékenységek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2970F0" w14:textId="77777777" w:rsidR="00742810" w:rsidRPr="00953930" w:rsidRDefault="0074281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DE8B26" w14:textId="77777777" w:rsidR="00742810" w:rsidRPr="00953930" w:rsidRDefault="0074281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2810" w:rsidRPr="00953930" w14:paraId="3BE56D6A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A9D3" w14:textId="77777777" w:rsidR="00742810" w:rsidRPr="00953930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E463" w14:textId="77777777" w:rsidR="00742810" w:rsidRPr="00742810" w:rsidRDefault="0074281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Átfogó könyvvizsgálati stratégia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709F" w14:textId="4FDEC1A2" w:rsidR="00742810" w:rsidRPr="00EC664F" w:rsidRDefault="0074281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</w:t>
            </w:r>
            <w:r w:rsidR="00A71BC9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/ 7-8, 10-12</w:t>
            </w:r>
            <w:r w:rsidR="00A21634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A18, A20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689D" w14:textId="033F24D2" w:rsidR="00742810" w:rsidRPr="00C33BB6" w:rsidRDefault="00A71BC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300/7:</w:t>
            </w:r>
            <w:r w:rsidR="00DF02F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4281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könyvvizsgálónak olyan átfogó könyvvizsgálati stratégiát kell kialakítania, amely meghatározza a könyvvizsgálat hatókörét, ütemezését és irányítását, valamint iránymutatást nyújt a könyvvizsgálati terv kidolgozásához.”</w:t>
            </w:r>
          </w:p>
          <w:p w14:paraId="68E03B9B" w14:textId="75BD9F1F" w:rsidR="00742810" w:rsidRDefault="0074281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„</w:t>
            </w:r>
            <w:r w:rsidR="000C3A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10A.</w:t>
            </w:r>
            <w:r w:rsidRPr="007428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megbízásért felelős partnernek át kell tekintenie az átfogó könyvvizsgálati stratégiát és a könyvvizsgálati tervet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.” – ezt aláírásával tudja igazolni.</w:t>
            </w:r>
          </w:p>
          <w:p w14:paraId="7D5B8AB6" w14:textId="6FFAEFAB" w:rsidR="00BA2F21" w:rsidRPr="00953930" w:rsidRDefault="00370C4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 audit speciális szempontok:</w:t>
            </w:r>
            <w:r w:rsidR="00E21F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A.11 </w:t>
            </w:r>
            <w:r w:rsidR="00A71BC9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Például az előző könyvvizsgálat befejezésekor készített azon rövid memorandum, amely a munkapapírok áttekintésén alapul és kiemeli az éppen befejezett könyvvizsgálat során azonosított kérdéseket, és amelyet a tulajdonosvezetővel folytatott megbeszélések alapján a tárgyidőszakban aktualizálnak, szolgálhat az aktuális könyvvizsgálati megbízás dokumentált könyvvizsgálati stratégiájaként, ha lefedi a 8. bekezdésben leírt kérdéseket.”</w:t>
            </w:r>
          </w:p>
        </w:tc>
      </w:tr>
      <w:tr w:rsidR="001B5BAA" w:rsidRPr="00953930" w14:paraId="6A662419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5ABD" w14:textId="77777777" w:rsidR="001B5BAA" w:rsidRPr="00953930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FFB1" w14:textId="77777777" w:rsidR="001B5BAA" w:rsidRPr="005A3723" w:rsidRDefault="001B5BA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Könyvvizsgálati terv (Tervezési dokumentum)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BCC0" w14:textId="68188DF4" w:rsidR="004F2AC3" w:rsidRPr="00EC664F" w:rsidRDefault="001B5BAA" w:rsidP="00C3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ISA 300 /6-12, 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5B64559B" w14:textId="59DA1DD3" w:rsidR="001B5BAA" w:rsidRPr="00EC664F" w:rsidRDefault="001B5BAA" w:rsidP="00C3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</w:t>
            </w:r>
            <w:r w:rsidR="004F2AC3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29-31</w:t>
            </w:r>
          </w:p>
          <w:p w14:paraId="21701194" w14:textId="75396D1A" w:rsidR="00D501AA" w:rsidRPr="00EC664F" w:rsidRDefault="00D501AA" w:rsidP="000D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301B" w14:textId="77777777" w:rsidR="001B5BAA" w:rsidRDefault="001B5BA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könyvvizsgálati terv egy </w:t>
            </w: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átfogó Tervezési dokumentum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melynek a standard értelmében egyik része a részletes Könyvvizsgálati munkaprogram. </w:t>
            </w:r>
            <w:r w:rsidR="0069765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unkaprogram az azonosított kockázatokra reagáló válaszok, azaz a megtervezett és végrehajtandó további könyvvizsgálati eljárások nyilvántartása. </w:t>
            </w:r>
          </w:p>
          <w:p w14:paraId="55C577BD" w14:textId="77777777" w:rsidR="001B5BAA" w:rsidRDefault="001B5BA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gyakorlatban az átfogó Tervezési dokumentum, illetve a Munkaprogram </w:t>
            </w:r>
            <w:r w:rsidR="00A77C1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– jellemzően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két külön dokumentumba van foglalva, illetve KKV ügyfél esetén az átfogó Tervezési dokumentumot és az átfogó Könyvvizsgálati stratégiát szokták egyetlen dokumentumba belefoglalni.</w:t>
            </w:r>
          </w:p>
          <w:p w14:paraId="138F7823" w14:textId="4DF44B96" w:rsidR="001B5BAA" w:rsidRDefault="001B5BAA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8278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átfogó Könyvvizsgálati tervbe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bele kell foglalni: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a) a megbízással kapcsolatos előzetes tevékenységek eredményeinek kiértékelését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b) a megbízás hatókörét, és a jelentéstételi célkitűzéseket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c) erőforrások tervezését</w:t>
            </w:r>
            <w:r w:rsidR="00E547C4">
              <w:t xml:space="preserve"> </w:t>
            </w:r>
            <w:r w:rsidR="00E547C4" w:rsidRPr="00E547C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feladat(ok)</w:t>
            </w:r>
            <w:proofErr w:type="spellStart"/>
            <w:r w:rsidR="00E547C4" w:rsidRPr="00E547C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</w:t>
            </w:r>
            <w:proofErr w:type="spellEnd"/>
            <w:r w:rsidR="00E547C4" w:rsidRPr="00E547C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 be külső szakértőt</w:t>
            </w:r>
            <w:r w:rsidR="00E547C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(összhangban a könyvvizsgáló belső MIR szabályzatával)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 könyvvizsgálat ütemezését,</w:t>
            </w:r>
            <w:r w:rsidR="001415A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megbízás minőségét áttekintő személy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kijelölését (amennyiben releváns)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d) a csalás kockázatának a könyvvizsgáló általi felmérését és a kockázatokra válaszul adott tervezett könyvvizsgálati eljárásokat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e) a végrehajtani tervezett további könyvvizsgálati eljárások jellegét, ütemezését és terjedelmét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f) amennyiben a megbízás végrehajtása során jelentős módosítás történt a könyvvizsgálati munkatervben, akkor azt dokumentálni szükséges</w:t>
            </w:r>
            <w:r w:rsidR="0078278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02008E77" w14:textId="77777777" w:rsidR="00782783" w:rsidRPr="00953930" w:rsidRDefault="0078278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A fenti </w:t>
            </w:r>
            <w:proofErr w:type="gramStart"/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d)-</w:t>
            </w:r>
            <w:proofErr w:type="gramEnd"/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e) pontokban foglaltak részletezése adja a Könyvvizsgálati munkaprogramot</w:t>
            </w:r>
            <w:r w:rsidR="00D50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(ezt lásd lentebb itt a dokumentációs listában)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amely jellemzően külön dokumentumként készül el,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azt követően, hogy a kockázatfelmérési eljárásokat végrehajtották. A kockázatfelmérési eljárások dokumentálását a következőkben foglaljuk össze.</w:t>
            </w:r>
          </w:p>
        </w:tc>
      </w:tr>
      <w:tr w:rsidR="005A3723" w:rsidRPr="00953930" w14:paraId="01C04E3D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CE1D" w14:textId="77777777" w:rsidR="005A3723" w:rsidRPr="00953930" w:rsidRDefault="005A372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291E" w14:textId="77777777" w:rsidR="005A3723" w:rsidRPr="000D25D7" w:rsidRDefault="005A372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A37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Lényeges hibás állítás kockázat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ai</w:t>
            </w: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nak felmérése</w:t>
            </w:r>
            <w:r w:rsidR="00470C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és azonosítása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414407" w14:textId="77777777" w:rsidR="005A3723" w:rsidRPr="00953930" w:rsidRDefault="005A372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DBC278" w14:textId="77777777" w:rsidR="005A3723" w:rsidRPr="00953930" w:rsidRDefault="005A372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266D40BF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2911" w14:textId="77777777" w:rsidR="006E5D00" w:rsidRPr="00953930" w:rsidRDefault="0097538F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3FC7" w14:textId="77777777" w:rsidR="006E5D00" w:rsidRPr="00243077" w:rsidRDefault="006E5D00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07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gazdálkodó teljesítményének, mérlegének és eredménykimutatásának áttekintése és elemzése, célok és stratégiák, valamint a kapcsolódó üzleti kockázatok megismerése.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9488" w14:textId="77777777" w:rsidR="006E5D00" w:rsidRDefault="00E02789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315R / 14 </w:t>
            </w:r>
            <w:r w:rsidRPr="00E0278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(b)</w:t>
            </w:r>
          </w:p>
          <w:p w14:paraId="150FD3B7" w14:textId="77777777" w:rsidR="006E5D00" w:rsidRPr="00953930" w:rsidRDefault="006E5D00" w:rsidP="00D8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A27-A31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D0B3" w14:textId="77777777" w:rsidR="006E5D00" w:rsidRDefault="000F1920" w:rsidP="00D87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kockázatfelmérési eljárásoknak tartalmazniuk kell elemző eljárásokat, mert:</w:t>
            </w:r>
          </w:p>
          <w:p w14:paraId="140825DE" w14:textId="2333E792" w:rsidR="000F1920" w:rsidRPr="00C33BB6" w:rsidRDefault="00A71BC9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315R</w:t>
            </w:r>
            <w:r w:rsidR="003A1E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0F1920" w:rsidRPr="000F19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A27.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</w:t>
            </w:r>
            <w:r w:rsidR="000F192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Az elemző eljárások segítenek azonosítani következetlenségeket, szokatlan ügyleteket vagy eseményeket, valamint olyan kérdéseket jelző összegeket, arányszámokat és tendenciákat, amelyeknek könyvvizsgálati kihatásaik lehetnek. Az azonosított szokatlan vagy váratlan kapcsolatok segíthetik a könyvvizsgálót a lényeges hibás állítás kockázatainak, különösen a csalásból eredő lényeges hibás állítás kockázatainak az azonosításában.</w:t>
            </w:r>
          </w:p>
          <w:p w14:paraId="17A16A07" w14:textId="1947916D" w:rsidR="000F1920" w:rsidRPr="00953930" w:rsidRDefault="00A71BC9" w:rsidP="000F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ISA </w:t>
            </w:r>
            <w:r w:rsidR="00943DCE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15R</w:t>
            </w:r>
            <w:r w:rsidR="003A1EB8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/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0F192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A28. A kockázatfelmérési eljárásokként végrehajtott elemző eljárások ezért segíthetnek a lényeges hibás állítás kockázatainak azonosításában és felmérésében a gazdálkodó egység olyan aspektusainak az azonosítása által, amelyekről a könyvvizsgálónak nem volt tudomása, vagy annak megismerése által, hogy az eredendő kockázati tényezők, mint például a változás hogyan befolyásolják az állítások hibás állításra való fogékonyságát.”</w:t>
            </w:r>
          </w:p>
        </w:tc>
      </w:tr>
      <w:tr w:rsidR="005A3723" w:rsidRPr="00953930" w14:paraId="7EE3F73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ADB0" w14:textId="77777777" w:rsidR="005A3723" w:rsidRPr="00953930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0BA9" w14:textId="77777777" w:rsidR="005A3723" w:rsidRDefault="00D73E9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73E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gazdálkodó egységnek és környezetének, a vonatkozó pénzügyi beszámolási keretelveknek, valamint a gazdálkodó egység belső 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troll rendszerének a megismerését ismertető dokumentumok, pl.:</w:t>
            </w:r>
          </w:p>
          <w:p w14:paraId="5FF11A40" w14:textId="3004A1A5" w:rsidR="00D73E93" w:rsidRDefault="00D73E93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munkalap a megszerzett információk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(a</w:t>
            </w:r>
            <w:r w:rsidR="00A7627B" w:rsidRP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ügyfél tevékenysége és az azzal összefüggő külső tényezők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strukturált leírásával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7627B" w:rsidRP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így különösen</w:t>
            </w:r>
            <w:r w:rsidR="00A336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7627B" w:rsidRP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ágazati, szabályozási és egyéb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tényezők</w:t>
            </w:r>
            <w:r w:rsidR="00A7627B" w:rsidRP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beleértve a vonatkozó pénzügyi beszámolási </w:t>
            </w:r>
            <w:proofErr w:type="gramStart"/>
            <w:r w:rsidR="00A7627B" w:rsidRP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alapelveket</w:t>
            </w:r>
            <w:r w:rsidR="00872E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proofErr w:type="gramEnd"/>
            <w:r w:rsidR="00A01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72E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stb.</w:t>
            </w:r>
            <w:r w:rsidR="00A7627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  <w:p w14:paraId="3F88EA82" w14:textId="77777777" w:rsidR="00D73E93" w:rsidRDefault="00D73E93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számviteli politika ellenőrző lista a levont következtetéssel</w:t>
            </w:r>
          </w:p>
          <w:p w14:paraId="02994E3A" w14:textId="77777777" w:rsidR="00D73E93" w:rsidRDefault="00B61383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</w:t>
            </w:r>
            <w:r w:rsidRPr="00B6138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ontrollkörnyezet, a gazdálkodó egység kockázatfelmérési folyamata és a gazdálkodó egységnek a belső kontroll rendszer figyelemmel kísérésére szolgáló folyamata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leírása</w:t>
            </w:r>
          </w:p>
          <w:p w14:paraId="4E5AC81C" w14:textId="77777777" w:rsidR="00B61383" w:rsidRDefault="00B61383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</w:t>
            </w:r>
            <w:r w:rsidRPr="00B6138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nformációs rendszer és kommunikáció, valamint kontrolltevékenységek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leírása</w:t>
            </w:r>
          </w:p>
          <w:p w14:paraId="0BBBA721" w14:textId="77777777" w:rsidR="00B61383" w:rsidRDefault="00B61383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kontrollhiányosságok azonosítása</w:t>
            </w:r>
          </w:p>
          <w:p w14:paraId="39075602" w14:textId="2EE46C7C" w:rsidR="005D1F27" w:rsidRPr="00C33BB6" w:rsidRDefault="00D22986" w:rsidP="00A0164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E5D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belső </w:t>
            </w:r>
            <w:r w:rsidR="006E5D00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audit funkció</w:t>
            </w:r>
            <w:r w:rsidRPr="006E5D0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felmérése</w:t>
            </w:r>
            <w:r w:rsidR="006E5D00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interjú a belső ellenőrrel (ha van ilyen)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6D54" w14:textId="77777777" w:rsidR="005A3723" w:rsidRPr="00EC664F" w:rsidRDefault="00D73E9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315R / 13-16</w:t>
            </w:r>
          </w:p>
          <w:p w14:paraId="3F1E3138" w14:textId="77777777" w:rsidR="006E5D00" w:rsidRPr="00EC664F" w:rsidRDefault="006E5D0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452F4EF" w14:textId="77777777" w:rsidR="00D73E93" w:rsidRPr="00EC664F" w:rsidRDefault="00D73E93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315R / </w:t>
            </w:r>
            <w:r w:rsidR="00B61383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19-27</w:t>
            </w:r>
          </w:p>
          <w:p w14:paraId="7D8B2227" w14:textId="77777777" w:rsidR="006E5D00" w:rsidRPr="00EC664F" w:rsidRDefault="006E5D0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DAA2E3F" w14:textId="77777777" w:rsidR="008F27EE" w:rsidRPr="00EC664F" w:rsidRDefault="008F27EE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315R / 38</w:t>
            </w:r>
          </w:p>
          <w:p w14:paraId="64BD1F4B" w14:textId="77777777" w:rsidR="006E5D00" w:rsidRPr="00EC664F" w:rsidRDefault="006E5D0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6667C7A" w14:textId="77777777" w:rsidR="006E5D00" w:rsidRPr="00EC664F" w:rsidRDefault="006E5D0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315R / 14.(a), A 25-A26,</w:t>
            </w:r>
          </w:p>
          <w:p w14:paraId="36A15F18" w14:textId="77777777" w:rsidR="006E5D00" w:rsidRPr="00EC664F" w:rsidRDefault="006E5D00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sz. függelék</w:t>
            </w:r>
          </w:p>
          <w:p w14:paraId="0B775902" w14:textId="77777777" w:rsidR="009D6EE7" w:rsidRPr="00EC664F" w:rsidRDefault="009D6EE7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0E2164D" w14:textId="77777777" w:rsidR="009D6EE7" w:rsidRPr="00EC664F" w:rsidRDefault="009D6EE7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250 / 13-16</w:t>
            </w:r>
          </w:p>
          <w:p w14:paraId="7B465619" w14:textId="77777777" w:rsidR="000667C2" w:rsidRPr="00EC664F" w:rsidRDefault="000667C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4C2344D" w14:textId="0F0204F5" w:rsidR="000667C2" w:rsidRPr="00EC664F" w:rsidRDefault="000667C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3C4A" w14:textId="77777777" w:rsidR="008C3A38" w:rsidRDefault="005C503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Kamarai ajánlás: </w:t>
            </w:r>
          </w:p>
          <w:p w14:paraId="46B1059B" w14:textId="4625FCBB" w:rsidR="008C3A38" w:rsidRDefault="008C3A3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 Segédlet munkalapok: 1.2.1 – 1.2.4.1 alatti munkalapok (L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8C3A3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c) pontjánál</w:t>
            </w:r>
            <w:r w:rsidRPr="003732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  <w:p w14:paraId="4F996A4A" w14:textId="3A5D5AFD" w:rsidR="008C3A38" w:rsidRDefault="008C3A3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 Segédlet munkalapok: 4.2 Számviteli politika ellenőrző lista (L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c) pontjánál)</w:t>
            </w:r>
          </w:p>
          <w:p w14:paraId="095D61F7" w14:textId="2A787992" w:rsidR="005A3723" w:rsidRDefault="005C503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 módszertani segédlet</w:t>
            </w:r>
            <w:r w:rsidR="00A71BC9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1.3 fejezete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26C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pontjánál)</w:t>
            </w:r>
            <w:r w:rsidR="003A1E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14:paraId="5E83FB19" w14:textId="77777777" w:rsidR="00761E55" w:rsidRDefault="00761E55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844DB08" w14:textId="0D6268DA" w:rsidR="00386A99" w:rsidRDefault="00386A9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megszerzendő ismeretek körét az ISA 315R 19-27.</w:t>
            </w:r>
            <w:r w:rsidR="00726C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bekezdései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taglal</w:t>
            </w:r>
            <w:r w:rsidR="00726C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részletesen.</w:t>
            </w:r>
          </w:p>
          <w:p w14:paraId="5493796D" w14:textId="77777777" w:rsidR="00386A99" w:rsidRDefault="00386A9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8A63B4A" w14:textId="77777777" w:rsidR="00761E55" w:rsidRDefault="00761E55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gazdálkodó egységről szerzett ezen információknak </w:t>
            </w:r>
            <w:r w:rsidR="00386A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(k</w:t>
            </w:r>
            <w:r w:rsidR="002E2B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öztük a belső kontroll rendszer megismerése végett megszerzendő információknak)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általi dokumentálása akkor is követelmény, ha a továbbiakban a könyvvizsgáló nem alkalmaz kontroll alapú megközelítést a további könyvvizsgálati eljárások végrehajtásában.</w:t>
            </w:r>
          </w:p>
          <w:p w14:paraId="5C3D66EA" w14:textId="77777777" w:rsidR="008F27EE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AA20177" w14:textId="77777777" w:rsidR="008F27EE" w:rsidRDefault="008F27EE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dokumentálásnak tartalmaznia kell </w:t>
            </w: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információforrásokat is</w:t>
            </w: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amelyekből a könyvvizsgáló ismereteinek </w:t>
            </w:r>
            <w:r w:rsidR="002E2B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</w:t>
            </w: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szerzése történt; valamint a végrehajtott kockázatfelmérési eljárásokat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741EFFA1" w14:textId="77777777" w:rsidR="006E5D00" w:rsidRDefault="006E5D00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441B5AD" w14:textId="5141AEE9" w:rsidR="00E02789" w:rsidRPr="00C33BB6" w:rsidRDefault="00E02789" w:rsidP="00E027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315R /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„14. A kockázatfelmérési eljárásoknak a következőket kell tartalmazniuk: (</w:t>
            </w:r>
            <w:r w:rsidR="00CB1BA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Hiv.: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A19–A21. bekezdések)</w:t>
            </w:r>
          </w:p>
          <w:p w14:paraId="47E3A728" w14:textId="35ED4CD3" w:rsidR="00E02789" w:rsidRPr="00C33BB6" w:rsidRDefault="00E02789" w:rsidP="00E027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(a) A vezetéssel és a gazdálkodó egységen belüli egyéb megfelelő személyekkel, beleértve a belső audit funkción belüli személyeket (ha van ilyen funkció), készített interjúk. (</w:t>
            </w:r>
            <w:r w:rsidR="00CB1BA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Hiv.: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A22–A26. bekezdések)</w:t>
            </w:r>
          </w:p>
          <w:p w14:paraId="0390864C" w14:textId="5FDFF696" w:rsidR="00E02789" w:rsidRPr="00C33BB6" w:rsidRDefault="00E02789" w:rsidP="00E027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(b) Elemző eljárások. (</w:t>
            </w:r>
            <w:r w:rsidR="00CB1BA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Hiv.: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A27–A31. bekezdések)</w:t>
            </w:r>
          </w:p>
          <w:p w14:paraId="5A7CC023" w14:textId="6ADCB1D3" w:rsidR="006E5D00" w:rsidRPr="00953930" w:rsidRDefault="00E02789" w:rsidP="00E0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(c) Megfigyelés és szemrevételezés. (</w:t>
            </w:r>
            <w:r w:rsidR="00CB1BA0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Hiv.: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A32–A36. bekezdések)”</w:t>
            </w:r>
            <w:r w:rsidR="004E3FF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5A3723" w:rsidRPr="00953930" w14:paraId="552AC9AD" w14:textId="77777777" w:rsidTr="00C17FB5">
        <w:trPr>
          <w:gridAfter w:val="1"/>
          <w:wAfter w:w="3559" w:type="dxa"/>
          <w:trHeight w:val="25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3C5E" w14:textId="77777777" w:rsidR="005A3723" w:rsidRPr="00953930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97B9" w14:textId="16426776" w:rsidR="005A3723" w:rsidRPr="00953930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lényeges hibás állításnak a pénzügyi kimutatások szintjén és az állítások szintjén fennálló azonosított és felmért kockázatait, beleértve a jelentős kockázatokat és azokat a </w:t>
            </w: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kockázatokat, amelyekre vonatkozóan alapvető vizsgálati eljárások önmagukban nem tudnak elegendő és megfelelő könyvvizsgálati bizonyítékot nyújtani, valamint az alkalmazott jelentős megítélések indoklását.</w:t>
            </w:r>
            <w:r w:rsidR="00A01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728B" w14:textId="718EE953" w:rsidR="005A3723" w:rsidRDefault="008F27EE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ISA 315R / </w:t>
            </w:r>
            <w:r w:rsidR="00AB602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33, 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</w:t>
            </w:r>
            <w:r w:rsidR="00773A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2. számú függelék</w:t>
            </w:r>
          </w:p>
          <w:p w14:paraId="3BC8692D" w14:textId="509ECEFA" w:rsidR="00A01642" w:rsidRPr="00A71BC9" w:rsidRDefault="00A0164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ED68" w14:textId="77777777" w:rsidR="005A3723" w:rsidRPr="00A71BC9" w:rsidRDefault="008F27EE" w:rsidP="00E4691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Ennek a dokumentációnak a formája nincs meghatározva. Bármilyen saját szerkesztésű munkalap(ok), kockázati mátrix stb. megfelelő lehet, ha tartalmazza a standard szerinti követelményeket.</w:t>
            </w:r>
          </w:p>
          <w:p w14:paraId="049464A9" w14:textId="77777777" w:rsidR="00F04BD8" w:rsidRPr="00A71BC9" w:rsidRDefault="00F04BD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BE64B82" w14:textId="7C81FDF6" w:rsidR="00F04BD8" w:rsidRPr="00A71BC9" w:rsidRDefault="00F04BD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Pl. a</w:t>
            </w:r>
            <w:r w:rsidR="006D6454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ISA 330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standardban „könyvvizsgálati </w:t>
            </w:r>
            <w:proofErr w:type="gramStart"/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terv”-</w:t>
            </w:r>
            <w:proofErr w:type="gramEnd"/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ként említett dokumentumban, illetve a gyakorlatban „Tervezési </w:t>
            </w:r>
            <w:proofErr w:type="gramStart"/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dokumentum”-</w:t>
            </w:r>
            <w:proofErr w:type="gramEnd"/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ként ismert dokumentumban átfogóan és összefoglaló jelleggel szintén dokumentálandók és dokumentálhatók ezek a könyvvizsgálói megítélések. Ugyanakkor, ezekhez kapcsolódhat pl. egy részletesebb kockázati mátrix, amelyben a pénzügyi kimutatások minden</w:t>
            </w:r>
            <w:r w:rsidR="00B726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számlaegyenlegére, ügyletcsoportjára és közzé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tételére (SZ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 bemutatják a kockázatfelmérés egyes lépéseit (eredendő kockázat, ellenőrzési kockázat, csalási kockázat</w:t>
            </w:r>
            <w:r w:rsidR="00E80F52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felmérését és értékelését), amely</w:t>
            </w:r>
            <w:r w:rsidR="00EF4F2C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jelentős kockázatok meghatározásához, 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jelentős 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számlaegyenlegek, 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ügyletcsoportok és közzétételek (SZ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K) meghatározásához, 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valamint a nem jelentős</w:t>
            </w:r>
            <w:r w:rsidR="00EF4F2C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de lényeges </w:t>
            </w:r>
            <w:r w:rsidR="00EF4F2C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EF4F2C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 meghatározásához vezettek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(A jelentős 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K, illetve a nem jelentős, de lényeges 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 tekintetében lásd még a 2.13 sorszám alatt írtakat.)</w:t>
            </w:r>
          </w:p>
          <w:p w14:paraId="5CEBA932" w14:textId="77777777" w:rsidR="008F27EE" w:rsidRPr="00A71BC9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7C6BD60" w14:textId="21F8CBF7" w:rsidR="008F27EE" w:rsidRPr="00A71BC9" w:rsidRDefault="008F27EE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Kamarai ajánlás: KKV módszertani segédlet</w:t>
            </w:r>
            <w:r w:rsidR="00A71BC9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1.5 és 1.6 fejezete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jelen táblázat alatti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26C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pontjánál)</w:t>
            </w:r>
          </w:p>
          <w:p w14:paraId="7E5C0063" w14:textId="77777777" w:rsidR="008F27EE" w:rsidRPr="00A71BC9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A87C11D" w14:textId="77777777" w:rsidR="00A77C17" w:rsidRPr="00A71BC9" w:rsidRDefault="00A77C17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Az állítások szintjén fennálló kockázatok vonatkozásában az alábbiakat </w:t>
            </w:r>
            <w:r w:rsidR="002914D2" w:rsidRPr="00A7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szintén </w:t>
            </w:r>
            <w:r w:rsidRPr="00A7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szükséges dokumentálni</w:t>
            </w:r>
            <w:r w:rsidR="002914D2" w:rsidRPr="00A7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és</w:t>
            </w:r>
            <w:r w:rsidRPr="00A7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figyelembe venni:</w:t>
            </w:r>
          </w:p>
          <w:p w14:paraId="350845C9" w14:textId="201C0CAA" w:rsidR="00D50AEE" w:rsidRPr="00A71BC9" w:rsidRDefault="00A77C17" w:rsidP="000D25D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a</w:t>
            </w:r>
            <w:r w:rsidR="00251E5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számlaegyenlegek,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ügyletcsoportok és közzétételek (SZ</w:t>
            </w:r>
            <w:r w:rsidR="00FE29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Ü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K) tekintetében mérlegelni kell a lényeges hibás állítás kockázatát az egyes állításokra nézve, ideértve a lényeges hiba bekövetkezésének a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valószínűségét,</w:t>
            </w:r>
          </w:p>
          <w:p w14:paraId="1969F81A" w14:textId="77777777" w:rsidR="00D50AEE" w:rsidRPr="00A71BC9" w:rsidRDefault="00A77C17" w:rsidP="000D25D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amennyiben 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jelentős kockázathoz kapcsolódó kontrollok hatékonyságát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tesztel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i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a könyvvizsgáló, akkor 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a 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mögött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es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megfontolásokat, az ütemezést, a kiválasztást, a tesztelést és ezek eredményeképpen 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levont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következtetést</w:t>
            </w:r>
            <w:r w:rsidR="00C3395B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,</w:t>
            </w:r>
          </w:p>
          <w:p w14:paraId="115FCD3F" w14:textId="77777777" w:rsidR="00A77C17" w:rsidRPr="00A71BC9" w:rsidRDefault="00C3395B" w:rsidP="000D25D7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A77C17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jelentős kockázat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ok esetében</w:t>
            </w:r>
            <w:r w:rsidR="00A77C17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minden esetben kell </w:t>
            </w:r>
            <w:r w:rsidR="00A77C17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olyan alapvető vizsgálati eljárásokat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CB5C1A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is 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megtervezni, végrehajtani és dokumentálni,</w:t>
            </w:r>
            <w:r w:rsidR="00CB5C1A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amelyek konkrétan</w:t>
            </w:r>
            <w:r w:rsidR="00A77C17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a</w:t>
            </w:r>
            <w:r w:rsidR="00CB5C1A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z adott</w:t>
            </w:r>
            <w:r w:rsidR="00A77C17"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 xml:space="preserve"> kockázatra reagálnak</w:t>
            </w:r>
            <w:r w:rsidRPr="00A71B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u-HU"/>
              </w:rPr>
              <w:t>.</w:t>
            </w:r>
          </w:p>
          <w:p w14:paraId="2351AE86" w14:textId="77777777" w:rsidR="002376A0" w:rsidRPr="00A71BC9" w:rsidRDefault="002376A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</w:pPr>
          </w:p>
          <w:p w14:paraId="0FA10CD8" w14:textId="77777777" w:rsidR="002376A0" w:rsidRPr="00A71BC9" w:rsidRDefault="002376A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u w:val="single"/>
                <w:lang w:eastAsia="hu-HU"/>
              </w:rPr>
              <w:t>Megjegyzés:</w:t>
            </w: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 xml:space="preserve"> A kockázatfelmérési eljárásoknak és azok eredményének (az azonosított kockázatoknak) a dokumentálása képezi az alapját a részletes Könyvvizsgálati munkaprogramnak (amelyben összefoglalják a kockázatokra válaszul tervezett és végrehajtand</w:t>
            </w:r>
            <w:r w:rsidR="00581855"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>ó könyvvizsgálati eljárásokat). .A</w:t>
            </w: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 xml:space="preserve"> végrehajtott eljárásokat</w:t>
            </w:r>
            <w:r w:rsidR="00581855"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 xml:space="preserve"> pedig</w:t>
            </w: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 xml:space="preserve"> (általában cél, módszer, eredmény és következtetés részletezésben) tetszőleges számú és formájú munkalapokon dokumentálja a könyvvizsgáló.</w:t>
            </w:r>
          </w:p>
          <w:p w14:paraId="30767CDB" w14:textId="77777777" w:rsidR="00D50AEE" w:rsidRPr="00A71BC9" w:rsidRDefault="00D50AE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</w:pPr>
          </w:p>
          <w:p w14:paraId="4CA0B4D9" w14:textId="77777777" w:rsidR="002376A0" w:rsidRPr="00A71BC9" w:rsidRDefault="002376A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>A kockázatfelmérés eredménye és a részletes Könyvvizsgálati munkaprogramba foglalt</w:t>
            </w:r>
            <w:r w:rsidR="00D50AEE"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>, válaszul</w:t>
            </w:r>
            <w:r w:rsidRPr="00A71BC9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hu-HU"/>
              </w:rPr>
              <w:t xml:space="preserve"> tervezett eljárások közötti kapcsolatot, összefüggéseket minden esetben „láttatni kell” a dokumentációban, akkor is, ha ezek két különböző dokumentumban vannak összefoglalva!</w:t>
            </w:r>
          </w:p>
          <w:p w14:paraId="4C46DA20" w14:textId="77777777" w:rsidR="008F27EE" w:rsidRPr="00A71BC9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6454" w:rsidRPr="00953930" w14:paraId="19FBA699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D9B2" w14:textId="77777777" w:rsidR="006D6454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786D" w14:textId="77777777" w:rsidR="006D6454" w:rsidRPr="008F27EE" w:rsidRDefault="006D6454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Pr="006D645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ulcsfontosságú és jelentős könyvvizsgálói figyelm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et igénylő kérdések felmérése és meghatározása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C39E" w14:textId="77777777" w:rsidR="00814E4F" w:rsidRPr="00EC664F" w:rsidRDefault="005C4663" w:rsidP="008F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315R / 32</w:t>
            </w:r>
            <w:r w:rsidR="00814E4F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</w:p>
          <w:p w14:paraId="6F42D859" w14:textId="77777777" w:rsidR="006D6454" w:rsidRPr="00EC664F" w:rsidRDefault="005C4663" w:rsidP="008F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A218</w:t>
            </w:r>
          </w:p>
          <w:p w14:paraId="73C44BF4" w14:textId="41F3048C" w:rsidR="00107AAF" w:rsidRPr="00EC664F" w:rsidRDefault="00107AAF" w:rsidP="008F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701 / 9-10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BB63" w14:textId="77777777" w:rsidR="006D6454" w:rsidRDefault="006D6454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Ezek dokumentálása történhet külön munkalapon vagy a kevésbé részletes könyvvizsgálati tervben (Tervezési dokumentumban)</w:t>
            </w:r>
            <w:r w:rsidR="009A1A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illetve bármilyen módon.</w:t>
            </w:r>
            <w:r w:rsidR="007602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 ilyeneket nem azonosítottak, akkor elegendő ezt a tényt rögzíteni</w:t>
            </w:r>
            <w:r w:rsidR="004145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dokumentációban</w:t>
            </w:r>
            <w:r w:rsidR="007602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8F27EE" w:rsidRPr="00953930" w14:paraId="20EA40B5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090E" w14:textId="77777777" w:rsidR="008F27EE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967B" w14:textId="77777777" w:rsidR="008157BA" w:rsidRDefault="008157BA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50702B0" w14:textId="77777777" w:rsidR="00A9042C" w:rsidRDefault="008157BA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kockázatfelmérés alapján azonosított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  <w:p w14:paraId="73C49A09" w14:textId="77777777" w:rsidR="00A9042C" w:rsidRDefault="00A9042C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8866170" w14:textId="068B5A89" w:rsidR="008157BA" w:rsidRPr="00C33BB6" w:rsidRDefault="008157BA" w:rsidP="00C33BB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 jelentős 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számlaegyenlegek, </w:t>
            </w: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ügyletcsoportok és közzétételek (jelentős 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 köre</w:t>
            </w:r>
          </w:p>
          <w:p w14:paraId="1654C754" w14:textId="77777777" w:rsidR="008157BA" w:rsidRDefault="008157BA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EEF573F" w14:textId="26A158E6" w:rsidR="008F27EE" w:rsidRPr="00C33BB6" w:rsidRDefault="008F27EE" w:rsidP="00C33BB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lényeges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de </w:t>
            </w:r>
            <w:r w:rsidR="00A9042C"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jelentős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számlaegyenlegek, </w:t>
            </w: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ügyletcsoportok, vagy közzétételek</w:t>
            </w:r>
            <w:r w:rsidR="008157BA"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8157BA"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</w:t>
            </w: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DAB6" w14:textId="23640AE4" w:rsidR="008F27EE" w:rsidRPr="00EC664F" w:rsidRDefault="008F27EE" w:rsidP="008F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ISA 315R / </w:t>
            </w:r>
            <w:r w:rsidR="003D2CDC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29-30, 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5541" w14:textId="7F19EEF2" w:rsidR="008F27EE" w:rsidRDefault="008157B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Mind a jelentős 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K, mind a nem jelentős, de lényeges 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 köre dokumentálható 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kockázati mátrix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ban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vagy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akár 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más, a beazonosított kockázatokat rögzítő munkalap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vagy külön munkalapon is történhet ezeknek a dokumentálása. </w:t>
            </w:r>
          </w:p>
          <w:p w14:paraId="5B7C6FFC" w14:textId="77777777" w:rsidR="008F27EE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F5BFFF3" w14:textId="77777777" w:rsidR="00B704FC" w:rsidRDefault="008F27EE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Kamarai ajánlás: </w:t>
            </w:r>
          </w:p>
          <w:p w14:paraId="4FE0FA6D" w14:textId="20F0B9D2" w:rsidR="008F27EE" w:rsidRDefault="008F27EE" w:rsidP="008F2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KKV </w:t>
            </w:r>
            <w:r w:rsidR="00B704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gédlet </w:t>
            </w:r>
            <w:r w:rsidR="00B704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munkalapok: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1.4.2.1 </w:t>
            </w:r>
            <w:r w:rsidR="00B704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munkalap</w:t>
            </w:r>
            <w:r w:rsidR="00A71BC9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</w:t>
            </w:r>
            <w:r w:rsidR="00AC51E9" w:rsidRPr="003732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alatti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26C69" w:rsidRPr="003732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  <w:r w:rsidR="00726C69" w:rsidRPr="000C51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pontjánál)</w:t>
            </w:r>
          </w:p>
          <w:p w14:paraId="04F40650" w14:textId="77777777" w:rsidR="008F27EE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F7A9D3F" w14:textId="258A0CBD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JELENTŐS egy 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számlaegyenleg,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 xml:space="preserve">ügyletcsoport vagy közzététel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(SZ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K):</w:t>
            </w:r>
          </w:p>
          <w:p w14:paraId="2DEF54ED" w14:textId="2E94A440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•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amelyre vonatkozóan</w:t>
            </w:r>
            <w:r w:rsidRPr="00815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egy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(vagy több) </w:t>
            </w:r>
            <w:r w:rsidRPr="00815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releváns állítás van, és</w:t>
            </w:r>
          </w:p>
          <w:p w14:paraId="5199D62C" w14:textId="5D6DE54F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• ha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észszerű a lehetősége annak, hogy az állítás hibás, </w:t>
            </w:r>
            <w:r w:rsidRPr="00815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és</w:t>
            </w:r>
          </w:p>
          <w:p w14:paraId="031C7A3F" w14:textId="55057056" w:rsid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• a könyvvizsgáló úgy ítéli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meg, hogy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fontos a pénzügyi kimutatások felhasználói számára.</w:t>
            </w:r>
          </w:p>
          <w:p w14:paraId="768A6726" w14:textId="77777777" w:rsidR="008157BA" w:rsidRDefault="008157B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DB19904" w14:textId="0234C92C" w:rsidR="00A844FE" w:rsidRDefault="00943DC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Releváns állítás</w:t>
            </w:r>
            <w:r w:rsidRPr="00943D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Egy ügyletcsoportra, számlaegyenlegre vagy közzétételre vonatkozó állítás akkor releváns, ha abban </w:t>
            </w:r>
            <w:r w:rsidRPr="00815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lényeges hibás állítás</w:t>
            </w:r>
            <w:r w:rsidRPr="00943D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E469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azonosított kockázata</w:t>
            </w:r>
            <w:r w:rsidRPr="00943D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van.</w:t>
            </w:r>
          </w:p>
          <w:p w14:paraId="51482C42" w14:textId="77777777" w:rsidR="008157BA" w:rsidRDefault="008157B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9C7B2DE" w14:textId="778162E7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Pr="00A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lényeges, de nem jelentős </w:t>
            </w:r>
            <w:r w:rsidR="00FE29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számlaegyenlegek, </w:t>
            </w:r>
            <w:r w:rsidRPr="00A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ügyletc</w:t>
            </w:r>
            <w:r w:rsidR="00A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soportok, vagy</w:t>
            </w:r>
            <w:r w:rsidRPr="00A90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közzétételek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(SZ</w:t>
            </w:r>
            <w:r w:rsidR="00FE29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 azok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amelyek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 nincs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egyetlen egy releváns állítás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sem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a mennyiségi szempontokat figyele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mbe véve a mértékük, az összegük valószínűleg meghaladja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végrehajtási lényegességet. Ezeknek 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más jellemzők is vannak, mint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pl.: </w:t>
            </w:r>
          </w:p>
          <w:p w14:paraId="7D25D752" w14:textId="77777777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•            valószínűleg nem lesznek kitéve csalás miatti hibás állításnak;</w:t>
            </w:r>
          </w:p>
          <w:p w14:paraId="2FC25B8D" w14:textId="1B6A19BE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•            nincs a kapcsolt felekkel folytatott ügyletekből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adódó </w:t>
            </w:r>
            <w:r w:rsidR="00A9042C"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kockázat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uk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</w:t>
            </w:r>
          </w:p>
          <w:p w14:paraId="4E3F0651" w14:textId="506A4A1E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•            </w:t>
            </w:r>
            <w:r w:rsidR="00A904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olyan </w:t>
            </w: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feldolgozott tranzakciók, melyek nem minősülnek összetettnek, </w:t>
            </w:r>
          </w:p>
          <w:p w14:paraId="62E21FF3" w14:textId="77777777" w:rsidR="008157BA" w:rsidRP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•            csak korlátozott mértékben történt változás az előző időszakhoz képest;</w:t>
            </w:r>
          </w:p>
          <w:p w14:paraId="038D43C7" w14:textId="77777777" w:rsidR="008157BA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157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•            megfelelő szervezeti szintű ellenőrzési környezettel rendelkeznek.  </w:t>
            </w:r>
          </w:p>
          <w:p w14:paraId="20A2CEF5" w14:textId="17F094E8" w:rsidR="008157BA" w:rsidRPr="00953930" w:rsidRDefault="008157BA" w:rsidP="00815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2810" w:rsidRPr="00953930" w14:paraId="1A4F2D5C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1FF7" w14:textId="48FED881" w:rsidR="00130C08" w:rsidRPr="00953930" w:rsidRDefault="001B52D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</w:t>
            </w:r>
            <w:r w:rsidR="009753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3A1E" w14:textId="77777777" w:rsidR="00130C08" w:rsidRPr="00953930" w:rsidRDefault="008F27E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azonosított kontrollok kialakításának értékelését, és annak meghatározását, hogy bevezették-e azokat a kontrollokat,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ISA 315R/</w:t>
            </w:r>
            <w:r w:rsidRP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26. bekezdés követelményeivel összhangban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869C" w14:textId="3593F0F8" w:rsidR="00130C08" w:rsidRPr="00953930" w:rsidRDefault="00130C08" w:rsidP="008F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315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</w:t>
            </w:r>
            <w:r w:rsidR="001E2E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26, </w:t>
            </w:r>
            <w:r w:rsidR="008F27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F64D" w14:textId="03D8F990" w:rsidR="00130C08" w:rsidRDefault="00FE301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a könyvvizsgáló nem kíván a kontrollokra támaszkodni</w:t>
            </w:r>
            <w:r w:rsidR="009753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(és amikor a vonatkozó standard értelmében ez nem követelmény)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bookmarkStart w:id="0" w:name="_Hlk205372886"/>
            <w:r w:rsidR="00A01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lényeges hibás állítást kezelő kontrolok közül </w:t>
            </w:r>
            <w:r w:rsidR="00F048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legalább a </w:t>
            </w:r>
            <w:r w:rsidR="006B47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jelentős kockázatot</w:t>
            </w:r>
            <w:r w:rsidR="00A0164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kezelő és a naplótételek feletti</w:t>
            </w:r>
            <w:r w:rsidR="006B471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F048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kontrolok vonatkozásában az interjúkon felül további eljárásokat szükséges végrehajtani (például egy mintán való </w:t>
            </w:r>
            <w:proofErr w:type="spellStart"/>
            <w:r w:rsidR="00F048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végigkövetés</w:t>
            </w:r>
            <w:proofErr w:type="spellEnd"/>
            <w:r w:rsidR="00F048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).</w:t>
            </w:r>
            <w:bookmarkEnd w:id="0"/>
          </w:p>
          <w:p w14:paraId="4563A38A" w14:textId="77777777" w:rsidR="001F4ED1" w:rsidRDefault="001F4ED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A85CE7C" w14:textId="66A71485" w:rsidR="00FE3018" w:rsidRPr="00953930" w:rsidRDefault="00FE301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5C0481EA" w14:textId="77777777" w:rsidTr="00C33BB6">
        <w:trPr>
          <w:gridAfter w:val="1"/>
          <w:wAfter w:w="3559" w:type="dxa"/>
          <w:trHeight w:val="1371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F2BE" w14:textId="77777777" w:rsidR="00130C08" w:rsidRPr="00953930" w:rsidRDefault="0097538F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5870" w14:textId="77777777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977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Lényegesség </w:t>
            </w:r>
            <w:r w:rsidR="004C0F7E" w:rsidRPr="00A977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meghatározása</w:t>
            </w:r>
            <w:r w:rsidR="004C0F7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indoklása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8C5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320 / 10-11,14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568" w14:textId="77777777" w:rsidR="00A71BC9" w:rsidRDefault="00A71BC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4247308F" w14:textId="77777777" w:rsidR="00995DD0" w:rsidRDefault="00A71BC9" w:rsidP="00A71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B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Kamarai ajánlás: </w:t>
            </w:r>
          </w:p>
          <w:p w14:paraId="73D14552" w14:textId="32CB3105" w:rsidR="00995DD0" w:rsidRDefault="00995DD0" w:rsidP="00A71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KKV Segédlet munkalapok: 1.3 Lényegesség meghatározása munkalap </w:t>
            </w:r>
            <w:r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</w:t>
            </w:r>
            <w:r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c) pontjánál)</w:t>
            </w:r>
          </w:p>
          <w:p w14:paraId="57C81769" w14:textId="38246C93" w:rsidR="00A71BC9" w:rsidRDefault="00A71BC9" w:rsidP="00A71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B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KKV módszertani segédlet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 w:rsidRPr="005B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fejezete 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 w:rsidRPr="00C3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Hivatkozások</w:t>
            </w:r>
            <w:r w:rsidRPr="005B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DE1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</w:t>
            </w:r>
            <w:r w:rsidRPr="005B5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pontjánál)</w:t>
            </w:r>
            <w:r w:rsidR="00995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71D7BB3F" w14:textId="77777777" w:rsidR="00A71BC9" w:rsidRDefault="00A71BC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34DE0E54" w14:textId="77777777" w:rsidR="00A32CAA" w:rsidRDefault="004C0F7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Dokumentálni szükséges: a lényegesség egyes kategóriáinak számítási módszerét, </w:t>
            </w:r>
            <w:r w:rsidR="00701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számított értéktől való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esetleges eltérítés</w:t>
            </w:r>
            <w:r w:rsidR="00701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okát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és egyéb </w:t>
            </w:r>
            <w:r w:rsidR="007015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megfontolásokat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a kiválasztott vetítési alap indoklását. </w:t>
            </w:r>
          </w:p>
          <w:p w14:paraId="345AB729" w14:textId="45D887DA" w:rsidR="004C0F7E" w:rsidRDefault="004C0F7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Kategóriák:</w:t>
            </w:r>
            <w:r w:rsidR="00130C08"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a) Pénzügyi kimutatások egészére vonatkozó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átfogó </w:t>
            </w:r>
            <w:r w:rsidR="00130C08"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lényegesség </w:t>
            </w:r>
          </w:p>
          <w:p w14:paraId="17315E8A" w14:textId="77777777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b) Végrehajtási lényegesség </w:t>
            </w:r>
            <w:r w:rsidR="004C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(tervezéskor és mintaválasztáskor van fő szerepe)</w:t>
            </w: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c) Egyértelműen elhanyagolható hiba </w:t>
            </w:r>
            <w:r w:rsidR="004C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értékhatára (melynél kisebb összegű hiba nem kerül összesítésre a könyvvizsgáló által feltárt és javítani kért hibák között).</w:t>
            </w:r>
          </w:p>
        </w:tc>
      </w:tr>
      <w:tr w:rsidR="00E925D9" w:rsidRPr="00953930" w14:paraId="59DB4017" w14:textId="77777777" w:rsidTr="00C33BB6">
        <w:trPr>
          <w:gridAfter w:val="1"/>
          <w:wAfter w:w="3559" w:type="dxa"/>
          <w:trHeight w:val="706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C72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</w:t>
            </w:r>
            <w:r w:rsidR="008264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C2AA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Vállalkozás folytatásának elvével kapcsolatos előzetes eljárások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és kockázatfelmérés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F23D" w14:textId="77777777" w:rsidR="00130C08" w:rsidRPr="00EC664F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570 / 10-16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D903" w14:textId="77777777" w:rsidR="00C57CC3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1E5C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kockázatfelmérési szakaszban ezzel összefüggésben az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alábbiakra ki kell térni a könyvvizsgálati dokumentációban: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a) 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ezetéssel folytatott megbeszélés a vállalkozás folytatás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elvének érvényesülés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 érintő esetleges kockázatok (tények, körülmények, veszélyek) felmérése</w:t>
            </w:r>
            <w:r w:rsid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 vezetés ezzel kapcsolatos álláspontjának a megismerése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végett</w:t>
            </w:r>
            <w:r w:rsid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2AD0338A" w14:textId="6866227C" w:rsidR="00C57CC3" w:rsidRDefault="00C57CC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b)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társaságnak a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 folytatás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 való képessége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felmérése végett a könyvvizsgáló által elvégzett egyéb tájékozódó eljárások és az ezek révén megszerzett információk</w:t>
            </w:r>
            <w:r w:rsid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bemutatása.</w:t>
            </w:r>
          </w:p>
          <w:p w14:paraId="1055FAE5" w14:textId="77777777" w:rsidR="00A66486" w:rsidRDefault="00C57CC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66486" w:rsidRP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Amennyiben a számszaki adatok vagy egyéb információk elemzése kapcsán kétely merült fel a vállalkozás folytatásával kapcsolatban, az ügyvezetés </w:t>
            </w:r>
            <w:r w:rsid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álláspontjának a</w:t>
            </w:r>
            <w:r w:rsidR="00A66486" w:rsidRPr="00A664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megismerését is dokumentálni kell.</w:t>
            </w:r>
          </w:p>
          <w:p w14:paraId="4D86DACA" w14:textId="77777777" w:rsidR="00130C08" w:rsidRDefault="00A66486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d) </w:t>
            </w:r>
            <w:r w:rsidR="001E5C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lőző eljárások révén megszerzett információknak a</w:t>
            </w:r>
            <w:r w:rsidR="00C57CC3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könyvvizsgáló 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általi </w:t>
            </w:r>
            <w:r w:rsidR="00C57CC3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kiértékelése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</w:t>
            </w:r>
            <w:r w:rsidR="00C57C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azokból levont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következtetések</w:t>
            </w:r>
            <w:r w:rsidR="001E5C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498448AE" w14:textId="77777777" w:rsidR="001E5C60" w:rsidRDefault="001E5C6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2E5181F" w14:textId="77777777" w:rsidR="001E5C60" w:rsidRPr="000D25D7" w:rsidRDefault="001E5C6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hu-HU"/>
              </w:rPr>
              <w:t>Megjegyzés: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A vállalkozás folytatását érintő kockázatok (esetleges lényeges bizonytalanság) felmérése és értékelése szolgáltat alapot a Könyvvizsgálati munkaprogramba válaszul beépítendő azon eljárások megtervezéséhez és végrehajtásához, amelyek hozzásegítik a könyvvizsgálót a vállalkozás folytatására vonatkozó következtetése levonásához a jelentésének a kiadását megelőzően.</w:t>
            </w:r>
          </w:p>
        </w:tc>
      </w:tr>
      <w:tr w:rsidR="001B5BAA" w:rsidRPr="00953930" w14:paraId="19E26B39" w14:textId="77777777" w:rsidTr="00C33BB6">
        <w:trPr>
          <w:gridAfter w:val="1"/>
          <w:wAfter w:w="3559" w:type="dxa"/>
          <w:trHeight w:val="706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A2AC" w14:textId="77777777" w:rsidR="001B5BAA" w:rsidRPr="00953930" w:rsidRDefault="00C604B2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850B" w14:textId="77777777" w:rsidR="001B5BAA" w:rsidRPr="00742810" w:rsidRDefault="0075667F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Könyvvizsgálati munkaprogram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A154" w14:textId="77777777" w:rsidR="001B5BAA" w:rsidRPr="00EC664F" w:rsidRDefault="00CD46EE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</w:t>
            </w:r>
            <w:r w:rsidR="001B5BAA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/ 7, 9-12, </w:t>
            </w:r>
          </w:p>
          <w:p w14:paraId="2E690568" w14:textId="77777777" w:rsidR="001B5BAA" w:rsidRPr="00EC664F" w:rsidRDefault="001B5BAA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A19</w:t>
            </w:r>
          </w:p>
          <w:p w14:paraId="0E014438" w14:textId="77777777" w:rsidR="00FA6A38" w:rsidRPr="00EC664F" w:rsidRDefault="00FA6A38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330 / </w:t>
            </w:r>
          </w:p>
          <w:p w14:paraId="61A2DF39" w14:textId="77777777" w:rsidR="00FA6A38" w:rsidRPr="00EC664F" w:rsidRDefault="00FA6A38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5-</w:t>
            </w:r>
            <w:r w:rsidR="00163488"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8777" w14:textId="24FD6D6B" w:rsidR="001B5BAA" w:rsidRDefault="00CD46EE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300/</w:t>
            </w:r>
            <w:r w:rsidR="001B5B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10A.</w:t>
            </w:r>
            <w:r w:rsidR="0055499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  <w:r w:rsidR="001B5BAA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megbízásért felelős partnernek át kell tekintenie az átfogó könyvvizsgálati stratégiát és a könyvvizsgálati tervet.”</w:t>
            </w:r>
            <w:r w:rsidR="001B5B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– ezt aláírásával tudja igazolni.</w:t>
            </w:r>
          </w:p>
          <w:p w14:paraId="6C0BC070" w14:textId="2E327DB0" w:rsidR="001B5BAA" w:rsidRPr="00953930" w:rsidRDefault="00CD46EE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300/</w:t>
            </w:r>
            <w:r w:rsidR="001B5BAA" w:rsidRPr="00A2163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A19</w:t>
            </w:r>
            <w:r w:rsidR="0055499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: </w:t>
            </w:r>
            <w:r w:rsidR="001B5BAA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könyvvizsgálati tervre vonatkozó dokumentáció a kockázatbecslési eljárások és az állítás szintjén a becsült kockázatokra válaszul alkalmazott további könyvvizsgálati eljárások tervezett jellegének, ütemezésének és terjedelmének nyilvántartása. Ez a könyvvizsgálati eljárások megfelelő tervezésének nyilvántartásaként is szolgál, amelyet az eljárások végrehajtása előtt át lehet tekinteni, és jóvá lehet hagyni. A könyvvizsgáló alkalmazhat standard könyvvizsgálati munkaprogramokat vagy könyvvizsgálat-befejezési ellenőrzőlistákat, szükség szerint átdolgozva azokat ahhoz, hogy tükrözzék az adott megbízás körülményeit.”</w:t>
            </w:r>
          </w:p>
        </w:tc>
      </w:tr>
      <w:tr w:rsidR="006455FD" w:rsidRPr="00953930" w14:paraId="28057881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17CA" w14:textId="77777777" w:rsidR="006455FD" w:rsidRPr="00953930" w:rsidRDefault="006455FD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C604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6F0E" w14:textId="77777777" w:rsidR="006455FD" w:rsidRPr="00953930" w:rsidRDefault="006455FD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Dokumentálni szükséges, hogy a megbízási munkacsoport</w:t>
            </w: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tagjai megismerték a könyvvizsgálati tervet és </w:t>
            </w:r>
            <w:r w:rsidR="00DB7F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443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részletes </w:t>
            </w: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munkaprogramot.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61A6" w14:textId="77777777" w:rsidR="006455FD" w:rsidRPr="00EC664F" w:rsidRDefault="006455FD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300 / 7-12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89B1" w14:textId="058679EC" w:rsidR="00EF58F3" w:rsidRDefault="00EF58F3" w:rsidP="00DE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_Hlk205373362"/>
            <w:r w:rsidRPr="00EF5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 nincs munkacsoport, ez a dokumentálási követelmény nem releváns.</w:t>
            </w:r>
          </w:p>
          <w:bookmarkEnd w:id="1"/>
          <w:p w14:paraId="1858F6EC" w14:textId="19FE3F27" w:rsidR="006455FD" w:rsidRPr="00953930" w:rsidRDefault="006455FD" w:rsidP="00DE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Ennek formáját – aminek legegyszerűbb módja az, ha az érintettek a megtekintés</w:t>
            </w:r>
            <w:r w:rsidR="00DE13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/megismerés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dátumával ellátva aláírják ezeket a dokumentumokat –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belső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MIR szabályzat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ban szükséges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lehet előírni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megtekintés</w:t>
            </w:r>
            <w:r w:rsid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nek</w:t>
            </w:r>
            <w:r w:rsidR="00DE13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/megismerésnek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könyvvizsgálati munkaprogram végrehajtásának megkezdését</w:t>
            </w:r>
            <w:r w:rsidR="00DE13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megelőzően kell megtörténnie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EA0D5E" w:rsidRPr="00953930" w14:paraId="72EC90AB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AC40" w14:textId="77777777" w:rsidR="00EA0D5E" w:rsidRPr="00953930" w:rsidRDefault="00EA0D5E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C604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06B7" w14:textId="77777777" w:rsidR="00EA0D5E" w:rsidRPr="00953930" w:rsidRDefault="00EA0D5E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pénzügyi kimutatások zárási folyamatához kapcsolódó alapvető vizsgálati eljárások</w:t>
            </w:r>
            <w:r w:rsidR="0067189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megtervezése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70E0" w14:textId="77777777" w:rsidR="00EA0D5E" w:rsidRPr="00EC664F" w:rsidRDefault="00EA0D5E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6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330 / 20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0569" w14:textId="7AC4D7B9" w:rsidR="00722963" w:rsidRDefault="00722963" w:rsidP="0072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A40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hivatkozott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standard értelmében</w:t>
            </w:r>
            <w:r w:rsidR="00671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</w:t>
            </w:r>
            <w:r w:rsidRPr="0072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 körben </w:t>
            </w:r>
            <w:r w:rsidRPr="0072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következő könyvvizsgálati eljárásokat kell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végrehajtani</w:t>
            </w:r>
            <w:r w:rsidR="00671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és dokumentálni</w:t>
            </w:r>
            <w:r w:rsidRPr="0072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:</w:t>
            </w:r>
          </w:p>
          <w:p w14:paraId="3492644A" w14:textId="15069E4D" w:rsidR="00722963" w:rsidRPr="00722963" w:rsidRDefault="00A40A0C" w:rsidP="0072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Del="00A40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722963" w:rsidRPr="0072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(a) a pénzügyi kimutatásokban lévő információk egyeztetése vagy összevetése a mögöttes számviteli nyilvántartásokkal, beleértve a közzétételekben lévő információk egyeztetését vagy összevetését, akár a főkönyvön és az analitikákon belülről, akár azokon kívülről szerzik be az ilyen információkat, és</w:t>
            </w:r>
          </w:p>
          <w:p w14:paraId="6F1E27DF" w14:textId="77777777" w:rsidR="00EA0D5E" w:rsidRPr="00953930" w:rsidRDefault="00722963" w:rsidP="00722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22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(b) a pénzügyi kimutatások elkészítése során elszámolt lényeges naplótételek és egyéb helyesbítések vizsgálata.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”</w:t>
            </w:r>
          </w:p>
        </w:tc>
      </w:tr>
      <w:tr w:rsidR="00E925D9" w:rsidRPr="00953930" w14:paraId="1BB9BB5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D74B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5D19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3D8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6B43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18FDFD6B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BAF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8537A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7163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BD383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4159810F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A78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A754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 A könyvvizsgálati bizonyítékok összegyűjtése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1139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1438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45C812EB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B8F8B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29426A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5CB7A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BE188" w14:textId="77777777" w:rsidR="00130C08" w:rsidRPr="00953930" w:rsidRDefault="00B62C0A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Kamara megjegyzés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613F7432" w14:textId="77777777" w:rsidTr="00C33BB6">
        <w:trPr>
          <w:gridAfter w:val="1"/>
          <w:wAfter w:w="3559" w:type="dxa"/>
          <w:trHeight w:val="102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AC8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3A6B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Nyitóegyenlegek vonatkozásában végrehajtott eljárások és kapcsolódó következtetés (amennyiben releváns)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D505" w14:textId="3145DC25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510 / 5-6,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ISA 300 / 13</w:t>
            </w:r>
            <w:proofErr w:type="gramStart"/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b,   </w:t>
            </w:r>
            <w:proofErr w:type="gramEnd"/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Kamara Etikai szabályzata 32.</w:t>
            </w: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D27E" w14:textId="77777777" w:rsidR="00130C08" w:rsidRDefault="007B6B4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 összefüggésben áll a 2.1 pont alatti eljárásokkal, ahol a könyvvizsgálat korábbi fázisában felmérték a nyitóegyenlegek miatti kockázatokat és megtervezték a könyvvizsgálati munkaprogramban elvégzendő további eljárásokat.</w:t>
            </w:r>
          </w:p>
          <w:p w14:paraId="39D21606" w14:textId="77777777" w:rsidR="007B6B48" w:rsidRDefault="007B6B4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 helyütt a nyitóegyenlegek vonatkozásában végrehajtott további eljárások eredményének a dokumentálása értendő. </w:t>
            </w:r>
          </w:p>
          <w:p w14:paraId="4BA3AD62" w14:textId="77777777" w:rsidR="007B6B48" w:rsidRPr="000D25D7" w:rsidRDefault="007B6B4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(Ez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formálisan </w:t>
            </w: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történhet az egyes ügyletcsoportok és számlaegyenlegek szerinti megbontásban azok tárgyévi vizsgálati eljárásainak a dokumentációja mellett vagy azon belül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.</w:t>
            </w: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)</w:t>
            </w:r>
          </w:p>
        </w:tc>
      </w:tr>
      <w:tr w:rsidR="00E925D9" w:rsidRPr="00953930" w14:paraId="0840C394" w14:textId="77777777" w:rsidTr="00C33BB6">
        <w:trPr>
          <w:gridAfter w:val="1"/>
          <w:wAfter w:w="3559" w:type="dxa"/>
          <w:trHeight w:val="280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9C1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4CAF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Számviteli politika </w:t>
            </w:r>
            <w:r w:rsidR="008C278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(SZP)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megfelelőségének ellenőrzése</w:t>
            </w:r>
            <w:r w:rsidR="00281A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értékelése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AFDD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510 / 8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5447" w14:textId="3EA0970A" w:rsidR="00EF58F3" w:rsidRDefault="00EF58F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F5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könyvvizsgálónak elegendő és megfelelő könyvvizsgálati bizonyítékot kell szereznie arról, hogy a nyitóegyenlegekben tükröződő számviteli politikákat a tárgyidőszaki pénzügyi kimutatásokban következetesen alkalmazták-e, hogy a számviteli politikákban bekövetkezett változásokat megfelelően számolták-e el és a vonatkozó pénzügyi beszámolási keretelvekkel összhangban megfelelően mutatták-e be és tették-e közzé. Mindezt dokumentálni is kell.</w:t>
            </w:r>
          </w:p>
          <w:p w14:paraId="08BAE678" w14:textId="77777777" w:rsidR="00EF58F3" w:rsidRDefault="00EF58F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2F737E9" w14:textId="77777777" w:rsidR="00EF58F3" w:rsidRDefault="00EF58F3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0477DBB" w14:textId="31CF28D2" w:rsidR="005C1016" w:rsidRDefault="00130C08" w:rsidP="005C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7327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Ajánlás: </w:t>
            </w:r>
            <w:r w:rsidR="005C1016" w:rsidRPr="000C51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</w:t>
            </w:r>
            <w:r w:rsidR="005C1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Segédlet munkalapok: 4.2 Számviteli politika ellenőrző lista (L</w:t>
            </w:r>
            <w:r w:rsidR="005C101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5C1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="005C1016" w:rsidRPr="00BF60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c) pontjánál)</w:t>
            </w:r>
          </w:p>
          <w:p w14:paraId="4DEA59E3" w14:textId="5AF68642" w:rsidR="008C278E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  <w:p w14:paraId="32873674" w14:textId="77777777" w:rsidR="008C278E" w:rsidRPr="000D25D7" w:rsidRDefault="008C278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hu-HU"/>
              </w:rPr>
              <w:t>Megjegyzés: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Amennyiben ez a dokumentum a kockázatfelmérés szakaszában már elkészült, azt nem szükséges ismételten elkészíteni, de a könyvvizsgálat befejező szakaszában szükséges azt kiegészíteni a SZP egyes évek közötti következetes alkalmazásáról levont könyvvizsgálói következtetéssel.</w:t>
            </w:r>
          </w:p>
        </w:tc>
      </w:tr>
      <w:tr w:rsidR="00E925D9" w:rsidRPr="00953930" w14:paraId="1BB53D78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CA86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54A3" w14:textId="735DDBB3" w:rsidR="00130C08" w:rsidRPr="00953930" w:rsidRDefault="005E3B47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5265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állítások szintjén fennálló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salás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 kockázatokra válaszul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megtervezett </w:t>
            </w:r>
            <w:r w:rsidR="005265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további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könyvvizsgálati eljárások végrehajtása és kiértékelése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E5EE" w14:textId="77777777" w:rsidR="00130C08" w:rsidRPr="00E82D8B" w:rsidRDefault="00130C08" w:rsidP="00A9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31</w:t>
            </w:r>
          </w:p>
          <w:p w14:paraId="3D7CE8E0" w14:textId="401D6421" w:rsidR="00EF58F3" w:rsidRPr="00E82D8B" w:rsidRDefault="00EF58F3" w:rsidP="00A9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2. sz. függelék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B65C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0707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könyvvizsgálati munkaprogramban megtervezett erre vonatkozó eljárások elvégzését, eredményét és következtetéseit tartalmazó munkalapok.</w:t>
            </w:r>
          </w:p>
          <w:p w14:paraId="75A6D138" w14:textId="77777777" w:rsidR="00032ED1" w:rsidRPr="00953930" w:rsidRDefault="00032ED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Ideértve a bevételek megjelenítésében fennálló csalási kockázatra válaszul tervezett eljárások elvégzését és eredményének kiértékelését.</w:t>
            </w:r>
          </w:p>
        </w:tc>
      </w:tr>
      <w:tr w:rsidR="00E925D9" w:rsidRPr="00953930" w14:paraId="6F5C4893" w14:textId="77777777" w:rsidTr="00C33BB6">
        <w:trPr>
          <w:gridAfter w:val="1"/>
          <w:wAfter w:w="3559" w:type="dxa"/>
          <w:trHeight w:val="178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DC45" w14:textId="3A335480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F9" w14:textId="77777777" w:rsidR="00130C08" w:rsidRPr="000D25D7" w:rsidRDefault="00DB4BCC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k</w:t>
            </w:r>
            <w:r w:rsidR="00130C08"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ontrollok vezetés általi felülírásából származó lényeges hibás állítás </w:t>
            </w: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csalási </w:t>
            </w:r>
            <w:r w:rsidR="00130C08"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kockázatá</w:t>
            </w: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val összefüggésben végrehajtott könyvvizsgálati eljárások és</w:t>
            </w:r>
            <w:r w:rsidR="00130C08"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kiértékelés</w:t>
            </w:r>
            <w:r w:rsidRPr="000D25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ük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, úgymint: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A6E2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3</w:t>
            </w:r>
            <w:r w:rsidR="00DB4BCC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</w:t>
            </w:r>
            <w:r w:rsidR="00DB4BCC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960F4E" w14:textId="77777777" w:rsidR="007E0189" w:rsidRDefault="007E018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Figyelem! </w:t>
            </w:r>
          </w:p>
          <w:p w14:paraId="60D6100E" w14:textId="77777777" w:rsidR="007E0189" w:rsidRDefault="007E0189" w:rsidP="007E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E0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Bár annak a kockázatnak a szintje, hogy a vezetés felülírja a kontrollokat, gazdálkodó egységenként változik, a kockázat mégis jelen van minden gazdálkodó egység esetében. </w:t>
            </w:r>
          </w:p>
          <w:p w14:paraId="0F32D86F" w14:textId="72C252F1" w:rsidR="007E0189" w:rsidRDefault="00EF58F3" w:rsidP="007E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  <w:r w:rsidR="007E0189" w:rsidRPr="007E01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 csalásból eredő lényeges hibás állítás kockázatának, és ezért jelentős kockázatnak minősül.</w:t>
            </w:r>
          </w:p>
          <w:p w14:paraId="2CA5CAA8" w14:textId="23F4DD91" w:rsidR="007E0189" w:rsidRPr="000D25D7" w:rsidRDefault="007E018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Ezért ezt jelentős kockázatként kell a dokumentációba belefoglalni</w:t>
            </w:r>
            <w:r w:rsidR="00051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, melyre legalább az alább következő </w:t>
            </w:r>
            <w:r w:rsidR="00304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757E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</w:t>
            </w:r>
            <w:r w:rsidR="00304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.1-</w:t>
            </w:r>
            <w:r w:rsidR="00757E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</w:t>
            </w:r>
            <w:r w:rsidR="00304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  <w:r w:rsidR="000F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</w:t>
            </w:r>
            <w:r w:rsidR="00304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pontok szerinti) </w:t>
            </w:r>
            <w:r w:rsidR="000513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könyvvizsgálati eljárásokat kell végrehajtani és dokumentálni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</w:tr>
      <w:tr w:rsidR="00E925D9" w:rsidRPr="00953930" w14:paraId="170219E6" w14:textId="77777777" w:rsidTr="00C33BB6">
        <w:trPr>
          <w:gridAfter w:val="1"/>
          <w:wAfter w:w="3559" w:type="dxa"/>
          <w:trHeight w:val="1059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1C6C" w14:textId="46021E8C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DB4B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4029" w14:textId="77777777" w:rsidR="00130C08" w:rsidRPr="00953930" w:rsidRDefault="003C072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Főkönyvi n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aplótételek és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beszámoló összeállítása során tett egyéb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helyesbítések tesztelése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5870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33a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77C2" w14:textId="77777777" w:rsidR="00A45FCC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könyvvizsgálónak interjút kell készítenie a pénzügyi beszámolási folyamatban részt vevő személyekkel, hogy megismerje a naplótételek rögzítési folyamatát, különös tekintettel a helyesbítésekre</w:t>
            </w:r>
            <w:r w:rsidR="00A45F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szokatlan tevékenységekre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</w:p>
          <w:p w14:paraId="58A63AB9" w14:textId="77777777" w:rsidR="00A45FCC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Legalább a beszámolási időszak végén rögzített naplótételeket és helyesbítéseket tesztelnie szüks</w:t>
            </w:r>
            <w:r w:rsidR="00A45F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ég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</w:t>
            </w:r>
            <w:r w:rsidR="00A45F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7C279EC0" w14:textId="77777777" w:rsidR="00130C08" w:rsidRPr="00953930" w:rsidRDefault="00A45FCC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Mérlegelnie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kell </w:t>
            </w:r>
            <w:r w:rsidRPr="00A45F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naplótételek és egyéb helyesbítések egész időszakra vonatkozó tesztelésének a szükségességét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azokat is dokumentálnia kell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E925D9" w:rsidRPr="00953930" w14:paraId="36030D30" w14:textId="77777777" w:rsidTr="00C33BB6">
        <w:trPr>
          <w:gridAfter w:val="1"/>
          <w:wAfter w:w="3559" w:type="dxa"/>
          <w:trHeight w:val="1281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40A1" w14:textId="5A5ABE4B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</w:t>
            </w:r>
            <w:r w:rsidR="004851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438B" w14:textId="77777777" w:rsidR="00130C08" w:rsidRPr="00953930" w:rsidRDefault="004851C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zámviteli becslések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 rejlő csalási kockázatok felderítésére végzett eljárások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elvégzése és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kiértékelése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0A47" w14:textId="77777777" w:rsidR="004851CE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240 / 33b, </w:t>
            </w:r>
          </w:p>
          <w:p w14:paraId="6A773D60" w14:textId="0755C016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540</w:t>
            </w:r>
            <w:r w:rsidR="00F2508E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19-20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882D" w14:textId="77777777" w:rsidR="001243EE" w:rsidRDefault="001243EE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következőket kell elvégezni, kiértékelni és dokumentálni:</w:t>
            </w:r>
          </w:p>
          <w:p w14:paraId="26C733AA" w14:textId="77777777" w:rsidR="00130C08" w:rsidRPr="000D25D7" w:rsidRDefault="004851CE" w:rsidP="000D25D7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vezetés megítélései és döntései a számviteli becslések elkészítése során jeleznek-e olyan lehetséges elfogultságot, mely csalásból eredő lényeges hiba kockázatát testesítheti meg.</w:t>
            </w:r>
          </w:p>
          <w:p w14:paraId="4315CA6A" w14:textId="03E4BA74" w:rsidR="001243EE" w:rsidRPr="000D25D7" w:rsidRDefault="004851CE" w:rsidP="000D25D7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Viss</w:t>
            </w:r>
            <w:r w:rsidR="001243EE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zamenőlegesen át kell tekinteni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vezetésnek az előző évi pénzügyi kimutatásokban szerepeltetett jelentős számviteli becslésekhez kapcsolódó megítéléseit és feltételezéseit</w:t>
            </w:r>
            <w:r w:rsidR="00CA60FF">
              <w:t xml:space="preserve"> </w:t>
            </w:r>
            <w:r w:rsidR="00CA60FF" w:rsidRPr="00CA60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abból a szempontból, hogy azok utólag mennyire bizonyultak észszerűnek, valóságközelinek.</w:t>
            </w:r>
          </w:p>
        </w:tc>
      </w:tr>
      <w:tr w:rsidR="00E925D9" w:rsidRPr="00953930" w14:paraId="1E8C8FD4" w14:textId="77777777" w:rsidTr="00C33BB6">
        <w:trPr>
          <w:gridAfter w:val="1"/>
          <w:wAfter w:w="3559" w:type="dxa"/>
          <w:trHeight w:val="689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CB9F" w14:textId="6643307D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4851C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5CCA" w14:textId="23D66F55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Szokatlan tranzakciók </w:t>
            </w:r>
            <w:r w:rsidR="00FF7B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</w:t>
            </w:r>
            <w:r w:rsidR="00FC313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</w:t>
            </w:r>
            <w:r w:rsidR="00FF7B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szerűségének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kiértékelése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CE8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33c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CDB" w14:textId="6C48733C" w:rsidR="00130C08" w:rsidRPr="00953930" w:rsidRDefault="00FF7B0C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szokatlan ügyletek üzleti szempontból értelmesek, és</w:t>
            </w:r>
            <w:r w:rsidR="00FC313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szerűek-e (nem utalnak-e arra, hogy ezeket a beszámoló készítés során elkövetett csalás céljából vagy az eszközök elsikkasztásának leplezése céljából kötötték meg).</w:t>
            </w:r>
          </w:p>
        </w:tc>
      </w:tr>
      <w:tr w:rsidR="00FC313D" w:rsidRPr="00953930" w14:paraId="58757DEF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CCA5" w14:textId="54D499DE" w:rsidR="00FC313D" w:rsidRDefault="00FC313D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AB23" w14:textId="406C1F08" w:rsidR="00FC313D" w:rsidRDefault="00FC313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Kiszámíthatatlansági elem beépítése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2558" w14:textId="4A0016CE" w:rsidR="00FC313D" w:rsidRPr="00E82D8B" w:rsidRDefault="00FC313D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 30c</w:t>
            </w:r>
            <w:r w:rsidR="00402D57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A37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1E17" w14:textId="06D24A73" w:rsidR="009B1F3A" w:rsidRDefault="00FC313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2" w:name="_Hlk20537455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pénzügyi kimutatások szintjén fennálló, csalásból eredő lényeges hibás állítás becsült kockázatára adott átfogó válaszok meghatározásakor a könyvvizsgálónak a</w:t>
            </w:r>
            <w:r w:rsidRPr="00FC313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könyvvizsgálati eljárások jellegének, ütemezésének és terjedelmének kiválasztásába bele kell foglalnia egy </w:t>
            </w:r>
            <w:r w:rsidRPr="00C33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kiszámíthatatlansági elemet.</w:t>
            </w:r>
            <w:r w:rsidR="00216E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9B1F3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Amennyiben a gazdálkodó egység munkatársai ismerik a könyvvizsgáló által elvégzett eljárásokat, képesek lehetnek jobban leplezni a csalást, így a kiszámíthatatlansági elem</w:t>
            </w:r>
            <w:r w:rsidR="001837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beépítésével</w:t>
            </w:r>
            <w:r w:rsidR="009B1F3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ez a kockázat csökkenthető.</w:t>
            </w:r>
          </w:p>
          <w:p w14:paraId="7E325A88" w14:textId="77777777" w:rsidR="009B1F3A" w:rsidRDefault="009B1F3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5694FDE" w14:textId="450FDA4E" w:rsidR="009B1F3A" w:rsidRDefault="009B1F3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Ilyen kiszámíthatatlansági elem lehet:</w:t>
            </w:r>
          </w:p>
          <w:p w14:paraId="3DB60293" w14:textId="77777777" w:rsidR="009B1F3A" w:rsidRDefault="009B1F3A" w:rsidP="009B1F3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jelentős vagy nem kockázatos területeken alapvető vizsgálati eljárás végrehajtása</w:t>
            </w:r>
          </w:p>
          <w:p w14:paraId="6C68454B" w14:textId="6BC4BA5F" w:rsidR="009B1F3A" w:rsidRDefault="009B1F3A" w:rsidP="009B1F3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1F3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könyvvizsgálati eljárások ütemezésének módosítása</w:t>
            </w:r>
          </w:p>
          <w:p w14:paraId="07F7D20E" w14:textId="77777777" w:rsidR="009B1F3A" w:rsidRDefault="009B1F3A" w:rsidP="009B1F3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1F3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eltérő mintavételezési módszerek alkalmazása</w:t>
            </w:r>
          </w:p>
          <w:p w14:paraId="1A991F5B" w14:textId="3AB675A5" w:rsidR="00FC313D" w:rsidRPr="00C33BB6" w:rsidRDefault="009B1F3A" w:rsidP="00C33BB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1F3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könyvvizsgálati eljárások végrehajtása különböző helyszíneken vagy olyan helyszíneken, ahol azt előzőleg nem jelentik be</w:t>
            </w:r>
            <w:r w:rsidR="00FC313D"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bookmarkEnd w:id="2"/>
          <w:p w14:paraId="61F393AF" w14:textId="2B727BC7" w:rsidR="00FC313D" w:rsidRPr="00C33BB6" w:rsidRDefault="00FC313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368B2" w:rsidRPr="00953930" w14:paraId="0BE28DAB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6B92" w14:textId="3AA8252B" w:rsidR="007368B2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7252" w14:textId="77777777" w:rsidR="007368B2" w:rsidRPr="00953930" w:rsidRDefault="007368B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Gyanított vagy azonosított csalás esetén követett eljárások dokumentálása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62B3" w14:textId="77777777" w:rsidR="007368B2" w:rsidRPr="00E82D8B" w:rsidRDefault="007368B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240/ 41-44</w:t>
            </w:r>
            <w:r w:rsidR="008958EA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47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1544" w14:textId="77777777" w:rsidR="007368B2" w:rsidRDefault="007368B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standard értelmében a könyvvizsgálónak – ha jogszabály nem tiltja – kommunikálnia kell az ilyen ügyeket (és ezt dokumentálnia is szükséges):</w:t>
            </w:r>
          </w:p>
          <w:p w14:paraId="0CA299F0" w14:textId="77777777" w:rsidR="007368B2" w:rsidRDefault="007368B2" w:rsidP="000D25D7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vezetés megfelelő szintjével</w:t>
            </w:r>
          </w:p>
          <w:p w14:paraId="54F8438F" w14:textId="77777777" w:rsidR="007368B2" w:rsidRDefault="007368B2" w:rsidP="000D25D7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irányítással megbízott személyekkel (ha a vezetésben résztvevők érintettek a csalásban)</w:t>
            </w:r>
          </w:p>
          <w:p w14:paraId="5344A7B4" w14:textId="77777777" w:rsidR="007368B2" w:rsidRPr="000D25D7" w:rsidRDefault="007368B2" w:rsidP="000D25D7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gazdálkodó egységen kívüli megfelelő hatóságnak (akkor, ha ezt jogszabály előírja vagy a könyvvizsgáló ezt szükségesnek tartja).</w:t>
            </w:r>
          </w:p>
        </w:tc>
      </w:tr>
      <w:tr w:rsidR="00E925D9" w:rsidRPr="00953930" w14:paraId="5B6A9F7A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9478" w14:textId="5FA6C2D4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6DAC" w14:textId="7153CFCA" w:rsidR="00130C08" w:rsidRPr="00953930" w:rsidRDefault="00C320A4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kapcsolt felek és</w:t>
            </w:r>
            <w:r w:rsidRPr="00C320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velük folytatott ügyletek</w:t>
            </w:r>
            <w:r w:rsidR="00C17F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felmérésére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vonatkozóan elvégzett eljárások dokumentálása</w:t>
            </w:r>
            <w:r w:rsidRPr="00C320A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5485" w14:textId="77777777" w:rsidR="00C40C01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315 / </w:t>
            </w:r>
            <w:r w:rsidR="00C40C01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A11,</w:t>
            </w:r>
          </w:p>
          <w:p w14:paraId="37546808" w14:textId="375775AA" w:rsidR="00130C08" w:rsidRPr="00E82D8B" w:rsidRDefault="00C40C01" w:rsidP="00A9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550</w:t>
            </w:r>
            <w:r w:rsidR="00815CD7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12-1</w:t>
            </w:r>
            <w:r w:rsidR="00F26BD7"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B05B" w14:textId="0E36A225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6E43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könyvvizsgálónak fel kell mérnie, hogy</w:t>
            </w:r>
            <w:r w:rsidR="00C17F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gazdálkodó egység:</w:t>
            </w:r>
          </w:p>
          <w:p w14:paraId="012D7D78" w14:textId="37B7C8A9" w:rsidR="00C17FB5" w:rsidRDefault="00C17FB5" w:rsidP="00C17FB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kapcsolt viszonyokkal rendelkezik</w:t>
            </w:r>
          </w:p>
          <w:p w14:paraId="0208C83E" w14:textId="77777777" w:rsidR="00C17FB5" w:rsidRDefault="00C17FB5" w:rsidP="00C17FB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kapcsolt ügyleteket folytat</w:t>
            </w:r>
          </w:p>
          <w:p w14:paraId="0FC1479C" w14:textId="77777777" w:rsidR="00C17FB5" w:rsidRDefault="00C17FB5" w:rsidP="00C17FB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kontrollokkal rendelkezik a kapcsolt ügyletekkel összefüggésben</w:t>
            </w:r>
          </w:p>
          <w:p w14:paraId="718D5815" w14:textId="3B6769EC" w:rsidR="00C17FB5" w:rsidRDefault="00C17FB5" w:rsidP="00C1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Előzőek ismeretében a könyvvizsgálónak meg kell állapítania, hogy fennáll-e a kapcsolt felek közötti ügyletekkel összefüggő lényeges hibás állítás kockázata.</w:t>
            </w:r>
          </w:p>
          <w:p w14:paraId="26711E62" w14:textId="77777777" w:rsidR="00C17FB5" w:rsidRDefault="00C17FB5" w:rsidP="00C1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C27BC2B" w14:textId="39C7630F" w:rsidR="00C17FB5" w:rsidRPr="00C33BB6" w:rsidRDefault="00C17FB5" w:rsidP="00C1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5E46034B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EDB4" w14:textId="1B8D218D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D8D3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Készletleltárral kapcsolatos eljárások és következtetés (amennyiben jelentős a készletállomány)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E69A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501 / 4-7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20B6" w14:textId="1584C0A6" w:rsidR="00757EDB" w:rsidRDefault="00130C08" w:rsidP="00A97708">
            <w:pPr>
              <w:spacing w:after="0" w:line="240" w:lineRule="auto"/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="00355EA0"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="00355EA0"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készletek fizikai leltárfelvételén </w:t>
            </w:r>
            <w:r w:rsid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való részvétel (</w:t>
            </w:r>
            <w:r w:rsidR="00D508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leltározási szabályzat és leltár utasítás megismerése, </w:t>
            </w:r>
            <w:r w:rsidR="00355EA0"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leltározás folyamatának megfigyelése és a felleltározott készletek szúrópróbasze</w:t>
            </w:r>
            <w:r w:rsid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rű újra</w:t>
            </w:r>
            <w:r w:rsidR="002405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számolása és egyeztetése)</w:t>
            </w:r>
            <w:r w:rsidR="00D508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A71BC9">
              <w:t xml:space="preserve"> </w:t>
            </w:r>
          </w:p>
          <w:p w14:paraId="24447485" w14:textId="3149C935" w:rsidR="00355EA0" w:rsidRDefault="00A71BC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Kamarai ajánlás: KKV </w:t>
            </w:r>
            <w:r w:rsidR="0055499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egédlet </w:t>
            </w:r>
            <w:r w:rsidR="0055499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munkalapok: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  <w:r w:rsidR="0055499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Leltár folyamat ellenőrző lista</w:t>
            </w:r>
            <w:r w:rsidR="009450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munkalap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AC51E9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 w:rsidRPr="00C33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Hivatkozások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757E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  <w:r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pontjánál)</w:t>
            </w:r>
          </w:p>
          <w:p w14:paraId="7136CC3C" w14:textId="37A8611D" w:rsidR="00130C08" w:rsidRPr="00953930" w:rsidRDefault="00355EA0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="00D508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könyvvizsgáló nem vett részt a fizikai leltározáson,</w:t>
            </w:r>
            <w:r w:rsidR="00D508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más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alternatív eljá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rások végzése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(és dokumentálása) 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készletállomány és a készletérték mérlegfordul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ónapi értékének alátámasztására</w:t>
            </w:r>
            <w:r w:rsidR="00D508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- A leltározással és a készletekkel kapcsolatos vizsgálati eljárás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ok eredményének értékelése, 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talált és nem tisztázott eltérések értékének a vizsgált 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szlet sokaságra való kivetítése (ha az releváns).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becsült hiba kive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títéssel történő meghatározása esetén, ha</w:t>
            </w:r>
            <w:r w:rsidRPr="00355E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becsült hiba lényeges,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dokumentálni kell, hogy a könyvvizsgáló mérlegelte a hiba hatását a könyvvizsgálói véleményre.</w:t>
            </w:r>
          </w:p>
        </w:tc>
      </w:tr>
      <w:tr w:rsidR="00E925D9" w:rsidRPr="00953930" w14:paraId="18856D36" w14:textId="77777777" w:rsidTr="00C33BB6">
        <w:trPr>
          <w:gridAfter w:val="1"/>
          <w:wAfter w:w="3559" w:type="dxa"/>
          <w:trHeight w:val="2776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ADC" w14:textId="51A25A9E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200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 megerősítés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 kapcsolatos eljárások és következtetés (amennyiben releváns)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D029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500 / 6,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ISA 505 / 2 -16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9FF8" w14:textId="77777777" w:rsidR="00520866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dokumentációban legalább az alábbiakra szükséges kitérni: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a) milyen információt kíván</w:t>
            </w:r>
            <w:r w:rsidR="00772D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megerősíteni a könyvvizsgáló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b) hogyan 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történt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megerősít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ésre kiválasztott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fele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="00772D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tételek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(a tesztelendő minta) meghatározása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c) milyen 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folyamatot követett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könyvvizsgáló a megerősítési eljárások</w:t>
            </w:r>
            <w:r w:rsidR="00772D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során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(ki küld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ki, mi a címzés, hogyan 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kihez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érkez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ett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vissza a megerősítés, stb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d) a visszaérkezett válaszok megbízhatósága vonatkozásában milyen eljárásokat végzett a könyvvizsgáló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e) a visszaérkezett válaszok kapcsán a könyvvizsgáló 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értékelése és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következtetése (például számviteli nyilvántartásokhoz való egyeztetése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eltérések további kezelése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f) a válasz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 elmaradása, valamint </w:t>
            </w:r>
            <w:r w:rsidR="0052086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mleges</w:t>
            </w:r>
            <w:r w:rsidR="0052086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válasz</w:t>
            </w:r>
            <w:r w:rsidR="0052086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esetén a könyvvizsgáló következtetése, alternatív eljárása</w:t>
            </w:r>
            <w:r w:rsidR="0052086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 tesztelendő minta kiterjesztése stb.</w:t>
            </w:r>
          </w:p>
          <w:p w14:paraId="1A53B64D" w14:textId="77777777" w:rsidR="00130C08" w:rsidRPr="00953930" w:rsidRDefault="00520866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g)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végső következtetése a tesztelt minta és a teljes sokaság vonatkozásában.</w:t>
            </w:r>
          </w:p>
        </w:tc>
      </w:tr>
      <w:tr w:rsidR="00E925D9" w:rsidRPr="00953930" w14:paraId="61D0034B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5DCC" w14:textId="01074B8A" w:rsidR="00130C08" w:rsidRPr="00953930" w:rsidRDefault="0048176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4942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Pénzeszközök létezése, értékelése és besorolása vonatkozásában elvégzett eljárások és következtetés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1CE7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505 / 2-16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CF85" w14:textId="00A99586" w:rsidR="002D6341" w:rsidRPr="002D6341" w:rsidRDefault="00130C08" w:rsidP="002D6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14:paraId="2279B2CE" w14:textId="07C50AD3" w:rsidR="002D6341" w:rsidRDefault="009B2C3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3" w:name="_Hlk20537612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fordulónapot megelőző és követő bankkivonatok megtekintésénél magasabb fokú bizonyosságot ad a 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közvetlenül a pénzügyi szolgáltatótól (banktól)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kért és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ott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külső megerősítés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Ez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bankkivonaton nem szereplő információkat is 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tartalmaz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hat</w:t>
            </w:r>
            <w:r w:rsidR="007D72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(például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adott és kapott garanciák,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hitelkeretek,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stb.), tehát a teljesség szempontjából erősebb könyvvizsgálati bizonyíték, mint a bankkivonat. </w:t>
            </w:r>
          </w:p>
          <w:bookmarkEnd w:id="3"/>
          <w:p w14:paraId="493B2B9A" w14:textId="77777777" w:rsidR="002D6341" w:rsidRDefault="002D634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436F42B" w14:textId="77777777" w:rsidR="002D6341" w:rsidRDefault="002D634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FC69F09" w14:textId="16F2703F" w:rsidR="002D6341" w:rsidRPr="00953930" w:rsidRDefault="002D634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1D162874" w14:textId="77777777" w:rsidTr="00C33BB6">
        <w:trPr>
          <w:gridAfter w:val="1"/>
          <w:wAfter w:w="3559" w:type="dxa"/>
          <w:trHeight w:val="102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4B16" w14:textId="0FE9A050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4817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419E" w14:textId="2D3CF6AD" w:rsidR="00130C08" w:rsidRPr="00953930" w:rsidRDefault="00DB749D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ülső szakértő igénybe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vétele (</w:t>
            </w:r>
            <w:r w:rsidR="00936D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</w:t>
            </w:r>
            <w:r w:rsidR="007117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igénybe</w:t>
            </w:r>
            <w:r w:rsidR="0071174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vett</w:t>
            </w:r>
            <w:r w:rsidR="00936D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külső szakértőt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DD6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620 / 12;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ISA 402,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ISA 500, </w:t>
            </w: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ISA 610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9081" w14:textId="77777777" w:rsidR="00803ABF" w:rsidRDefault="00803ABF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Dokumentálni szükséges: </w:t>
            </w:r>
          </w:p>
          <w:p w14:paraId="4CF55C76" w14:textId="77777777" w:rsidR="00803ABF" w:rsidRDefault="00DB749D" w:rsidP="000D25D7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külső szakértőnek az adott témára vonatkozó </w:t>
            </w:r>
            <w:r w:rsidR="00803AB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jelentését és 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következtetés</w:t>
            </w:r>
            <w:r w:rsidR="00803AB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</w:t>
            </w:r>
          </w:p>
          <w:p w14:paraId="7BE8EC29" w14:textId="77777777" w:rsidR="00803ABF" w:rsidRDefault="00803ABF" w:rsidP="000D25D7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Pr="00A977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nak </w:t>
            </w:r>
            <w:r w:rsidR="00DB749D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külső szakértő </w:t>
            </w:r>
            <w:r w:rsidR="00007B5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kompetenciája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 megbízótól való függetlensége stb. tekintetében </w:t>
            </w:r>
            <w:r w:rsidRPr="00A977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elvégzett eljárás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ait.</w:t>
            </w:r>
          </w:p>
          <w:p w14:paraId="31B8E42C" w14:textId="16D02344" w:rsidR="00130C08" w:rsidRPr="000D25D7" w:rsidRDefault="00803ABF" w:rsidP="000D25D7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külső szakértő munkájának, megállapításainak a</w:t>
            </w:r>
            <w:r w:rsidR="002D63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könyvvizsgáló általi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értékelését és a könyvvizsgálói jelentésre gyakorolt esetleges hatásokat (a könyvvizsgáló végső </w:t>
            </w:r>
            <w:r w:rsidR="00DB749D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következtetés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 az adott témáról).</w:t>
            </w:r>
          </w:p>
        </w:tc>
      </w:tr>
      <w:tr w:rsidR="00C320A4" w:rsidRPr="00953930" w14:paraId="405E63C8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B404" w14:textId="10B7D2DE" w:rsidR="00C320A4" w:rsidRPr="00953930" w:rsidRDefault="00C320A4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4817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0166" w14:textId="77777777" w:rsidR="00C320A4" w:rsidRPr="00953930" w:rsidRDefault="00C320A4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Fordulónap utáni események vizsgálata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A150" w14:textId="77777777" w:rsidR="00C320A4" w:rsidRPr="00E82D8B" w:rsidRDefault="00C320A4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560 / 2, 6-7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4C43" w14:textId="0A6D6F24" w:rsidR="00C320A4" w:rsidRPr="00953930" w:rsidRDefault="00C320A4" w:rsidP="00373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Kamarai ajánlás: KKV </w:t>
            </w:r>
            <w:r w:rsidR="009450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</w:t>
            </w:r>
            <w:r w:rsidR="009450AB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egédlet </w:t>
            </w:r>
            <w:r w:rsidR="009450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munkalapok:</w:t>
            </w:r>
            <w:r w:rsidR="009450AB" w:rsidRPr="00A71BC9" w:rsidDel="009450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3.3 </w:t>
            </w:r>
            <w:r w:rsidR="009450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Fordulónap utáni események vizsgálata munkalap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</w:t>
            </w:r>
            <w:r w:rsidR="00AC51E9" w:rsidRP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Lásd a jelen táblázat alatti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15E61" w:rsidRPr="00C33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Hivatkozások</w:t>
            </w:r>
            <w:r w:rsidR="00A71BC9" w:rsidRPr="00C33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A90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  <w:r w:rsidR="00A71BC9" w:rsidRPr="00A71B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pontjánál)</w:t>
            </w:r>
          </w:p>
        </w:tc>
      </w:tr>
      <w:tr w:rsidR="00C320A4" w:rsidRPr="00953930" w14:paraId="7B014137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C767" w14:textId="18EC8019" w:rsidR="00C320A4" w:rsidRPr="00953930" w:rsidRDefault="00C320A4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</w:t>
            </w:r>
            <w:r w:rsidR="004817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626D" w14:textId="77777777" w:rsidR="00C320A4" w:rsidRPr="00953930" w:rsidRDefault="00C320A4" w:rsidP="00B4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Jogi ügyek azonosítása céljából végrehajtott eljárások és következtetés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EFA7" w14:textId="77777777" w:rsidR="00C320A4" w:rsidRPr="00E82D8B" w:rsidRDefault="00C320A4" w:rsidP="00B4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501 / 9-12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ABCA" w14:textId="77777777" w:rsidR="00C320A4" w:rsidRPr="00953930" w:rsidRDefault="00AC2FDB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Ügyvédi vagy vezetői nyilatkozat a folyamatban lévő vagy várható peres és egyéb jogi ügyekről (pl. ügyvédi levél vagy a vezetés teljességi nyilatkozata), valamint a kapott információk tekintetében elvégzett eljárások és következtetés dokumentálása.</w:t>
            </w:r>
          </w:p>
        </w:tc>
      </w:tr>
      <w:tr w:rsidR="00E925D9" w:rsidRPr="00953930" w14:paraId="2E6A9B87" w14:textId="77777777" w:rsidTr="00C33BB6">
        <w:trPr>
          <w:gridAfter w:val="1"/>
          <w:wAfter w:w="3559" w:type="dxa"/>
          <w:trHeight w:val="2407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DD34" w14:textId="43FB04D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4817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868" w14:textId="77777777" w:rsidR="00130C08" w:rsidRPr="00953930" w:rsidRDefault="005E0851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eljességi nyilatkozat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42A4" w14:textId="77777777" w:rsidR="00130C08" w:rsidRPr="00E82D8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2D8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580 / 10-12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64A5" w14:textId="77777777" w:rsidR="005E0851" w:rsidRDefault="005E085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vezetés teljességi nyilatkozatát a v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onatkozó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könyvvizsgálati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standardokkal összhangban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lévő tartalommal kell összeállítani.</w:t>
            </w:r>
          </w:p>
          <w:p w14:paraId="2FCBEA54" w14:textId="77777777" w:rsidR="00B44580" w:rsidRDefault="00B4458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CE970EE" w14:textId="77777777" w:rsidR="005E0851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teljességi nyilatkozatban a vezetés felelősségét úgy kell megfogalmazni, ahogyan a</w:t>
            </w:r>
            <w:r w:rsidR="007316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könyvvizsgálati megbízás feltételeiben szerepelt, kitérve a csalással kapcsolatos nyilatkozatra is. </w:t>
            </w:r>
          </w:p>
          <w:p w14:paraId="629E4130" w14:textId="77777777" w:rsidR="005E0851" w:rsidRDefault="005E085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6E51929" w14:textId="0FF58A12" w:rsidR="00130C08" w:rsidRDefault="005E0851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teljességi nyilatkozatot a megbízás körülményeinek figyelembevételével szükséges lehet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vonatkozó standardok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ban előírtakon felül további témákkal kiegészíteni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 szakmai megítélése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alapján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240D6D20" w14:textId="77777777" w:rsidR="00A71BC9" w:rsidRDefault="00A71BC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3BC32E1" w14:textId="234D7F30" w:rsidR="00A71BC9" w:rsidRDefault="00A71BC9" w:rsidP="00A71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Kamarai ajánlás: Teljességi nyilatkozat minta (</w:t>
            </w:r>
            <w:r w:rsidR="00AC51E9" w:rsidRPr="00AC51E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Lásd a jelen táblázat alatti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</w:p>
          <w:p w14:paraId="6C37A966" w14:textId="77777777" w:rsidR="00A71BC9" w:rsidRPr="00953930" w:rsidRDefault="00A71BC9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18B483C8" w14:textId="77777777" w:rsidTr="00C33BB6">
        <w:trPr>
          <w:gridAfter w:val="1"/>
          <w:wAfter w:w="3559" w:type="dxa"/>
          <w:trHeight w:val="76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4C0E" w14:textId="59BE7F79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4817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FE7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Aláírt beszámoló (éves jelentés esetén aláírt üzleti jelentés is)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4A18" w14:textId="559F18EA" w:rsidR="006B072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Sztv. 19. § (1)</w:t>
            </w:r>
            <w:r w:rsidR="002405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bekezdés,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20. § (6) bekezdés,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15031E8A" w14:textId="77777777" w:rsidR="006B072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MNKS 31.,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33B740DE" w14:textId="77777777" w:rsidR="003F732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230 /</w:t>
            </w:r>
          </w:p>
          <w:p w14:paraId="184048FC" w14:textId="6F15165F" w:rsidR="00D92DDB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F732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1-2, 6 (a)</w:t>
            </w:r>
            <w:r w:rsidR="006B072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</w:p>
          <w:p w14:paraId="753CB832" w14:textId="77777777" w:rsidR="006B072B" w:rsidRDefault="006B072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5734F66" w14:textId="77777777" w:rsidR="00D92DDB" w:rsidRDefault="00D92DD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700 / 6, 10-15</w:t>
            </w:r>
          </w:p>
          <w:p w14:paraId="23B9D200" w14:textId="77777777" w:rsidR="006B072B" w:rsidRDefault="006B072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ABA0A97" w14:textId="77777777" w:rsidR="006B072B" w:rsidRDefault="00D92DD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700 / 49, </w:t>
            </w:r>
          </w:p>
          <w:p w14:paraId="3E350C5C" w14:textId="77777777" w:rsidR="00130C08" w:rsidRPr="00953930" w:rsidRDefault="00D92DD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A66-A69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0688" w14:textId="77777777" w:rsidR="006077D2" w:rsidRDefault="00E1293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Sztv. 19. § (1) bekezdése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előírja az éves beszámoló tartalmát.</w:t>
            </w:r>
          </w:p>
          <w:p w14:paraId="5E8F5277" w14:textId="77777777" w:rsidR="006077D2" w:rsidRDefault="006077D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Sztv. 20. § (6) bekezdése előírja, hogy az éves beszámoló egyes részeit </w:t>
            </w:r>
            <w:r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hely és a kelet feltüntetésével a vállalkozó képviseletére jogosult személy köteles aláírni.</w:t>
            </w:r>
          </w:p>
          <w:p w14:paraId="3B5B8EE0" w14:textId="77777777" w:rsidR="006077D2" w:rsidRDefault="006077D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284F394" w14:textId="77777777" w:rsidR="00130C08" w:rsidRDefault="00D92DDB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könyvvizsgálati standardok egyértelműen megfogalmazzák, hogy a</w:t>
            </w:r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könyvvizsgáló szolgáltató köteles megőrizni minden olyan adatot és dokumentumot, amely a független könyvvi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zsgálói jelentés alátámasztása (</w:t>
            </w:r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továbbá 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standardoknak, </w:t>
            </w:r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Kkt.</w:t>
            </w:r>
            <w:proofErr w:type="gramEnd"/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jogszabályi kötelezettségen alapuló könyvvizsgálói tevékenység ellátására vonatkozó rendelkezéseinek és az egyéb vonatkozó jogi követelményeknek való megfelelés figyelemmel kísérése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="006077D2" w:rsidRP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szempontjából jelentőséggel bír.</w:t>
            </w:r>
            <w:r w:rsidR="006077D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01814432" w14:textId="77777777" w:rsidR="00485451" w:rsidRDefault="00485451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721D3F5" w14:textId="0853D05B" w:rsidR="00485451" w:rsidRPr="00C33BB6" w:rsidRDefault="00485451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ISA 700-as </w:t>
            </w:r>
            <w:r w:rsidR="000C0FB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könyvvizsgálati standard e helyütt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hivatkozott bekezdései</w:t>
            </w:r>
            <w:r w:rsidR="002405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előzőeken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túlmenően taglalják, hogy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„…a könyvvizsgáló mindaddig nem tudja azt a következtetést levonni, hogy elegendő és megfelelő könyvvizsgálati bizonyítékot szerzett be, amíg bizonyítékot nem szerzett arról, hogy a pénzügyi kimutatásokat alkotó összes kimutatást és közzétételt elkészítették, és azokért a vezetés felelősséget vállalt.</w:t>
            </w:r>
            <w:r w:rsidR="002C3BCC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” Továbbá, „A nemzetközi könyvvizsgálati standardok alkalmazásában a pénzügyi kimutatások jóváhagyásának dátuma az a legkorábbi időpont, amellyel az elismert hatáskörrel rendelkező személyek megállapítják, hogy a pénzügyi kimutatásokat alkotó összes kimutatást és közzétételt elkészítették, és hogy az elismert hatáskörrel rendelkező személyek megerősítették, hogy felelősséget vállalnak azokért.”</w:t>
            </w:r>
          </w:p>
          <w:p w14:paraId="47CD34C6" w14:textId="77777777" w:rsidR="002C3BCC" w:rsidRDefault="002C3BCC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66E5BE9" w14:textId="77777777" w:rsidR="006077D2" w:rsidRDefault="002C3BCC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</w:t>
            </w:r>
            <w:r w:rsidR="0048545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feltételeket a vállalkozó képviseletére jogosult személy által aláírt beszámoló teljesíti, mely</w:t>
            </w:r>
            <w:r w:rsidR="00506C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mint a könyvvizsgálói következtetés levonásához szükséges elengedhetetlen könyvvizsgálati bizonyíték, a könyvvizsgálati dokumentáció részét képezi.</w:t>
            </w:r>
          </w:p>
          <w:p w14:paraId="72C8B429" w14:textId="77777777" w:rsidR="006077D2" w:rsidRPr="00953930" w:rsidRDefault="006077D2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44CEAECB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03EEF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B4844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2B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8FE9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436C91A8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70B8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2DEA" w14:textId="54DB88B2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  <w:r w:rsidR="00292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Az egyes területek vonatkozásában végrehajtott könyvvizsgálati eljárások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598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6821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1FF2EBFC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1CA17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A237F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E0A8D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AE513" w14:textId="77777777" w:rsidR="00130C08" w:rsidRPr="00953930" w:rsidRDefault="00736EB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Kamara megjegyzés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6BA25C62" w14:textId="77777777" w:rsidTr="00C33BB6">
        <w:trPr>
          <w:gridAfter w:val="1"/>
          <w:wAfter w:w="3559" w:type="dxa"/>
          <w:trHeight w:val="2549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F378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2307" w14:textId="77777777" w:rsidR="00C604B2" w:rsidRDefault="00C604B2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Könyvvizsgálati munkaprogram </w:t>
            </w:r>
          </w:p>
          <w:p w14:paraId="403C949E" w14:textId="77777777" w:rsidR="00130C08" w:rsidRPr="00953930" w:rsidRDefault="00C604B2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(az adott területre megtervezett vizsgálati eljárások felsorolásával)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3967" w14:textId="77777777" w:rsidR="00130C08" w:rsidRPr="00953930" w:rsidRDefault="00130C08" w:rsidP="005B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3</w:t>
            </w:r>
            <w:r w:rsidR="005B28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/ </w:t>
            </w:r>
            <w:r w:rsidR="006E47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12, </w:t>
            </w:r>
            <w:r w:rsidR="005B28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A19</w:t>
            </w: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139C" w14:textId="77777777" w:rsidR="00977D2C" w:rsidRDefault="00C604B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Lásd a 2.17 pontban említett munkaprogramot, melyben az adott terület vonatkozásában végrehajtandó könyvvizsgálati eljárásokat </w:t>
            </w:r>
            <w:r w:rsidR="002435A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megtervezték és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rögzítették. </w:t>
            </w:r>
          </w:p>
          <w:p w14:paraId="403636CA" w14:textId="77777777" w:rsidR="00F0008F" w:rsidRDefault="00F0008F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AE0CB9B" w14:textId="77777777" w:rsidR="00C604B2" w:rsidRDefault="00977D2C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</w:t>
            </w:r>
            <w:r w:rsidR="00C604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fő munk</w:t>
            </w:r>
            <w:r w:rsidR="00F000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alapja és </w:t>
            </w:r>
            <w:r w:rsidR="00C604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összegző nyilvántartása annak, hogy az adott területre azonosított kockázatokra válaszul milyen eljárásokat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BE4F6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tervezett és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hajtott végre a könyvvizsgáló (vagy a munkacsoport), amellyel megszerezte az elegendő és megfelelő könyvvizsgálati bizonyítékokat.</w:t>
            </w:r>
          </w:p>
          <w:p w14:paraId="1CEFEC8D" w14:textId="1677B2D9" w:rsidR="00130C08" w:rsidRDefault="00C604B2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977D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z ebben szereplő eljárásoknak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összhangban </w:t>
            </w:r>
            <w:r w:rsidR="00977D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kell lenniük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az </w:t>
            </w:r>
            <w:r w:rsidR="00977D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adott területhez tartozó </w:t>
            </w:r>
            <w:r w:rsidR="00251E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számlaegyenlegek,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ügyletcsoport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közzététel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 (SZ</w:t>
            </w:r>
            <w:r w:rsidR="00251E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vonatkozásában az állítások szintjén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azonosított jelentős kockázatokkal, </w:t>
            </w:r>
            <w:r w:rsidR="00977D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valamint a lényeges, de nem jelentős területekkel és ezeket az összefüggéseket láttatni kell a munkaprogramban. (Azaz a munkaprogramot úgy kell összeállítani, hogy abból látni lehessen, milyen (releváns) állításra milyen eljárásokat végzett el a könyvvizsgáló.)</w:t>
            </w:r>
          </w:p>
          <w:p w14:paraId="3B529EC9" w14:textId="77777777" w:rsidR="00977D2C" w:rsidRPr="00953930" w:rsidRDefault="00977D2C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04E79756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13D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D4B" w14:textId="0914E1C9" w:rsidR="00130C08" w:rsidRPr="00953930" w:rsidRDefault="005313C3" w:rsidP="00531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313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Valamennyi releváns állítás vonatkozásában összegyűjt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</w:t>
            </w:r>
            <w:r w:rsidRPr="005313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tt elegendő és megfelelő bizonyíték, amely demonstrálja, hogy a könyvvizsg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áló </w:t>
            </w:r>
            <w:r w:rsidR="00736E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elvégezte az általa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megfelelő</w:t>
            </w:r>
            <w:r w:rsidR="00736E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nek és szükségesnek tartott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könyvvizsgálati eljárásokat, amely</w:t>
            </w:r>
            <w:r w:rsidR="00736E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eredményeképpen a terület vonatkozásában a könyvvizsgáló következtetése megalapozottnak tekinthető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A9FC" w14:textId="63E021EC" w:rsidR="00254AB6" w:rsidRPr="003D018C" w:rsidRDefault="00254AB6" w:rsidP="00254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ISA 315 / 28-30</w:t>
            </w:r>
          </w:p>
          <w:p w14:paraId="5CF57F13" w14:textId="3E347C40" w:rsidR="00130C08" w:rsidRPr="003D018C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ISA 330 / 26; </w:t>
            </w: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ISA 500 / 6-10, </w:t>
            </w: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ISA 530, </w:t>
            </w: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ISA 230 / 6, 8-</w:t>
            </w:r>
            <w:r w:rsidR="00736EB2"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EB05" w14:textId="77777777" w:rsidR="00F0008F" w:rsidRDefault="00736EB2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Ezt az evidenciát biztosítani</w:t>
            </w:r>
            <w:r w:rsidR="00F000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lehet a következőkkel:</w:t>
            </w:r>
          </w:p>
          <w:p w14:paraId="43FD06F8" w14:textId="6A79247A" w:rsidR="00F0008F" w:rsidRDefault="00F0008F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valamennyi eljárás végrehajtásáról munkalapot</w:t>
            </w:r>
            <w:r w:rsidR="00736EB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kell </w:t>
            </w:r>
            <w:r w:rsidR="00A90F9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készíteni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amelyen a könyvvizsgálati cél, az eljárás végrehajtásának módszere, a vizsgálat eredménye és a levont következtetés rögzítésre kerül (egy munkalapon akár több, az adott területhez kapcsolódó eljárás is dokumentálható ugyanilyen részletességgel)</w:t>
            </w:r>
          </w:p>
          <w:p w14:paraId="5D011E00" w14:textId="77777777" w:rsidR="00CC19BC" w:rsidRDefault="00CC19BC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 w:rsidR="00736EB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 egyes eljárásoknál annak elvégzését a végrehajtó személynek dátummal és aláírásával (továbbá az elvégzett munkát részletesen bemutató kapcsolódó munkalapokra történő hivatkozással) kell ellátnia, mely segíti annak az áttekintését, hogy elvégezték-e valamennyi tervezett eljárást és mikor, ki végezte el azokat</w:t>
            </w:r>
          </w:p>
          <w:p w14:paraId="0EE8D1E6" w14:textId="77777777" w:rsidR="00736EB2" w:rsidRPr="000D25D7" w:rsidRDefault="00CC19BC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="00D243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munkalapoknak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megbízásért felelős könyvvizsgáló általi áttekintését</w:t>
            </w:r>
            <w:r w:rsidR="00D243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könyvvizsgáló aláírásával és az áttekintés dátumával látja el</w:t>
            </w:r>
            <w:r w:rsidR="00736EB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14C92D9D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dokumentációnak áttekinthető </w:t>
            </w:r>
            <w:r w:rsidR="00736E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külső személy számára (szóbeli kiegészítő magyarázat nélkül is) érthető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formában kell elkészülnie</w:t>
            </w:r>
            <w:r w:rsidR="00736EB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E925D9" w:rsidRPr="00953930" w14:paraId="6A7D0D82" w14:textId="77777777" w:rsidTr="00C33BB6">
        <w:trPr>
          <w:gridAfter w:val="1"/>
          <w:wAfter w:w="3559" w:type="dxa"/>
          <w:trHeight w:val="76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73AB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2E27" w14:textId="3F077599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területhez kapcsolódó</w:t>
            </w:r>
            <w:r w:rsidR="00454B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az állítások szintjén fennálló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EC49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lényeges</w:t>
            </w:r>
            <w:r w:rsidR="00454B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hibás állítás kockázatát magával hordozó</w:t>
            </w:r>
            <w:r w:rsidR="00EC49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számviteli becslés</w:t>
            </w:r>
            <w:r w:rsidR="00EC49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ekre elvégzett eljárások és azok eredményének,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következtetés</w:t>
            </w:r>
            <w:r w:rsidR="00EC49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ének dokumentumai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6F80" w14:textId="786A2DB9" w:rsidR="00130C08" w:rsidRPr="003D018C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D01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540 / </w:t>
            </w:r>
            <w:r w:rsidR="008C5423" w:rsidRPr="003D01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13-29</w:t>
            </w:r>
            <w:r w:rsidRPr="003D01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1E5F" w14:textId="77777777" w:rsidR="008C5423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  <w:p w14:paraId="66344C90" w14:textId="50C6726E" w:rsidR="00130C08" w:rsidRDefault="008C5423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könyvvizsgálónak fel kell mérnie, hogy a területhez kapcsolódik-e olyan számviteli becslés, amely </w:t>
            </w:r>
            <w:r w:rsidR="00454BC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lényeges hibás állítás kockázatát hordozza magával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</w:p>
          <w:p w14:paraId="5C090582" w14:textId="77777777" w:rsidR="00454BC0" w:rsidRDefault="00454BC0" w:rsidP="008C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3036E98" w14:textId="41DA0A23" w:rsidR="008C5423" w:rsidRDefault="008C5423" w:rsidP="008C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C54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könyvvizsgáló</w:t>
            </w:r>
            <w:r w:rsidR="003702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kockázatbecslési eljárásai</w:t>
            </w:r>
            <w:r w:rsidRPr="008C54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702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során, a </w:t>
            </w:r>
            <w:r w:rsidRPr="008C54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gazdálkodó egységnek és környezetének, a vonatkozó pénzügyi beszámolási keretelveknek</w:t>
            </w:r>
            <w:r w:rsidR="003702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 belső kontrollrendszerének</w:t>
            </w:r>
            <w:r w:rsidRPr="008C54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megismerése</w:t>
            </w:r>
            <w:r w:rsidR="003702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révén fel kell mérnie, hogy a területhez kapcsolódik-e olyan számviteli becslés, amely lényeges hibás állítás kockázatát hordozza magával</w:t>
            </w:r>
            <w:r w:rsidR="006A0A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Az értékeléshez – dokumentált módon - figyelembe kell vennie, hogy:</w:t>
            </w:r>
          </w:p>
          <w:p w14:paraId="099400BF" w14:textId="77777777" w:rsidR="006A0A0C" w:rsidRPr="006A0A0C" w:rsidRDefault="006A0A0C" w:rsidP="006A0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0A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mértékben van egy adott számviteli becslés kitéve becslési bizonytalanságnak,</w:t>
            </w:r>
          </w:p>
          <w:p w14:paraId="0DED65E6" w14:textId="77777777" w:rsidR="006A0A0C" w:rsidRPr="006A0A0C" w:rsidRDefault="006A0A0C" w:rsidP="006A0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0A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milyen mértékben összetett a számviteli becslés készítése, és</w:t>
            </w:r>
          </w:p>
          <w:p w14:paraId="676AD91B" w14:textId="77777777" w:rsidR="006A0A0C" w:rsidRDefault="006A0A0C" w:rsidP="006A0A0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A0A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számviteli becslés módszere milyen mértékben szubjektív, illetve milyen mértékben van jelen a fogékonyság a lényeges hibás állításra vonatkozóan (eredendő kockázat).</w:t>
            </w:r>
          </w:p>
          <w:p w14:paraId="6B3E61C3" w14:textId="77777777" w:rsidR="006A0A0C" w:rsidRDefault="006A0A0C" w:rsidP="006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8176FED" w14:textId="38C7FFC9" w:rsidR="006A0A0C" w:rsidRDefault="006A0A0C" w:rsidP="006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Amennyiben jelentős kockázatot tulajdonít a számviteli becsléshez, </w:t>
            </w:r>
            <w:r w:rsidRPr="006A0A0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azonosítania kell olyan kontrollokat, amelyek kezelik az adott kockázatot és értékelnie kell, hogy ezek a kontrollok hatékonyan lettek-e kialakítva, valamint meg kell állapítania, hogy bevezették-e azokat. </w:t>
            </w:r>
          </w:p>
          <w:p w14:paraId="0680A7BB" w14:textId="77777777" w:rsidR="006A0A0C" w:rsidRDefault="006A0A0C" w:rsidP="006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53B33BC" w14:textId="516E3960" w:rsidR="006A0A0C" w:rsidRDefault="00851F68" w:rsidP="006A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állítások szintjén fennálló lényeges hibás állítás kockázata vonatkozásában, az alábbi eljárások valamelyikét végre kell hajtania:</w:t>
            </w:r>
          </w:p>
          <w:p w14:paraId="3BC5E299" w14:textId="13DE4FA0" w:rsidR="00851F68" w:rsidRPr="00851F68" w:rsidRDefault="00851F68" w:rsidP="00C33BB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851F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önyvvizsgálati bizonyíték szerzése a könyvvizsgálói jelentés dátumáig bekövetkező eseményekből </w:t>
            </w:r>
          </w:p>
          <w:p w14:paraId="2EB0192B" w14:textId="3ED54E58" w:rsidR="00851F68" w:rsidRDefault="00851F68" w:rsidP="00851F6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Annak tesztelése, hogy a vezetés hogyan készítette el a számviteli becslést </w:t>
            </w:r>
          </w:p>
          <w:p w14:paraId="7C032864" w14:textId="5D032E82" w:rsidR="00851F68" w:rsidRPr="00C33BB6" w:rsidRDefault="00851F68" w:rsidP="00C33BB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 pontbecslésének vagy az általa becsült tartománynak a kialakítása </w:t>
            </w:r>
          </w:p>
          <w:p w14:paraId="203175D9" w14:textId="77777777" w:rsidR="00851F68" w:rsidRPr="00851F68" w:rsidRDefault="00851F68" w:rsidP="0085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E61EB8C" w14:textId="783A6F13" w:rsidR="008C5423" w:rsidRDefault="00851F68" w:rsidP="008C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1F6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 további könyvvizsgálati eljárásainak figyelembe kell venniük, hogy minél magasabb a lényeges hibás állítás felmért kockázata, annál meggyőzőbbnek szükséges lennie a könyvvizsgálati bizonyítéknak.</w:t>
            </w:r>
          </w:p>
          <w:p w14:paraId="19A85978" w14:textId="402A48E9" w:rsidR="008C5423" w:rsidRPr="00C33BB6" w:rsidRDefault="008C5423" w:rsidP="008C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3AA6DFE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27EA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273A" w14:textId="47E2DBA3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terület könyvvizsgálata során feltárt hibás állítás</w:t>
            </w:r>
            <w:r w:rsidR="0030336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kiértékelése</w:t>
            </w:r>
            <w:r w:rsidR="0030336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a helyesbítendő hibák összesítő lapjára való felvezetése</w:t>
            </w:r>
            <w:r w:rsidR="003A60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D980" w14:textId="77777777" w:rsidR="00130C08" w:rsidRPr="003D018C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D0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ISA 450 / 5-7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DFE3" w14:textId="6E34BB3D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AC44D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Amennyiben a könyvvizsgáló hibás állítást azonosított a terület vizsgálata során, meg kell kérnie a vezetést, hogy </w:t>
            </w:r>
            <w:r w:rsidR="003A667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helyesbítse azt. Ha a vezetés nem hajlandó helyesbíteni, akkor a könyvvizsgálónak meg kell ismernie ennek az okát, továbbá mérlegelni kell annak hatását a könyvvizsgálati jelentésre, szükség esetén pedig felül kell vizsgálnia a könyvvizsgálati munkaprogram és a lényegesség megfelelőségét.</w:t>
            </w:r>
          </w:p>
        </w:tc>
      </w:tr>
      <w:tr w:rsidR="00E925D9" w:rsidRPr="00953930" w14:paraId="48BCDAFE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A177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2D32" w14:textId="77777777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területhez kapcsolódó </w:t>
            </w:r>
            <w:proofErr w:type="spellStart"/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főlap</w:t>
            </w:r>
            <w:proofErr w:type="spellEnd"/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egyeztetése a számviteli nyilvántartás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valamint a beszámolóval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9E4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ISA 230 / 2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A55E" w14:textId="77777777" w:rsidR="00130C08" w:rsidRPr="00953930" w:rsidRDefault="00130C08" w:rsidP="00A9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főlap</w:t>
            </w:r>
            <w:r w:rsidR="00B13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jellemzően az adott területhez tartozó főkönyvi számlákat és azok egyenlegeit tartalmazó munkalap</w:t>
            </w:r>
            <w:r w:rsidR="00B13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mely</w:t>
            </w:r>
            <w:r w:rsidR="00B13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beszámoló és a könyvviteli nyilvántartások közötti egyeztetés</w:t>
            </w:r>
            <w:r w:rsidR="00B13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ek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dokumentálására szolgál</w:t>
            </w:r>
            <w:r w:rsidR="00B13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nak</w:t>
            </w:r>
            <w:r w:rsidR="009918E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</w:tr>
      <w:tr w:rsidR="00E925D9" w:rsidRPr="00953930" w14:paraId="727322B6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A25E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E544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385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7ABB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3024395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78499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AB6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 Áttekintés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CB9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3EC11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0EBDAA9D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B7BCE7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6DA0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7674BD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953B9" w14:textId="77777777" w:rsidR="00130C08" w:rsidRPr="00953930" w:rsidRDefault="00A85451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Kamara megjegyzés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4FC1FBC5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0AAD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46D2" w14:textId="3271BD57" w:rsidR="00130C08" w:rsidRPr="00953930" w:rsidRDefault="004F781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dokumentációból ki kell tűnnie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hogy a megbízásért felelős </w:t>
            </w:r>
            <w:r w:rsidR="00502A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könyvvizsgáló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könyvvizsgálói jelentés dátuma előtt áttekintette a könyvvizsgálati dokumentációt és meggyőződött arról, hogy elegendő és megfelelő könyvvizsgálati bizonyítékot szerzett a könyvvizsgálói következtetés levonása (jelentés kibocsátása) céljából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B411" w14:textId="77777777" w:rsidR="00A977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220 / 31-3</w:t>
            </w:r>
            <w:r w:rsidR="00A97708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1126B87C" w14:textId="77777777" w:rsidR="00A977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230 /</w:t>
            </w:r>
          </w:p>
          <w:p w14:paraId="15802B64" w14:textId="77777777" w:rsidR="00A977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9</w:t>
            </w:r>
            <w:r w:rsidR="00A97708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(c)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710D5399" w14:textId="77777777" w:rsidR="00130C08" w:rsidRPr="00BB53A6" w:rsidRDefault="00130C08" w:rsidP="000D2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001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áttekintés végrehajtását igazoló dokumentáció elkészítésének eljárását a könyvvizsgáló által alkalmazandó </w:t>
            </w:r>
            <w:r w:rsidR="00176CE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belső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MIR szabályzatban szükséges rögzíteni.</w:t>
            </w:r>
          </w:p>
          <w:p w14:paraId="7DB9678E" w14:textId="6B499449" w:rsidR="005E55EC" w:rsidRDefault="005E55EC" w:rsidP="005E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Kamarai ajánlás: Minőségirányítási Kézikönyv: 5.1 </w:t>
            </w:r>
            <w:r w:rsidRPr="005E55E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elvégzett munka áttekintése ellenőrző lista</w:t>
            </w:r>
          </w:p>
          <w:p w14:paraId="274CFE3C" w14:textId="2805D17C" w:rsidR="005E55EC" w:rsidRPr="00953930" w:rsidRDefault="005E55EC" w:rsidP="005E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pont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</w:p>
        </w:tc>
      </w:tr>
      <w:tr w:rsidR="00E925D9" w:rsidRPr="00953930" w14:paraId="4355E6F8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8257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3246" w14:textId="77777777" w:rsidR="00130C08" w:rsidRPr="00953930" w:rsidRDefault="00F75B02" w:rsidP="00F75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ényegességi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számítások az auditált beszámoló adatai alapján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8C22" w14:textId="77777777" w:rsidR="001C1CD9" w:rsidRPr="00BB53A6" w:rsidRDefault="001C1CD9" w:rsidP="001C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19ED2FC" w14:textId="77777777" w:rsidR="001C1CD9" w:rsidRPr="00BB53A6" w:rsidRDefault="001C1CD9" w:rsidP="001C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450 / 10</w:t>
            </w:r>
          </w:p>
          <w:p w14:paraId="7510F731" w14:textId="77777777" w:rsidR="001C1CD9" w:rsidRPr="00BB53A6" w:rsidRDefault="001C1CD9" w:rsidP="001C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6E81780" w14:textId="77777777" w:rsidR="00130C08" w:rsidRPr="00BB53A6" w:rsidRDefault="00130C08" w:rsidP="001C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320 / 12-13, 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575A" w14:textId="7C7DEDC4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1C1C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450</w:t>
            </w:r>
            <w:r w:rsidR="002A6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1C1C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2A6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1C1C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2A6EF3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</w:t>
            </w:r>
            <w:r w:rsidR="001C1CD9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 nem helyesbített hibás állítások hatásának értékelése előtt a könyvvizsgálónak felül kell vizsgálnia a 320. témaszámú nemzetközi könyvvizsgálati standard szerint meghatározott lényegességet annak megerősítése érdekében, hogy az megfelelő marad-e a gazdálkodó egység tényleges pénzügyi eredményeinek összefüggésében.”</w:t>
            </w:r>
          </w:p>
        </w:tc>
      </w:tr>
      <w:tr w:rsidR="00E925D9" w:rsidRPr="00953930" w14:paraId="1FF0DA45" w14:textId="77777777" w:rsidTr="00C33BB6">
        <w:trPr>
          <w:gridAfter w:val="1"/>
          <w:wAfter w:w="3559" w:type="dxa"/>
          <w:trHeight w:val="17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98AD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03DB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Feltárt hibás állítások összesítése</w:t>
            </w:r>
            <w:r w:rsidR="00DF3B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kiértékelése és kommunikálása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CEAF" w14:textId="77777777" w:rsidR="00DF3BFC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450 /</w:t>
            </w:r>
          </w:p>
          <w:p w14:paraId="54B5FF84" w14:textId="77777777" w:rsidR="00130C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DF3BFC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-15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532D" w14:textId="77777777" w:rsidR="00130C08" w:rsidRDefault="00130C08" w:rsidP="00DF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könyvvizsgálónak arról is meg kell győződnie, hogy</w:t>
            </w:r>
            <w:r w:rsidR="00DF3B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feltárt, egyedileg vagy a többi állítással összevontan lényeges hibás állítást javította-e a vezetés. A hibás állításoknak a hatását ki kell értékelnie a könyvvizsgálónak.</w:t>
            </w:r>
          </w:p>
          <w:p w14:paraId="713BD896" w14:textId="423347BD" w:rsidR="004C5354" w:rsidRPr="00953930" w:rsidRDefault="00E62489" w:rsidP="00DF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450</w:t>
            </w:r>
            <w:r w:rsidR="002A6E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C5354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könyvvizsgálónak írásbeli nyilatkozatot kell kérnie a vezetéstől és adott esetben az irányítással megbízott személyektől arra vonatkozóan, hogy meggyőződésük szerint a nem helyesbített hibás állítások hatásai önmagukban és együttesen lényegtelenek-e a pénzügyi kimutatások egésze szempontjából. Az ilyen tételek összefoglalását bele kell foglalni az írásbeli nyilatkozatba, vagy csatolni kell ahhoz. „</w:t>
            </w:r>
          </w:p>
        </w:tc>
      </w:tr>
      <w:tr w:rsidR="00E925D9" w:rsidRPr="00953930" w14:paraId="22E14B5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529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8C25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Kapcsolt felekkel kapcsolatos eljárások és következtetés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0DD" w14:textId="77777777" w:rsidR="00130C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550 / 25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1E02" w14:textId="50797F2E" w:rsidR="00986378" w:rsidRPr="00C33BB6" w:rsidRDefault="00E62489" w:rsidP="009863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550/25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986378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pénzügyi kimutatásokra vonatkozó vélemény 700. témaszámú nemzetközi könyvvizsgálati standarddal összhangban történő kialakítása során a könyvvizsgálónak értékelnie kell, hogy (hiv.: A46. bekezdés):</w:t>
            </w:r>
          </w:p>
          <w:p w14:paraId="5D0DDF88" w14:textId="2AB7D69C" w:rsidR="00986378" w:rsidRPr="00C33BB6" w:rsidRDefault="00986378" w:rsidP="009863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(a) az azonosított kapcsolt felek közötti viszonyokat és ügyleteket a vonatkozó pénzügyi beszámolási keretelvekkel összhangban megfelelően számolták-e el és tették-e közzé (hiv.: A47. bekezdés); és</w:t>
            </w:r>
            <w:r w:rsidR="00373273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</w:t>
            </w:r>
          </w:p>
          <w:p w14:paraId="78455612" w14:textId="77777777" w:rsidR="00986378" w:rsidRPr="00C33BB6" w:rsidRDefault="00986378" w:rsidP="009863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(b) hogy a kapcsolt felek közötti viszonyok és ügyletek hatásai:</w:t>
            </w:r>
          </w:p>
          <w:p w14:paraId="1703DF70" w14:textId="77777777" w:rsidR="00986378" w:rsidRPr="00C33BB6" w:rsidRDefault="00986378" w:rsidP="009863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(i) megakadályozzák-e azt, hogy a pénzügyi kimutatásokban megvalósuljon a valós bemutatás (valós bemutatást előíró keretelvek esetén); vagy</w:t>
            </w:r>
          </w:p>
          <w:p w14:paraId="0A9F7893" w14:textId="77777777" w:rsidR="00130C08" w:rsidRPr="00953930" w:rsidRDefault="00986378" w:rsidP="0098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(ii) előidézik-e azt, hogy a pénzügyi kimutatások félrevezetőek (megfelelést előíró keretelvek esetén).”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E925D9" w:rsidRPr="00953930" w14:paraId="066885C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0079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F594" w14:textId="77777777" w:rsidR="00130C08" w:rsidRPr="00953930" w:rsidRDefault="00130C08" w:rsidP="00FE3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Vállalkozás folytatásának elvével kapcsolatos eljárások és következtetés</w:t>
            </w:r>
            <w:r w:rsidR="00FE34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és ennek kommunikálása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FD85" w14:textId="77777777" w:rsidR="00130C08" w:rsidRPr="00BB53A6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570 / 9-2</w:t>
            </w:r>
            <w:r w:rsidR="00FE3488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8720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FE34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standard részletesen taglalja a könyvvizsgálónak a vállalkozás folytatása elv érvényesülésére vonatkozó következtetése megalapozása végett elvégzendő eljárásait és ezzel kapcsolatos feladatait, továbbá a következtetésének a könyvvizsgálói jelentésre gyakorolt hatásait. Ezeket a könyvvizsgálati dokumentációnak tartalmaznia kell.</w:t>
            </w:r>
          </w:p>
        </w:tc>
      </w:tr>
      <w:tr w:rsidR="00E925D9" w:rsidRPr="00953930" w14:paraId="1D4C61D1" w14:textId="77777777" w:rsidTr="00C33BB6">
        <w:trPr>
          <w:gridAfter w:val="1"/>
          <w:wAfter w:w="3559" w:type="dxa"/>
          <w:trHeight w:val="423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209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FA2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Végleges </w:t>
            </w:r>
            <w:r w:rsidR="00502A3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(auditált)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mérleg és eredménykimutatás egyeztetése a könyvvizsgáló munkapapírjaival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126C" w14:textId="6010F9FA" w:rsidR="00D152FD" w:rsidRPr="00BB53A6" w:rsidRDefault="00130C08" w:rsidP="005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220</w:t>
            </w:r>
            <w:r w:rsidR="00CB1262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CB1262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40-41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;  </w:t>
            </w: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14:paraId="4AEC51CC" w14:textId="77777777" w:rsidR="00CB1262" w:rsidRPr="00BB53A6" w:rsidRDefault="00130C08" w:rsidP="005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230/2, </w:t>
            </w:r>
          </w:p>
          <w:p w14:paraId="3E5D7586" w14:textId="77777777" w:rsidR="00CB1262" w:rsidRPr="00BB53A6" w:rsidRDefault="00CB1262" w:rsidP="005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B0F9865" w14:textId="02F67694" w:rsidR="00130C08" w:rsidRPr="00BB53A6" w:rsidRDefault="00CB1262" w:rsidP="005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ISQM2 / 30</w:t>
            </w:r>
            <w:r w:rsidR="00130C08" w:rsidRPr="00BB53A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88C" w14:textId="77777777" w:rsidR="00084C3D" w:rsidRDefault="00084C3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Beleértve:</w:t>
            </w:r>
          </w:p>
          <w:p w14:paraId="545E2BC5" w14:textId="0652C5BD" w:rsidR="00084C3D" w:rsidRPr="00C33BB6" w:rsidRDefault="00E6248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220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084C3D" w:rsidRPr="00084C3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</w:t>
            </w:r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 könyvvizsgálói jelentés </w:t>
            </w:r>
            <w:proofErr w:type="spellStart"/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dátumozása</w:t>
            </w:r>
            <w:proofErr w:type="spellEnd"/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előtt a megbízásért felelős partnernek át kell tekintenie a pénzügyi kimutatásokat és a könyvvizsgálói jelentést, beleértve, ha értelmezhető, a kulcsfontosságú könyvvizsgálati kérdések leírását, valamint a kapcsolódó könyvvizsgálati dokumentációt annak megállapítása érdekében, hogy a kibocsátandó jelentés megfelelő lesz az adott körülmények között.” </w:t>
            </w:r>
          </w:p>
          <w:p w14:paraId="3BC20526" w14:textId="77777777" w:rsidR="00130C08" w:rsidRPr="00953930" w:rsidRDefault="005F6C2C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Ezen egyeztetések és áttekintés</w:t>
            </w:r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dokumentálás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ának</w:t>
            </w:r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módját a s</w:t>
            </w:r>
            <w:r w:rsidR="00502A36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aját </w:t>
            </w:r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belső </w:t>
            </w:r>
            <w:r w:rsidR="00502A36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MIR szabályzat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ban szokás</w:t>
            </w:r>
            <w:r w:rsidR="00502A36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084C3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meghatároz</w:t>
            </w:r>
            <w:r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ni.</w:t>
            </w:r>
          </w:p>
        </w:tc>
      </w:tr>
      <w:tr w:rsidR="00E925D9" w:rsidRPr="00953930" w14:paraId="5DDEEF17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4EB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A5E1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862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Elemző eljárások </w:t>
            </w:r>
            <w:r w:rsidR="004862A1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auditált beszámoló alapján </w:t>
            </w:r>
            <w:r w:rsidRPr="004862A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következtetés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0D1" w14:textId="77777777" w:rsidR="00E53889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520 / </w:t>
            </w:r>
          </w:p>
          <w:p w14:paraId="6D6C60DD" w14:textId="307895F0" w:rsidR="00130C08" w:rsidRPr="00953930" w:rsidRDefault="00CB1262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EE4D" w14:textId="2D22C3A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  <w:r w:rsidR="00E6248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520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E6248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E6248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E53889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 könyvvizsgálónak a könyvvizsgálat végéhez közeli időpontban olyan elemző eljárásokat kell megterveznie és végrehajtania, amelyek segítséget nyújtanak a könyvvizsgálónak az arra vonatkozó átfogó következtetés kialakítása során, hogy a pénzügyi kimutatások összhangban vannak-e a könyvvizsgáló gazdálkodó egységről szerzett ismereteivel.”</w:t>
            </w:r>
          </w:p>
        </w:tc>
      </w:tr>
      <w:tr w:rsidR="00E925D9" w:rsidRPr="00953930" w14:paraId="77EDFA72" w14:textId="77777777" w:rsidTr="00C33BB6">
        <w:trPr>
          <w:gridAfter w:val="1"/>
          <w:wAfter w:w="3559" w:type="dxa"/>
          <w:trHeight w:val="1051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2D95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7A01" w14:textId="7443FB65" w:rsidR="00130C08" w:rsidRPr="00953930" w:rsidRDefault="003038BC" w:rsidP="0084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Annak ellenőrzése és dokumentálása, hogy a 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  <w:r w:rsidR="00130C08" w:rsidRP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eszámoló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  <w:r w:rsidR="00842DB6" w:rsidRP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Sztv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842DB6" w:rsidRP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-vel és a vállalkozás számviteli politikájával 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összhang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ban van.</w:t>
            </w:r>
            <w:r w:rsidR="00130C08" w:rsidRP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6024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700 / 10,13,14,15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B3B3" w14:textId="29B8B8EF" w:rsidR="0007174E" w:rsidRDefault="0007174E" w:rsidP="0084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Kamarai a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jánlás: </w:t>
            </w:r>
          </w:p>
          <w:p w14:paraId="6CA20E95" w14:textId="5F61F887" w:rsidR="00D60957" w:rsidRDefault="0007174E" w:rsidP="00842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KKV Segédlet munkalapok: 4.7 K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iegészítő melléklet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ellenőrző lista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munkalap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(L</w:t>
            </w:r>
            <w:r w:rsidR="00842DB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ásd 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42DB6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c) pont</w:t>
            </w:r>
            <w:r w:rsidR="00842D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jánál)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130C08"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Megjegyzés: </w:t>
            </w:r>
            <w:r w:rsidR="00842D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</w:t>
            </w:r>
            <w:r w:rsidR="00130C08"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z ellenőrz</w:t>
            </w:r>
            <w:r w:rsidR="00842D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ő lista Igen/Nem válaszai nem feltétlenül nyújtanak elegendő bizonyítékot, így szükséges lehet azokat szöveges narratívával, más munkalapra történő kereszthivatkozással kiegészíteni, valamint a számviteli politikával való összhangot és következetességet szintén szükséges valamilyen formában dokumentálni. </w:t>
            </w:r>
          </w:p>
          <w:p w14:paraId="20164B3D" w14:textId="77777777" w:rsidR="00D60957" w:rsidRDefault="00D60957" w:rsidP="0084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2512639" w14:textId="4C883413" w:rsidR="00D60957" w:rsidRDefault="00D60957" w:rsidP="0084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A dokumentációnak 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alábbiakat is tartalmaznia kell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(ISA 700.14-15)</w:t>
            </w:r>
          </w:p>
          <w:p w14:paraId="4E3421FD" w14:textId="77777777" w:rsidR="00D60957" w:rsidRPr="00D60957" w:rsidRDefault="00D60957" w:rsidP="00D609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„14.</w:t>
            </w:r>
            <w:r w:rsidRPr="00D60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Ha a pénzügyi kimutatásokat valós bemutatást előíró keretelvek szerint készítik, a 12–13. bekezdésben előírt értékelésnek tartalmaznia kell azt is, hogy a pénzügyi kimutatások megvalósítják-e a valós bemutatást. A könyvvizsgáló arra vonatkozó értékelésének, hogy a pénzügyi kimutatások megvalósítják-e valós bemutatást, tartalmaznia kell a következők mérlegelését: (Hiv.: A7–A9. bekezdések)</w:t>
            </w:r>
          </w:p>
          <w:p w14:paraId="4108B31D" w14:textId="77777777" w:rsidR="00D60957" w:rsidRPr="00D60957" w:rsidRDefault="00D60957" w:rsidP="00D609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60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(a) a pénzügyi kimutatások átfogó prezentálása, felépítése és tartalma; és</w:t>
            </w:r>
          </w:p>
          <w:p w14:paraId="05CC2EF7" w14:textId="77777777" w:rsidR="00D60957" w:rsidRPr="00D60957" w:rsidRDefault="00D60957" w:rsidP="00D609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D60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(b) hogy a pénzügyi kimutatások olyan módon mutatják-e be a mögöttes ügyleteket és eseményeket, amellyel megvalósítják a valós bemutatást.</w:t>
            </w:r>
          </w:p>
          <w:p w14:paraId="05325B87" w14:textId="77777777" w:rsidR="00130C08" w:rsidRPr="00842DB6" w:rsidRDefault="00D60957" w:rsidP="00D6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60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15. A könyvvizsgálónak értékelnie kell, hogy a pénzügyi kimutatások megfelelően hivatkoznak-e a vonatkozó pénzügyi beszámolási keretelvekre, vagy megfelelően ismertetik-e azokat.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”</w:t>
            </w:r>
          </w:p>
        </w:tc>
      </w:tr>
      <w:tr w:rsidR="00E925D9" w:rsidRPr="00953930" w14:paraId="2BB56F6F" w14:textId="77777777" w:rsidTr="00C33BB6">
        <w:trPr>
          <w:gridAfter w:val="1"/>
          <w:wAfter w:w="3559" w:type="dxa"/>
          <w:trHeight w:val="127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CE49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D5DB" w14:textId="77777777" w:rsidR="00CC2F4A" w:rsidRDefault="00CC2F4A" w:rsidP="00CC2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Kimutatás a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könyvvizsgálat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 megbízás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 fordított idő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ről és az annak megfelelőségére vonatkozó könyvvizsgálói (partneri) értékelés dokumentálása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454C1ED4" w14:textId="77777777" w:rsidR="00130C08" w:rsidRPr="00953930" w:rsidRDefault="00130C08" w:rsidP="00CC2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96EA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220 / 25-28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5811" w14:textId="77777777" w:rsidR="00130C08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megbízás végrehajtására fordított idő</w:t>
            </w:r>
            <w:r w:rsidR="00744E5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ről a</w:t>
            </w:r>
            <w:r w:rsid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nyilvántartás vezetésének </w:t>
            </w:r>
            <w:r w:rsid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módját, formáját stb.</w:t>
            </w:r>
            <w:r w:rsidR="00CC2F4A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 </w:t>
            </w:r>
            <w:r w:rsid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saját belső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MIR szabályzat</w:t>
            </w:r>
            <w:r w:rsid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ban szükséges rögzíteni</w:t>
            </w:r>
            <w:r w:rsidR="00D609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45C03B79" w14:textId="77777777" w:rsidR="00CC2F4A" w:rsidRDefault="00CC2F4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hivatkozott standard előírása értelmében a megbízásért felelős partnernek (könyvvizsgálónak):</w:t>
            </w:r>
          </w:p>
          <w:p w14:paraId="7AB66CBE" w14:textId="77777777" w:rsidR="00CC2F4A" w:rsidRDefault="00CC2F4A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 kell állapítania, hogy elegendő és megfelelő erőforrásokat és időt bocsátottak rendelkezésre és fordítottak a megbízás végrehajtására, valamint</w:t>
            </w:r>
          </w:p>
          <w:p w14:paraId="4376A26B" w14:textId="77777777" w:rsidR="00CC2F4A" w:rsidRDefault="00CC2F4A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 ezeket nem tartja elegendőnek és megfelelőnek, akkor 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gfelelő intézkedést kell hoznia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beleértve a megfelelő személyekkel való kommunikációt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további vagy alternatív erőforrások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bevonására, és</w:t>
            </w:r>
          </w:p>
          <w:p w14:paraId="3941C434" w14:textId="4DA86097" w:rsidR="00CC2F4A" w:rsidRPr="000D25D7" w:rsidRDefault="00CC2F4A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felelősséget kell vállalnia a megbízásért felelős munkacsoport részére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biztosí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tott erőforrások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(beleértve 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 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megfelelő felhasználásáért, a könyvvizsgálati megbízás jellegére és körülményeire tekintettel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2B10D6DC" w14:textId="77777777" w:rsidR="00CC2F4A" w:rsidRDefault="00CC2F4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  <w:p w14:paraId="400F72D7" w14:textId="77777777" w:rsidR="00CC2F4A" w:rsidRPr="00953930" w:rsidRDefault="00CC2F4A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Megjegyzés:</w:t>
            </w:r>
            <w:r w:rsidRPr="00CC2F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D2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fenti értékelésnél a megbízó társaság tevékenységének bonyolultságát, méretét, ellenőrzési rendszerének hatékonyságát stb. szükséges figyelembe venni.</w:t>
            </w:r>
          </w:p>
        </w:tc>
      </w:tr>
      <w:tr w:rsidR="00E925D9" w:rsidRPr="00953930" w14:paraId="1B635197" w14:textId="77777777" w:rsidTr="00C33BB6">
        <w:trPr>
          <w:gridAfter w:val="1"/>
          <w:wAfter w:w="3559" w:type="dxa"/>
          <w:trHeight w:val="706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BA2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7424" w14:textId="77777777" w:rsidR="003C5BD9" w:rsidRDefault="00130C08" w:rsidP="003C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Kommunikáció az irányítással megbízott személyek felé a könyvvizsgálat jelentős megállapításai</w:t>
            </w:r>
            <w:r w:rsidR="003C5B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ról </w:t>
            </w:r>
          </w:p>
          <w:p w14:paraId="533B6577" w14:textId="77777777" w:rsidR="00130C08" w:rsidRPr="00953930" w:rsidRDefault="00130C08" w:rsidP="002A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(amennyiben van </w:t>
            </w:r>
            <w:r w:rsidR="002A79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kommunikációra okot adó körülmény</w:t>
            </w:r>
            <w:r w:rsidR="002A79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vagy követelmény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5EA6" w14:textId="77777777" w:rsidR="001A5082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260</w:t>
            </w:r>
            <w:r w:rsidR="001A50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 6-7., 9-13.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1A50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16-23.,</w:t>
            </w:r>
          </w:p>
          <w:p w14:paraId="112BC6AC" w14:textId="77777777" w:rsidR="003C5BD9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265, ISA 230 /10, </w:t>
            </w:r>
          </w:p>
          <w:p w14:paraId="57716915" w14:textId="77777777" w:rsidR="003C5BD9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705 /30, </w:t>
            </w:r>
          </w:p>
          <w:p w14:paraId="34D9381A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240 /47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F63" w14:textId="77777777" w:rsidR="00FA2A1B" w:rsidRPr="000D25D7" w:rsidRDefault="00FA2A1B" w:rsidP="00FA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kötelező kommunikáció körébe tartoznak (a teljesség igénye nélkül) a következők:</w:t>
            </w:r>
          </w:p>
          <w:p w14:paraId="0DD72673" w14:textId="40144794" w:rsidR="00130C08" w:rsidRDefault="00130C08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="001A508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belső kontroll 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jelentős hiányosság</w:t>
            </w:r>
            <w:r w:rsidR="001A508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ait érintő megállapítások könyvvizsgáló általi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írásbeli kommunikációja</w:t>
            </w:r>
            <w:r w:rsidR="00FA2A1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mely</w:t>
            </w:r>
            <w:r w:rsidR="001A508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könyvvizsgálati dosszié részét képezi</w:t>
            </w:r>
            <w:r w:rsidR="00FA2A1B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(ISA 265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1A5082"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9,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A13).</w:t>
            </w:r>
          </w:p>
          <w:p w14:paraId="11EAC712" w14:textId="650AD6E0" w:rsidR="00FA2A1B" w:rsidRDefault="00FA2A1B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„</w:t>
            </w:r>
            <w:r w:rsidRPr="00FA2A1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könyvvizsgálónak bele kell foglalnia a könyvvizsgálati dokumentációba a vezetés, az irányítással megbízott személyek, a felügyeletek és mások felé tett, csalással kapcsolatos kommunikációt.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” (ISA 241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47)</w:t>
            </w:r>
          </w:p>
          <w:p w14:paraId="76E3C757" w14:textId="6BE22E9B" w:rsidR="001A5082" w:rsidRPr="000D25D7" w:rsidRDefault="001A5082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„Ha a könyvvizsgáló várhatóan minősíti a könyvvizsgálói jelentésben lévő véleményt, kommunikálnia kell az irányítással megbízott személyek felé azokat a körülményeket, amelyek a várható minősítéshez vezettek, valamint a minősítés szövegezését. (Hiv.: A27. bekezdés)” (ISA 705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30)</w:t>
            </w:r>
          </w:p>
        </w:tc>
      </w:tr>
      <w:tr w:rsidR="00E925D9" w:rsidRPr="00953930" w14:paraId="366C47E6" w14:textId="77777777" w:rsidTr="00C33BB6">
        <w:trPr>
          <w:gridAfter w:val="1"/>
          <w:wAfter w:w="3559" w:type="dxa"/>
          <w:trHeight w:val="102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C06F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2D19" w14:textId="4BF81BE6" w:rsidR="00130C08" w:rsidRPr="00953930" w:rsidRDefault="002A792E" w:rsidP="002A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megbízási dokumentációból ki kell tűnnie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hogy</w:t>
            </w:r>
            <w:r w:rsidR="00461A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könyvvizsgáló következtetését alátámasztó eljárások végre lettek hajtva a jelentés dátumá</w:t>
            </w:r>
            <w:r w:rsidR="00681FB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nak napjáig</w:t>
            </w:r>
            <w:r w:rsidR="00461A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továbbá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dokumentáció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az előírt 60 napos határidőig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elkészült, valamint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előírásoknak megfelelően 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archiválásra került </w:t>
            </w:r>
            <w:r w:rsidR="00185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22EE" w14:textId="77777777" w:rsidR="00130C08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MNKS 31.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ISA 230/7, 13-15</w:t>
            </w:r>
          </w:p>
          <w:p w14:paraId="3FE7A7E7" w14:textId="77777777" w:rsidR="002A792E" w:rsidRPr="00953930" w:rsidRDefault="002A792E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Kkt. 48/A, 48/E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1F89" w14:textId="77777777" w:rsidR="002A792E" w:rsidRDefault="002A792E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79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könyvvizsgálati dokumentációt 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a független könyvvizsgálói jelentés aláírásának napjától számított hatvan napon belül le kell zárni és elektronikus formában archiválni kell</w:t>
            </w:r>
            <w:r w:rsidRPr="002A79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2A79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1EBFB404" w14:textId="77777777" w:rsidR="00E91241" w:rsidRDefault="002A792E" w:rsidP="00E9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Ezt követően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könyvvizsgálati dokumentációban módosítás nem történ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het.</w:t>
            </w:r>
            <w:r w:rsidR="00E912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14:paraId="52C3A3B5" w14:textId="592ED75A" w:rsidR="00130C08" w:rsidRPr="00DA3B4B" w:rsidRDefault="00E91241" w:rsidP="00E9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könyvvizsgálati dokumentációt </w:t>
            </w:r>
            <w:r w:rsidRPr="00E912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archiválást követően legalább 8 évig meg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kell </w:t>
            </w:r>
            <w:r w:rsidRPr="00E912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őrizni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r w:rsidR="00AE41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elektronikus formában történő archiválás</w:t>
            </w:r>
            <w:r w:rsidR="00CC16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="00AE41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</w:t>
            </w:r>
            <w:r w:rsidRPr="00E912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2025. üzleti évi beszámolók könyvvizsgálati dokumentációi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vonatkozásában</w:t>
            </w:r>
            <w:r w:rsidRPr="00E912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kell először alkalmazni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</w:p>
        </w:tc>
      </w:tr>
      <w:tr w:rsidR="00E925D9" w:rsidRPr="00953930" w14:paraId="46BFD9A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F00AB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99037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E5DA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AC68D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02C4A218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CB72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A24F7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BF24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B6BF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10336F9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2AFD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1591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5. Jelentéskészítés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1042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8FDA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5D00" w:rsidRPr="00953930" w14:paraId="132328E9" w14:textId="77777777" w:rsidTr="00C33BB6">
        <w:trPr>
          <w:gridAfter w:val="1"/>
          <w:wAfter w:w="3559" w:type="dxa"/>
          <w:trHeight w:val="51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4BF18F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7EB34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Dokumentum / dokumentáció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134DD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Szabályozás </w:t>
            </w:r>
            <w:proofErr w:type="spellStart"/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ref</w:t>
            </w:r>
            <w:proofErr w:type="spellEnd"/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45DC5A" w14:textId="77777777" w:rsidR="00130C08" w:rsidRPr="00953930" w:rsidRDefault="00A85451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Kamara megjegyzés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Elérhető kamarai ajánlás</w:t>
            </w:r>
          </w:p>
        </w:tc>
      </w:tr>
      <w:tr w:rsidR="00E925D9" w:rsidRPr="00953930" w14:paraId="238E6C82" w14:textId="77777777" w:rsidTr="00C33BB6">
        <w:trPr>
          <w:gridAfter w:val="1"/>
          <w:wAfter w:w="3559" w:type="dxa"/>
          <w:trHeight w:val="3487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3FA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8733" w14:textId="77777777" w:rsidR="00130C08" w:rsidRPr="00953930" w:rsidRDefault="00495A9D" w:rsidP="0049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eljességi nyilatkozat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9A27" w14:textId="77777777" w:rsidR="00495A9D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ISA 580 / </w:t>
            </w:r>
          </w:p>
          <w:p w14:paraId="1BE18FDB" w14:textId="77777777" w:rsidR="00130C08" w:rsidRPr="00953930" w:rsidRDefault="00495A9D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6-20</w:t>
            </w: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530" w14:textId="77777777" w:rsidR="00495A9D" w:rsidRDefault="00495A9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könyvvizsgálói jelentés kiadását megelőzően be kell szerezni a vezetés teljességi nyilatkozatát. </w:t>
            </w:r>
          </w:p>
          <w:p w14:paraId="579487DB" w14:textId="77777777" w:rsidR="00495A9D" w:rsidRDefault="00495A9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82CB918" w14:textId="48E1528C" w:rsidR="00495A9D" w:rsidRDefault="00B503B0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580</w:t>
            </w:r>
            <w:r w:rsidR="00AF51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  <w:r w:rsidR="00AF51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0717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95A9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„Az írásbeli nyilatkozatok dátumának a pénzügyi kimutatásokra vonatkozó könyvvizsgálói jelentés dátumához lehető legközelebb eső, de nem azt követő időpontnak kell lennie. Az írásbeli nyilatkozatoknak a könyvvizsgálói jelentésben megjelölt valamennyi pénzügyi kimutatásra és időszakra vonatkozniuk kell.</w:t>
            </w:r>
            <w:r w:rsidR="00E50468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495A9D" w:rsidRPr="00C33B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(Hiv.: A15–A18. bekezdések)”</w:t>
            </w:r>
          </w:p>
          <w:p w14:paraId="66C5B412" w14:textId="77777777" w:rsidR="00495A9D" w:rsidRDefault="00495A9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58D0BA7" w14:textId="77777777" w:rsidR="0018239E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Ajánlás: </w:t>
            </w:r>
          </w:p>
          <w:p w14:paraId="76145D86" w14:textId="20429F5C" w:rsidR="0018239E" w:rsidRDefault="0018239E" w:rsidP="0018239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8239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Teljességi nyilatkozat minta (</w:t>
            </w:r>
            <w:r w:rsidR="00A14A7C" w:rsidRPr="00426C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Lásd a jelen táblázat alatti </w:t>
            </w:r>
            <w:r w:rsidR="00415E61" w:rsidRPr="00C33B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Hivatkozások</w:t>
            </w:r>
            <w:r w:rsidRPr="0018239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e) pontjánál)</w:t>
            </w:r>
          </w:p>
          <w:p w14:paraId="4999F52C" w14:textId="36E859D3" w:rsidR="00195981" w:rsidRPr="00E46910" w:rsidRDefault="00130C08" w:rsidP="00E4691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Szakértői Bizottság </w:t>
            </w:r>
            <w:r w:rsidR="00495A9D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iránymutatása a beszámoló, a teljességi nyilatkozat és a könyvvizsgálói jelentés </w:t>
            </w:r>
            <w:proofErr w:type="spellStart"/>
            <w:r w:rsidR="00495A9D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dátumozásának</w:t>
            </w:r>
            <w:proofErr w:type="spellEnd"/>
            <w:r w:rsidR="00495A9D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összhangjáról</w:t>
            </w:r>
            <w:r w:rsidR="006026DA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495A9D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(Lásd a jelen táblázat alatti </w:t>
            </w:r>
            <w:r w:rsidR="0041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Hivatkozások</w:t>
            </w:r>
            <w:r w:rsidR="00495A9D" w:rsidRPr="00E4691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d) pontjánál).</w:t>
            </w:r>
          </w:p>
          <w:p w14:paraId="325F82A2" w14:textId="77777777" w:rsidR="00195981" w:rsidRDefault="0019598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5235F0A" w14:textId="77777777" w:rsidR="00495A9D" w:rsidRDefault="0019598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standardok által </w:t>
            </w:r>
            <w:r w:rsidRPr="001959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kötelezően előírt nyilatkozatokon túl a könyvvizsgáló szükséges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nek ítélheti</w:t>
            </w:r>
            <w:r w:rsidRPr="001959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további</w:t>
            </w:r>
            <w:r w:rsidRPr="001959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írásbeli nyilatkozat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 beszerzését</w:t>
            </w:r>
            <w:r w:rsidRPr="001959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pénzügyi kimutatások szempontjából releváns egyéb könyvvizsgálati bizonyíték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ként</w:t>
            </w:r>
            <w:r w:rsidRPr="001959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vagy a pénzügyi kimutatásokban szereplő egy vagy több konkrét állítás alátámasztása céljából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="00E949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Az ilyen további nyilatkozatok belefoglalhatók a Teljességi nyilatkozatba, vagy kü</w:t>
            </w:r>
            <w:r w:rsidR="001F3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lön </w:t>
            </w:r>
            <w:r w:rsidR="00362D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írásbeli </w:t>
            </w:r>
            <w:r w:rsidR="001F3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nyilatkozat</w:t>
            </w:r>
            <w:r w:rsidR="00362D9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</w:t>
            </w:r>
            <w:r w:rsidR="001F3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formájában is meg</w:t>
            </w:r>
            <w:r w:rsidR="00E949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kérhetők.</w:t>
            </w:r>
          </w:p>
          <w:p w14:paraId="0901C27A" w14:textId="77777777" w:rsidR="00495A9D" w:rsidRPr="00953930" w:rsidRDefault="00495A9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68AD10BC" w14:textId="77777777" w:rsidTr="00C33BB6">
        <w:trPr>
          <w:gridAfter w:val="1"/>
          <w:wAfter w:w="3559" w:type="dxa"/>
          <w:trHeight w:val="3116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74D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5B9A" w14:textId="77777777" w:rsidR="00130C08" w:rsidRPr="00953930" w:rsidRDefault="004628AD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="00130C08"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önyvvizsgálói jelentés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0F71" w14:textId="77777777" w:rsidR="00180753" w:rsidRDefault="00130C08" w:rsidP="0018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700, ISA 701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705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706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710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ISA 720, MNKS </w:t>
            </w:r>
          </w:p>
          <w:p w14:paraId="029F3C7E" w14:textId="77777777" w:rsidR="00F65207" w:rsidRDefault="00130C08" w:rsidP="0018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-41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., 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zámviteli tv. 156</w:t>
            </w:r>
            <w:r w:rsidR="0018075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§ (5) bekezdés </w:t>
            </w:r>
          </w:p>
          <w:p w14:paraId="31E06A77" w14:textId="77777777" w:rsidR="00130C08" w:rsidRPr="00953930" w:rsidRDefault="00F65207" w:rsidP="0018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Kkt. 23/A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605" w14:textId="1F20A4A2" w:rsidR="00F65207" w:rsidRDefault="00130C08" w:rsidP="00F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Amennyiben az alábbi bekezdések alkalmazása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szükséges vagy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kötelező, akkor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azok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megfelelő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megfogalmazás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ára és a jelentésben való megfelelő elhelyezésükre is figyelni kell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-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ulcsfontosságú könyvvizsgálati kérdések bekezdés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038BC"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(tőzsdén jegyzett cégeknél kötelező)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-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gyéb információk bekezdés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-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vállalkozás folytatásával kapcsolatos lényeges bizonytalanság (mint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speciális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figyelemfelhívó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bekezdés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- Figyelemfelhívó bekezdés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- </w:t>
            </w:r>
            <w:r w:rsid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gyéb kérdések bekezdés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038BC"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(pl. ha az előző időszak nem volt </w:t>
            </w:r>
            <w:proofErr w:type="spellStart"/>
            <w:r w:rsidR="003038BC"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könyvvizsgálva</w:t>
            </w:r>
            <w:proofErr w:type="spellEnd"/>
            <w:r w:rsidR="003038BC"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  <w:p w14:paraId="71621FAD" w14:textId="5184BD1C" w:rsidR="00F65207" w:rsidRPr="000D25D7" w:rsidRDefault="00F65207" w:rsidP="00F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Jelentés egyéb jogi és szabályozói követelményekről bekezdés</w:t>
            </w:r>
            <w:r w:rsid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3038BC" w:rsidRPr="003038B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(pl. számviteli szétválasztás)</w:t>
            </w:r>
          </w:p>
          <w:p w14:paraId="5C662316" w14:textId="77777777" w:rsidR="00F65207" w:rsidRDefault="00F65207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2D7DE1D" w14:textId="37D99433" w:rsidR="00AA55ED" w:rsidRPr="00AA55ED" w:rsidRDefault="00F65207" w:rsidP="00AA55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652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kamarai tag könyvvizsgáló köteles a jogszabályi kötelezettségen alapuló könyvvizsgálói tevékenység ellátása során kiadott független könyvvizsgálói jelentését elektronikus okiratban kiállítani és azt elektronikusan aláírni, valamint időbélyegzővel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ellátni.</w:t>
            </w:r>
            <w:r w:rsidR="005562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98005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könyvvizsgálói jelentés elektronikus okiratban történő kiállítása, aláírása, valamint időbélyegzővel történő ellátása vonatkozásában részletesen a kamara </w:t>
            </w:r>
            <w:r w:rsidR="00980058" w:rsidRPr="00C33BB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Elektronikus aláírás szabályzat</w:t>
            </w:r>
            <w:r w:rsidR="00AA55ED" w:rsidRPr="00C33BB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a</w:t>
            </w:r>
            <w:r w:rsidR="00AA5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AA55ED" w:rsidRPr="00C33B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rendelkezik</w:t>
            </w:r>
            <w:r w:rsidR="00AA5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(„</w:t>
            </w:r>
            <w:r w:rsidR="00AA55ED" w:rsidRPr="00AA5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Magyar Könyvvizsgálói Kamarafüggetlen könyvvizsgálói jelentés elektronikus okiratban történő kiállításáról és az ahhoz szükséges elektronikus aláírás alkalmazásáról szóló szabályzata</w:t>
            </w:r>
            <w:r w:rsidR="00AA5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”).</w:t>
            </w:r>
          </w:p>
          <w:p w14:paraId="555CEAEB" w14:textId="5AC91924" w:rsidR="00F65207" w:rsidRPr="00953930" w:rsidRDefault="00F65207" w:rsidP="00AA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58AB" w:rsidRPr="00953930" w14:paraId="7F844DBD" w14:textId="77777777" w:rsidTr="00C33BB6">
        <w:trPr>
          <w:gridAfter w:val="1"/>
          <w:wAfter w:w="3559" w:type="dxa"/>
          <w:trHeight w:val="184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F48E" w14:textId="77777777" w:rsidR="006258AB" w:rsidRPr="00953930" w:rsidRDefault="006258AB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74F8" w14:textId="10F5DB27" w:rsidR="006258AB" w:rsidRDefault="006258AB" w:rsidP="00C3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Vezetői levél</w:t>
            </w:r>
            <w:r w:rsidR="006163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(ha a könyvvizsgáló kiadott vezetői levelet)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812F" w14:textId="77777777" w:rsidR="006258AB" w:rsidRDefault="00B503B0" w:rsidP="0018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260/16</w:t>
            </w:r>
          </w:p>
          <w:p w14:paraId="6F5FF4AE" w14:textId="48D1478A" w:rsidR="005B4834" w:rsidRPr="00953930" w:rsidRDefault="005B4834" w:rsidP="0018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ISA 265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A5F4" w14:textId="77777777" w:rsidR="006258AB" w:rsidRDefault="006258AB" w:rsidP="00F6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vezetés és az irányítással megbízott személyek felé tett írásbeli kommunikáció, mely rendszerint a következőket foglalja magában:</w:t>
            </w:r>
          </w:p>
          <w:p w14:paraId="17FD6D77" w14:textId="77777777" w:rsidR="006258AB" w:rsidRDefault="006258AB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belső kontroll jelentős hiányosságaira és gyengeségeire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vonatkozó megállapítások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</w:p>
          <w:p w14:paraId="705D3051" w14:textId="77777777" w:rsidR="006258AB" w:rsidRDefault="006258AB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könyvvizsgálói jelentésre hatással nem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volt</w:t>
            </w:r>
            <w:r w:rsidRPr="000D25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vezetés számára jelentőséggel bíró egyéb megállapítások és azokhoz kapcsolódó lehetséges jövőbeni kockázatok kommunikálása,</w:t>
            </w:r>
          </w:p>
          <w:p w14:paraId="42137535" w14:textId="77777777" w:rsidR="006258AB" w:rsidRPr="000D25D7" w:rsidDel="00F65207" w:rsidRDefault="006258AB" w:rsidP="000D25D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olyan jelzések, amelyek a vezetést és az irányítással megbízott személyeket segíthetik a saját felelősségük teljesítésében.</w:t>
            </w:r>
          </w:p>
        </w:tc>
      </w:tr>
      <w:tr w:rsidR="00E925D9" w:rsidRPr="00953930" w14:paraId="1BD1C72B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7438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1D50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5C87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69869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72CDCEAF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279FC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EAFAE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69F1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4EEE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6CF76811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F01B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0AF5B" w14:textId="42E51CBE" w:rsidR="00130C08" w:rsidRPr="00953930" w:rsidRDefault="00415E61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Hivatkozások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F78B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8642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26AD302C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4910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D271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hu-HU"/>
              </w:rPr>
            </w:pPr>
            <w:hyperlink r:id="rId8" w:history="1">
              <w:r w:rsidRPr="009539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>Ellenőrző lista az ügyfél és megbízás elfogadásához/megtartásához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8F48B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5AE0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2C868441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D7E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1BE65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hu-HU"/>
              </w:rPr>
            </w:pPr>
            <w:hyperlink r:id="rId9" w:history="1">
              <w:r w:rsidRPr="009539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>Megbízási szerződésminta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208F9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F21F5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73C671F2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C79B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7177" w14:textId="31BDF298" w:rsidR="00130C08" w:rsidRPr="00953930" w:rsidRDefault="00AF7A3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hu-H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>KKV Segédlet munkalapok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EA6DE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54D0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625766D9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4E9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393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9020C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hu-HU"/>
              </w:rPr>
            </w:pPr>
            <w:hyperlink r:id="rId11" w:history="1">
              <w:r w:rsidRPr="009539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 xml:space="preserve">Teljességi nyilatkozat </w:t>
              </w:r>
              <w:proofErr w:type="spellStart"/>
              <w:r w:rsidRPr="009539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>dátumozása</w:t>
              </w:r>
              <w:proofErr w:type="spellEnd"/>
              <w:r w:rsidRPr="009539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hu-HU"/>
                </w:rPr>
                <w:t xml:space="preserve"> kapcsán Szakértői Bizottság álláspontja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03304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2042F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00DDBA3D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182A0" w14:textId="3365ECC2" w:rsidR="00130C08" w:rsidRPr="00953930" w:rsidRDefault="00A71BC9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0E44" w14:textId="156736B0" w:rsidR="00130C08" w:rsidRPr="00953930" w:rsidRDefault="00A71BC9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hyperlink r:id="rId12" w:history="1">
              <w:r w:rsidRPr="005C0C78">
                <w:rPr>
                  <w:rStyle w:val="Hiperhivatkozs"/>
                  <w:rFonts w:ascii="Times New Roman" w:eastAsia="Times New Roman" w:hAnsi="Times New Roman" w:cs="Times New Roman"/>
                  <w:sz w:val="20"/>
                  <w:szCs w:val="20"/>
                  <w:lang w:eastAsia="hu-HU"/>
                </w:rPr>
                <w:t>Teljességi nyilatkozat minta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90DE3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6865E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F5144" w:rsidRPr="00953930" w14:paraId="6EE7A2C7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EE746" w14:textId="5F107879" w:rsidR="00AF5144" w:rsidRPr="00953930" w:rsidRDefault="00AF7A38" w:rsidP="00BF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3200" w14:textId="77777777" w:rsidR="00AF5144" w:rsidRDefault="00AF7A38" w:rsidP="00BF600E">
            <w:pPr>
              <w:spacing w:after="0" w:line="240" w:lineRule="auto"/>
            </w:pPr>
            <w:hyperlink r:id="rId13" w:history="1">
              <w:r>
                <w:rPr>
                  <w:rStyle w:val="Hiperhivatkozs"/>
                  <w:rFonts w:ascii="Times New Roman" w:eastAsia="Times New Roman" w:hAnsi="Times New Roman" w:cs="Times New Roman"/>
                  <w:sz w:val="20"/>
                  <w:szCs w:val="20"/>
                  <w:lang w:eastAsia="hu-HU"/>
                </w:rPr>
                <w:t>KKV módszertani segédlet</w:t>
              </w:r>
            </w:hyperlink>
          </w:p>
          <w:p w14:paraId="24CB3DC6" w14:textId="15EAB032" w:rsidR="005E55EC" w:rsidRPr="00953930" w:rsidRDefault="005E55EC" w:rsidP="00BF6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AA80" w14:textId="77777777" w:rsidR="00AF5144" w:rsidRPr="00953930" w:rsidRDefault="00AF5144" w:rsidP="00BF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B49C" w14:textId="77777777" w:rsidR="00AF5144" w:rsidRPr="00953930" w:rsidRDefault="00AF5144" w:rsidP="00BF6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5948" w:rsidRPr="00953930" w14:paraId="3B099950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1AB76" w14:textId="7E987B54" w:rsidR="005E55EC" w:rsidRPr="00C33BB6" w:rsidRDefault="005E55EC" w:rsidP="00BF600E">
            <w:pPr>
              <w:spacing w:after="0" w:line="240" w:lineRule="auto"/>
              <w:jc w:val="center"/>
              <w:rPr>
                <w:rStyle w:val="Hiperhivatkozs"/>
              </w:rPr>
            </w:pPr>
            <w:r w:rsidRPr="00C33BB6">
              <w:rPr>
                <w:rStyle w:val="Hiperhivatkozs"/>
              </w:rPr>
              <w:t>g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BAFBA" w14:textId="5BAF836B" w:rsidR="005E55EC" w:rsidRPr="00C33BB6" w:rsidRDefault="005E55EC" w:rsidP="00BF600E">
            <w:pPr>
              <w:spacing w:after="0" w:line="240" w:lineRule="auto"/>
              <w:rPr>
                <w:rStyle w:val="Hiper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hyperlink r:id="rId14" w:history="1">
              <w:r w:rsidRPr="00C33BB6">
                <w:rPr>
                  <w:rStyle w:val="Hiperhivatkozs"/>
                  <w:rFonts w:ascii="Times New Roman" w:eastAsia="Times New Roman" w:hAnsi="Times New Roman" w:cs="Times New Roman"/>
                  <w:sz w:val="20"/>
                  <w:szCs w:val="20"/>
                  <w:lang w:eastAsia="hu-HU"/>
                </w:rPr>
                <w:t>Minőségirányítási Kézikönyv</w:t>
              </w:r>
            </w:hyperlink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12E97" w14:textId="77777777" w:rsidR="005E55EC" w:rsidRPr="00953930" w:rsidRDefault="005E55EC" w:rsidP="00BF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51D4A" w14:textId="77777777" w:rsidR="005E55EC" w:rsidRPr="00953930" w:rsidRDefault="005E55EC" w:rsidP="00BF6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25D9" w:rsidRPr="00953930" w14:paraId="1030D54E" w14:textId="77777777" w:rsidTr="00C33BB6">
        <w:trPr>
          <w:gridAfter w:val="1"/>
          <w:wAfter w:w="3559" w:type="dxa"/>
          <w:trHeight w:val="25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73D3" w14:textId="677639C4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E524C" w14:textId="479FF00B" w:rsidR="00130C08" w:rsidRPr="00953930" w:rsidRDefault="00AF5144" w:rsidP="00E46910">
            <w:pPr>
              <w:spacing w:after="0" w:line="240" w:lineRule="auto"/>
              <w:ind w:left="-54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hu-HU"/>
              </w:rPr>
              <w:t xml:space="preserve">KKV 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82172" w14:textId="77777777" w:rsidR="00130C08" w:rsidRPr="00953930" w:rsidRDefault="00130C08" w:rsidP="0095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0B93" w14:textId="77777777" w:rsidR="00130C08" w:rsidRPr="00953930" w:rsidRDefault="00130C08" w:rsidP="0095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C73CF14" w14:textId="2C8BE7E8" w:rsidR="00CB2013" w:rsidRDefault="00CB2013" w:rsidP="00373273">
      <w:pP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hu-HU"/>
        </w:rPr>
      </w:pPr>
    </w:p>
    <w:p w14:paraId="4E0C8754" w14:textId="77777777" w:rsidR="00726C69" w:rsidRDefault="00726C69" w:rsidP="00373273">
      <w:pP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hu-HU"/>
        </w:rPr>
      </w:pPr>
    </w:p>
    <w:p w14:paraId="2EB09C96" w14:textId="3BFF42FF" w:rsidR="00726C69" w:rsidRPr="00E46910" w:rsidRDefault="00726C69" w:rsidP="00AF7A38">
      <w:pP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hu-HU"/>
        </w:rPr>
      </w:pPr>
    </w:p>
    <w:sectPr w:rsidR="00726C69" w:rsidRPr="00E46910" w:rsidSect="000D25D7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B1B5" w14:textId="77777777" w:rsidR="00FB794B" w:rsidRDefault="00FB794B" w:rsidP="00762FFF">
      <w:pPr>
        <w:spacing w:after="0" w:line="240" w:lineRule="auto"/>
      </w:pPr>
      <w:r>
        <w:separator/>
      </w:r>
    </w:p>
  </w:endnote>
  <w:endnote w:type="continuationSeparator" w:id="0">
    <w:p w14:paraId="6B69ECDB" w14:textId="77777777" w:rsidR="00FB794B" w:rsidRDefault="00FB794B" w:rsidP="0076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652903"/>
      <w:docPartObj>
        <w:docPartGallery w:val="Page Numbers (Bottom of Page)"/>
        <w:docPartUnique/>
      </w:docPartObj>
    </w:sdtPr>
    <w:sdtEndPr/>
    <w:sdtContent>
      <w:p w14:paraId="03DCF693" w14:textId="53D39247" w:rsidR="00762FFF" w:rsidRDefault="00762FF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9CC">
          <w:rPr>
            <w:noProof/>
          </w:rPr>
          <w:t>14</w:t>
        </w:r>
        <w:r>
          <w:fldChar w:fldCharType="end"/>
        </w:r>
      </w:p>
    </w:sdtContent>
  </w:sdt>
  <w:p w14:paraId="6691AAC8" w14:textId="77777777" w:rsidR="00762FFF" w:rsidRDefault="00762F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260C" w14:textId="77777777" w:rsidR="00FB794B" w:rsidRDefault="00FB794B" w:rsidP="00762FFF">
      <w:pPr>
        <w:spacing w:after="0" w:line="240" w:lineRule="auto"/>
      </w:pPr>
      <w:r>
        <w:separator/>
      </w:r>
    </w:p>
  </w:footnote>
  <w:footnote w:type="continuationSeparator" w:id="0">
    <w:p w14:paraId="74F48776" w14:textId="77777777" w:rsidR="00FB794B" w:rsidRDefault="00FB794B" w:rsidP="0076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035"/>
    <w:multiLevelType w:val="hybridMultilevel"/>
    <w:tmpl w:val="BBBED9FA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01AAD"/>
    <w:multiLevelType w:val="hybridMultilevel"/>
    <w:tmpl w:val="A8B4B68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53D93"/>
    <w:multiLevelType w:val="hybridMultilevel"/>
    <w:tmpl w:val="D95058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596D"/>
    <w:multiLevelType w:val="hybridMultilevel"/>
    <w:tmpl w:val="04C0B4FE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0264D"/>
    <w:multiLevelType w:val="hybridMultilevel"/>
    <w:tmpl w:val="8744CF6E"/>
    <w:lvl w:ilvl="0" w:tplc="BDF87AC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B1B1310"/>
    <w:multiLevelType w:val="hybridMultilevel"/>
    <w:tmpl w:val="9698E98C"/>
    <w:lvl w:ilvl="0" w:tplc="9370A5C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CD713B"/>
    <w:multiLevelType w:val="hybridMultilevel"/>
    <w:tmpl w:val="2AFA07FA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3096F"/>
    <w:multiLevelType w:val="hybridMultilevel"/>
    <w:tmpl w:val="3FB6B31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992E80"/>
    <w:multiLevelType w:val="hybridMultilevel"/>
    <w:tmpl w:val="B6462CA4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028407">
    <w:abstractNumId w:val="1"/>
  </w:num>
  <w:num w:numId="2" w16cid:durableId="10883978">
    <w:abstractNumId w:val="5"/>
  </w:num>
  <w:num w:numId="3" w16cid:durableId="2053580511">
    <w:abstractNumId w:val="4"/>
  </w:num>
  <w:num w:numId="4" w16cid:durableId="1257403837">
    <w:abstractNumId w:val="2"/>
  </w:num>
  <w:num w:numId="5" w16cid:durableId="1361081497">
    <w:abstractNumId w:val="7"/>
  </w:num>
  <w:num w:numId="6" w16cid:durableId="1163161502">
    <w:abstractNumId w:val="3"/>
  </w:num>
  <w:num w:numId="7" w16cid:durableId="408386316">
    <w:abstractNumId w:val="8"/>
  </w:num>
  <w:num w:numId="8" w16cid:durableId="1298297503">
    <w:abstractNumId w:val="0"/>
  </w:num>
  <w:num w:numId="9" w16cid:durableId="209512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30"/>
    <w:rsid w:val="00007174"/>
    <w:rsid w:val="00007B52"/>
    <w:rsid w:val="00014E85"/>
    <w:rsid w:val="00016AC0"/>
    <w:rsid w:val="00025D8E"/>
    <w:rsid w:val="00032ED1"/>
    <w:rsid w:val="000358C2"/>
    <w:rsid w:val="00051345"/>
    <w:rsid w:val="00061162"/>
    <w:rsid w:val="000667C2"/>
    <w:rsid w:val="00070767"/>
    <w:rsid w:val="0007174E"/>
    <w:rsid w:val="00077E12"/>
    <w:rsid w:val="000811B2"/>
    <w:rsid w:val="00082AA6"/>
    <w:rsid w:val="00084C3D"/>
    <w:rsid w:val="000A2F6E"/>
    <w:rsid w:val="000B30EA"/>
    <w:rsid w:val="000C0FB7"/>
    <w:rsid w:val="000C3A5E"/>
    <w:rsid w:val="000C3C8E"/>
    <w:rsid w:val="000C4580"/>
    <w:rsid w:val="000C5131"/>
    <w:rsid w:val="000D20DA"/>
    <w:rsid w:val="000D25D7"/>
    <w:rsid w:val="000D31B7"/>
    <w:rsid w:val="000E59AC"/>
    <w:rsid w:val="000F0D2D"/>
    <w:rsid w:val="000F1920"/>
    <w:rsid w:val="000F1AC1"/>
    <w:rsid w:val="000F7A1D"/>
    <w:rsid w:val="001018F6"/>
    <w:rsid w:val="001064E8"/>
    <w:rsid w:val="00107888"/>
    <w:rsid w:val="00107AAF"/>
    <w:rsid w:val="001243EE"/>
    <w:rsid w:val="00126599"/>
    <w:rsid w:val="00130C08"/>
    <w:rsid w:val="001372DE"/>
    <w:rsid w:val="001415A2"/>
    <w:rsid w:val="001442D5"/>
    <w:rsid w:val="00144D2E"/>
    <w:rsid w:val="0014519F"/>
    <w:rsid w:val="001543E6"/>
    <w:rsid w:val="00154A0E"/>
    <w:rsid w:val="00163367"/>
    <w:rsid w:val="00163488"/>
    <w:rsid w:val="00170CC1"/>
    <w:rsid w:val="00171179"/>
    <w:rsid w:val="00176CE4"/>
    <w:rsid w:val="00176F0E"/>
    <w:rsid w:val="00180753"/>
    <w:rsid w:val="0018239E"/>
    <w:rsid w:val="00183788"/>
    <w:rsid w:val="00185720"/>
    <w:rsid w:val="00195981"/>
    <w:rsid w:val="00196DDF"/>
    <w:rsid w:val="001A5082"/>
    <w:rsid w:val="001B52D8"/>
    <w:rsid w:val="001B5BAA"/>
    <w:rsid w:val="001B7383"/>
    <w:rsid w:val="001C1CD9"/>
    <w:rsid w:val="001C583D"/>
    <w:rsid w:val="001C5BA2"/>
    <w:rsid w:val="001D400A"/>
    <w:rsid w:val="001E2E1F"/>
    <w:rsid w:val="001E5C60"/>
    <w:rsid w:val="001F3B24"/>
    <w:rsid w:val="001F4ED1"/>
    <w:rsid w:val="00214B06"/>
    <w:rsid w:val="00216E24"/>
    <w:rsid w:val="00225E7E"/>
    <w:rsid w:val="002264CF"/>
    <w:rsid w:val="00231460"/>
    <w:rsid w:val="002364B5"/>
    <w:rsid w:val="002376A0"/>
    <w:rsid w:val="0024059A"/>
    <w:rsid w:val="002435A7"/>
    <w:rsid w:val="00250E02"/>
    <w:rsid w:val="00251E53"/>
    <w:rsid w:val="00254560"/>
    <w:rsid w:val="00254AB6"/>
    <w:rsid w:val="002728C6"/>
    <w:rsid w:val="00277684"/>
    <w:rsid w:val="00281A1E"/>
    <w:rsid w:val="00287D7D"/>
    <w:rsid w:val="002914D2"/>
    <w:rsid w:val="00292122"/>
    <w:rsid w:val="00292E3B"/>
    <w:rsid w:val="002A669A"/>
    <w:rsid w:val="002A6EF3"/>
    <w:rsid w:val="002A792E"/>
    <w:rsid w:val="002B1D4D"/>
    <w:rsid w:val="002B3A5C"/>
    <w:rsid w:val="002C2301"/>
    <w:rsid w:val="002C3BCC"/>
    <w:rsid w:val="002D6341"/>
    <w:rsid w:val="002E2B07"/>
    <w:rsid w:val="002F70EE"/>
    <w:rsid w:val="0030268A"/>
    <w:rsid w:val="00302989"/>
    <w:rsid w:val="0030336B"/>
    <w:rsid w:val="003038BC"/>
    <w:rsid w:val="003046D2"/>
    <w:rsid w:val="0032716A"/>
    <w:rsid w:val="00337142"/>
    <w:rsid w:val="00355EA0"/>
    <w:rsid w:val="00361719"/>
    <w:rsid w:val="0036234D"/>
    <w:rsid w:val="00362D99"/>
    <w:rsid w:val="003702D7"/>
    <w:rsid w:val="00370C40"/>
    <w:rsid w:val="00373273"/>
    <w:rsid w:val="00386A99"/>
    <w:rsid w:val="00397EDC"/>
    <w:rsid w:val="003A1EB8"/>
    <w:rsid w:val="003A6062"/>
    <w:rsid w:val="003A6674"/>
    <w:rsid w:val="003B0A9A"/>
    <w:rsid w:val="003C0728"/>
    <w:rsid w:val="003C5BD9"/>
    <w:rsid w:val="003D018C"/>
    <w:rsid w:val="003D2CDC"/>
    <w:rsid w:val="003E0278"/>
    <w:rsid w:val="003F0F6C"/>
    <w:rsid w:val="003F68F6"/>
    <w:rsid w:val="003F732B"/>
    <w:rsid w:val="00402D57"/>
    <w:rsid w:val="004145B4"/>
    <w:rsid w:val="00415E61"/>
    <w:rsid w:val="00421F85"/>
    <w:rsid w:val="00434201"/>
    <w:rsid w:val="00440BE1"/>
    <w:rsid w:val="00442201"/>
    <w:rsid w:val="0044320D"/>
    <w:rsid w:val="00454BC0"/>
    <w:rsid w:val="00461AF3"/>
    <w:rsid w:val="004628AD"/>
    <w:rsid w:val="00470C83"/>
    <w:rsid w:val="00473AE7"/>
    <w:rsid w:val="00481768"/>
    <w:rsid w:val="004851CE"/>
    <w:rsid w:val="00485433"/>
    <w:rsid w:val="00485451"/>
    <w:rsid w:val="004861ED"/>
    <w:rsid w:val="004862A1"/>
    <w:rsid w:val="00486E55"/>
    <w:rsid w:val="00495A9D"/>
    <w:rsid w:val="004B1170"/>
    <w:rsid w:val="004B5566"/>
    <w:rsid w:val="004C0F7E"/>
    <w:rsid w:val="004C5354"/>
    <w:rsid w:val="004E3FF5"/>
    <w:rsid w:val="004F2AC3"/>
    <w:rsid w:val="004F781E"/>
    <w:rsid w:val="00500B05"/>
    <w:rsid w:val="00502A36"/>
    <w:rsid w:val="00506C2C"/>
    <w:rsid w:val="00511E0C"/>
    <w:rsid w:val="0051297B"/>
    <w:rsid w:val="00520866"/>
    <w:rsid w:val="005211FC"/>
    <w:rsid w:val="00522168"/>
    <w:rsid w:val="00525953"/>
    <w:rsid w:val="005265B6"/>
    <w:rsid w:val="005313C3"/>
    <w:rsid w:val="0053148F"/>
    <w:rsid w:val="00533B45"/>
    <w:rsid w:val="00551C56"/>
    <w:rsid w:val="00554998"/>
    <w:rsid w:val="0055624C"/>
    <w:rsid w:val="00567319"/>
    <w:rsid w:val="00580EC7"/>
    <w:rsid w:val="00581855"/>
    <w:rsid w:val="005A317A"/>
    <w:rsid w:val="005A3723"/>
    <w:rsid w:val="005B2855"/>
    <w:rsid w:val="005B345C"/>
    <w:rsid w:val="005B4834"/>
    <w:rsid w:val="005C1016"/>
    <w:rsid w:val="005C4663"/>
    <w:rsid w:val="005C503E"/>
    <w:rsid w:val="005D1F27"/>
    <w:rsid w:val="005D4372"/>
    <w:rsid w:val="005D772A"/>
    <w:rsid w:val="005E0851"/>
    <w:rsid w:val="005E3B47"/>
    <w:rsid w:val="005E55EC"/>
    <w:rsid w:val="005E7D7A"/>
    <w:rsid w:val="005F6C2C"/>
    <w:rsid w:val="006026DA"/>
    <w:rsid w:val="00604AF7"/>
    <w:rsid w:val="00607557"/>
    <w:rsid w:val="006077D2"/>
    <w:rsid w:val="00613F98"/>
    <w:rsid w:val="0061635C"/>
    <w:rsid w:val="00616551"/>
    <w:rsid w:val="006258AB"/>
    <w:rsid w:val="006331AD"/>
    <w:rsid w:val="006455FD"/>
    <w:rsid w:val="0064728F"/>
    <w:rsid w:val="006473DB"/>
    <w:rsid w:val="00655B78"/>
    <w:rsid w:val="00671892"/>
    <w:rsid w:val="00681FBA"/>
    <w:rsid w:val="006909FA"/>
    <w:rsid w:val="00691484"/>
    <w:rsid w:val="0069765B"/>
    <w:rsid w:val="006A0A0C"/>
    <w:rsid w:val="006A57F6"/>
    <w:rsid w:val="006A6F38"/>
    <w:rsid w:val="006B072B"/>
    <w:rsid w:val="006B4711"/>
    <w:rsid w:val="006B7555"/>
    <w:rsid w:val="006C2AA7"/>
    <w:rsid w:val="006C5649"/>
    <w:rsid w:val="006D0311"/>
    <w:rsid w:val="006D6454"/>
    <w:rsid w:val="006E43E6"/>
    <w:rsid w:val="006E4708"/>
    <w:rsid w:val="006E5D00"/>
    <w:rsid w:val="006F7CC1"/>
    <w:rsid w:val="00701533"/>
    <w:rsid w:val="00711743"/>
    <w:rsid w:val="00722963"/>
    <w:rsid w:val="00726C69"/>
    <w:rsid w:val="0073164F"/>
    <w:rsid w:val="007368B2"/>
    <w:rsid w:val="00736EB2"/>
    <w:rsid w:val="0073725C"/>
    <w:rsid w:val="00742810"/>
    <w:rsid w:val="00744E52"/>
    <w:rsid w:val="00750525"/>
    <w:rsid w:val="007517C8"/>
    <w:rsid w:val="00755E9A"/>
    <w:rsid w:val="0075667F"/>
    <w:rsid w:val="00757EDB"/>
    <w:rsid w:val="007602C0"/>
    <w:rsid w:val="00761E55"/>
    <w:rsid w:val="00762FFF"/>
    <w:rsid w:val="00772D9A"/>
    <w:rsid w:val="00773A2C"/>
    <w:rsid w:val="00782783"/>
    <w:rsid w:val="00782FFE"/>
    <w:rsid w:val="00786AF7"/>
    <w:rsid w:val="007B3296"/>
    <w:rsid w:val="007B6B48"/>
    <w:rsid w:val="007D72CD"/>
    <w:rsid w:val="007D7E02"/>
    <w:rsid w:val="007E0189"/>
    <w:rsid w:val="007E03EF"/>
    <w:rsid w:val="007F01C3"/>
    <w:rsid w:val="00800185"/>
    <w:rsid w:val="00803ABF"/>
    <w:rsid w:val="00814E4F"/>
    <w:rsid w:val="008157BA"/>
    <w:rsid w:val="00815CD7"/>
    <w:rsid w:val="00815ECE"/>
    <w:rsid w:val="00817ADF"/>
    <w:rsid w:val="008244CD"/>
    <w:rsid w:val="0082648A"/>
    <w:rsid w:val="008274A5"/>
    <w:rsid w:val="0083088D"/>
    <w:rsid w:val="0083343B"/>
    <w:rsid w:val="0083346A"/>
    <w:rsid w:val="00842DB6"/>
    <w:rsid w:val="00851F68"/>
    <w:rsid w:val="00856642"/>
    <w:rsid w:val="00860AEA"/>
    <w:rsid w:val="00866EF9"/>
    <w:rsid w:val="00872E99"/>
    <w:rsid w:val="008855D5"/>
    <w:rsid w:val="008918A0"/>
    <w:rsid w:val="008958EA"/>
    <w:rsid w:val="008B535D"/>
    <w:rsid w:val="008C278E"/>
    <w:rsid w:val="008C3A38"/>
    <w:rsid w:val="008C5423"/>
    <w:rsid w:val="008D05E9"/>
    <w:rsid w:val="008F27EE"/>
    <w:rsid w:val="00902B2A"/>
    <w:rsid w:val="00903F62"/>
    <w:rsid w:val="009041BA"/>
    <w:rsid w:val="00911A23"/>
    <w:rsid w:val="0091500C"/>
    <w:rsid w:val="00930762"/>
    <w:rsid w:val="0093323D"/>
    <w:rsid w:val="0093391A"/>
    <w:rsid w:val="00936DA5"/>
    <w:rsid w:val="00943DCE"/>
    <w:rsid w:val="009450AB"/>
    <w:rsid w:val="00953930"/>
    <w:rsid w:val="0096726E"/>
    <w:rsid w:val="00970EF3"/>
    <w:rsid w:val="0097538F"/>
    <w:rsid w:val="00977D2C"/>
    <w:rsid w:val="00980058"/>
    <w:rsid w:val="00982528"/>
    <w:rsid w:val="009827D1"/>
    <w:rsid w:val="00986378"/>
    <w:rsid w:val="009918E6"/>
    <w:rsid w:val="00992F7A"/>
    <w:rsid w:val="00995DD0"/>
    <w:rsid w:val="009A1AA0"/>
    <w:rsid w:val="009A40BE"/>
    <w:rsid w:val="009B1F3A"/>
    <w:rsid w:val="009B2C3A"/>
    <w:rsid w:val="009C509A"/>
    <w:rsid w:val="009D6EE7"/>
    <w:rsid w:val="009D6F30"/>
    <w:rsid w:val="009F627A"/>
    <w:rsid w:val="00A01642"/>
    <w:rsid w:val="00A03627"/>
    <w:rsid w:val="00A149A2"/>
    <w:rsid w:val="00A14A7C"/>
    <w:rsid w:val="00A15EE3"/>
    <w:rsid w:val="00A21634"/>
    <w:rsid w:val="00A32CAA"/>
    <w:rsid w:val="00A336D4"/>
    <w:rsid w:val="00A342CC"/>
    <w:rsid w:val="00A40A0C"/>
    <w:rsid w:val="00A45FCC"/>
    <w:rsid w:val="00A62856"/>
    <w:rsid w:val="00A66486"/>
    <w:rsid w:val="00A71BC9"/>
    <w:rsid w:val="00A74426"/>
    <w:rsid w:val="00A7627B"/>
    <w:rsid w:val="00A77C17"/>
    <w:rsid w:val="00A844FE"/>
    <w:rsid w:val="00A85451"/>
    <w:rsid w:val="00A87785"/>
    <w:rsid w:val="00A9042C"/>
    <w:rsid w:val="00A90F9A"/>
    <w:rsid w:val="00A96B79"/>
    <w:rsid w:val="00A97708"/>
    <w:rsid w:val="00AA34D7"/>
    <w:rsid w:val="00AA55ED"/>
    <w:rsid w:val="00AA6EDA"/>
    <w:rsid w:val="00AB6025"/>
    <w:rsid w:val="00AC2FDB"/>
    <w:rsid w:val="00AC3B5D"/>
    <w:rsid w:val="00AC44DB"/>
    <w:rsid w:val="00AC51E9"/>
    <w:rsid w:val="00AE41AB"/>
    <w:rsid w:val="00AF446C"/>
    <w:rsid w:val="00AF5144"/>
    <w:rsid w:val="00AF7A38"/>
    <w:rsid w:val="00B02124"/>
    <w:rsid w:val="00B03143"/>
    <w:rsid w:val="00B13EF3"/>
    <w:rsid w:val="00B32B4F"/>
    <w:rsid w:val="00B440E0"/>
    <w:rsid w:val="00B44580"/>
    <w:rsid w:val="00B503B0"/>
    <w:rsid w:val="00B506BF"/>
    <w:rsid w:val="00B61383"/>
    <w:rsid w:val="00B62C0A"/>
    <w:rsid w:val="00B704FC"/>
    <w:rsid w:val="00B72603"/>
    <w:rsid w:val="00B75AA9"/>
    <w:rsid w:val="00B8574F"/>
    <w:rsid w:val="00B93669"/>
    <w:rsid w:val="00BA2F21"/>
    <w:rsid w:val="00BA5948"/>
    <w:rsid w:val="00BA683F"/>
    <w:rsid w:val="00BB53A6"/>
    <w:rsid w:val="00BB759A"/>
    <w:rsid w:val="00BC132C"/>
    <w:rsid w:val="00BE238A"/>
    <w:rsid w:val="00BE4F67"/>
    <w:rsid w:val="00C015F1"/>
    <w:rsid w:val="00C148B0"/>
    <w:rsid w:val="00C17E39"/>
    <w:rsid w:val="00C17FB5"/>
    <w:rsid w:val="00C23D2E"/>
    <w:rsid w:val="00C24608"/>
    <w:rsid w:val="00C268A4"/>
    <w:rsid w:val="00C320A4"/>
    <w:rsid w:val="00C3395B"/>
    <w:rsid w:val="00C33BB6"/>
    <w:rsid w:val="00C3799F"/>
    <w:rsid w:val="00C40C01"/>
    <w:rsid w:val="00C53FE7"/>
    <w:rsid w:val="00C57CC3"/>
    <w:rsid w:val="00C60357"/>
    <w:rsid w:val="00C604B2"/>
    <w:rsid w:val="00C82FC3"/>
    <w:rsid w:val="00C87F70"/>
    <w:rsid w:val="00C91712"/>
    <w:rsid w:val="00C93645"/>
    <w:rsid w:val="00C96271"/>
    <w:rsid w:val="00C96F05"/>
    <w:rsid w:val="00CA60FF"/>
    <w:rsid w:val="00CB0B09"/>
    <w:rsid w:val="00CB1262"/>
    <w:rsid w:val="00CB1BA0"/>
    <w:rsid w:val="00CB2013"/>
    <w:rsid w:val="00CB5C1A"/>
    <w:rsid w:val="00CC1616"/>
    <w:rsid w:val="00CC19BC"/>
    <w:rsid w:val="00CC2F4A"/>
    <w:rsid w:val="00CD3C6B"/>
    <w:rsid w:val="00CD46EE"/>
    <w:rsid w:val="00D0001C"/>
    <w:rsid w:val="00D10FEB"/>
    <w:rsid w:val="00D152FD"/>
    <w:rsid w:val="00D22986"/>
    <w:rsid w:val="00D2436F"/>
    <w:rsid w:val="00D31D7F"/>
    <w:rsid w:val="00D32E1E"/>
    <w:rsid w:val="00D501AA"/>
    <w:rsid w:val="00D508BD"/>
    <w:rsid w:val="00D50AEE"/>
    <w:rsid w:val="00D50B60"/>
    <w:rsid w:val="00D60957"/>
    <w:rsid w:val="00D634A3"/>
    <w:rsid w:val="00D65ECB"/>
    <w:rsid w:val="00D73E93"/>
    <w:rsid w:val="00D80036"/>
    <w:rsid w:val="00D83BBB"/>
    <w:rsid w:val="00D87FD9"/>
    <w:rsid w:val="00D92DDB"/>
    <w:rsid w:val="00DA0EB7"/>
    <w:rsid w:val="00DA3B4B"/>
    <w:rsid w:val="00DB4BCC"/>
    <w:rsid w:val="00DB6C4C"/>
    <w:rsid w:val="00DB749D"/>
    <w:rsid w:val="00DB7F6C"/>
    <w:rsid w:val="00DE1332"/>
    <w:rsid w:val="00DF02F8"/>
    <w:rsid w:val="00DF1FF4"/>
    <w:rsid w:val="00DF3BFC"/>
    <w:rsid w:val="00E02789"/>
    <w:rsid w:val="00E12036"/>
    <w:rsid w:val="00E12930"/>
    <w:rsid w:val="00E137CB"/>
    <w:rsid w:val="00E21F8C"/>
    <w:rsid w:val="00E46910"/>
    <w:rsid w:val="00E50468"/>
    <w:rsid w:val="00E534B9"/>
    <w:rsid w:val="00E53889"/>
    <w:rsid w:val="00E54275"/>
    <w:rsid w:val="00E547C4"/>
    <w:rsid w:val="00E62489"/>
    <w:rsid w:val="00E63E88"/>
    <w:rsid w:val="00E76BEB"/>
    <w:rsid w:val="00E80EB3"/>
    <w:rsid w:val="00E80F52"/>
    <w:rsid w:val="00E82D8B"/>
    <w:rsid w:val="00E8393D"/>
    <w:rsid w:val="00E859CC"/>
    <w:rsid w:val="00E91241"/>
    <w:rsid w:val="00E925D9"/>
    <w:rsid w:val="00E9499C"/>
    <w:rsid w:val="00E97AD7"/>
    <w:rsid w:val="00E97D7D"/>
    <w:rsid w:val="00EA0D5E"/>
    <w:rsid w:val="00EA6514"/>
    <w:rsid w:val="00EB2970"/>
    <w:rsid w:val="00EB380A"/>
    <w:rsid w:val="00EB3F4F"/>
    <w:rsid w:val="00EC3AB1"/>
    <w:rsid w:val="00EC40AE"/>
    <w:rsid w:val="00EC494C"/>
    <w:rsid w:val="00EC664F"/>
    <w:rsid w:val="00EE4C94"/>
    <w:rsid w:val="00EF4F2C"/>
    <w:rsid w:val="00EF58F3"/>
    <w:rsid w:val="00F0008F"/>
    <w:rsid w:val="00F0488B"/>
    <w:rsid w:val="00F04BD8"/>
    <w:rsid w:val="00F05726"/>
    <w:rsid w:val="00F20FA7"/>
    <w:rsid w:val="00F2508E"/>
    <w:rsid w:val="00F26BD7"/>
    <w:rsid w:val="00F3316C"/>
    <w:rsid w:val="00F344D0"/>
    <w:rsid w:val="00F51856"/>
    <w:rsid w:val="00F62457"/>
    <w:rsid w:val="00F65207"/>
    <w:rsid w:val="00F75B02"/>
    <w:rsid w:val="00F812B0"/>
    <w:rsid w:val="00FA2A1B"/>
    <w:rsid w:val="00FA365E"/>
    <w:rsid w:val="00FA3E1F"/>
    <w:rsid w:val="00FA6A38"/>
    <w:rsid w:val="00FB2934"/>
    <w:rsid w:val="00FB794B"/>
    <w:rsid w:val="00FC313D"/>
    <w:rsid w:val="00FC4DFB"/>
    <w:rsid w:val="00FD4566"/>
    <w:rsid w:val="00FE29BD"/>
    <w:rsid w:val="00FE3018"/>
    <w:rsid w:val="00FE3488"/>
    <w:rsid w:val="00FF0FE7"/>
    <w:rsid w:val="00FF7B0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6522"/>
  <w15:docId w15:val="{D104AE43-A869-45DA-B28E-01C0A3BB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393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3FE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C53F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53F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3F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3F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3F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53FE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30C08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A71BC9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7A3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62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2FFF"/>
  </w:style>
  <w:style w:type="paragraph" w:styleId="llb">
    <w:name w:val="footer"/>
    <w:basedOn w:val="Norml"/>
    <w:link w:val="llbChar"/>
    <w:uiPriority w:val="99"/>
    <w:unhideWhenUsed/>
    <w:rsid w:val="00762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2FFF"/>
  </w:style>
  <w:style w:type="character" w:styleId="Feloldatlanmegemlts">
    <w:name w:val="Unresolved Mention"/>
    <w:basedOn w:val="Bekezdsalapbettpusa"/>
    <w:uiPriority w:val="99"/>
    <w:semiHidden/>
    <w:unhideWhenUsed/>
    <w:rsid w:val="005E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vk.hu/hu/szervezet/bizottsagok/szakertoi/kozlemenyek/ajanlas-megbizasugyfel-elfogadasi-dontes-dokumentalasahoz" TargetMode="External"/><Relationship Id="rId13" Type="http://schemas.openxmlformats.org/officeDocument/2006/relationships/hyperlink" Target="https://mkvk.hu/hu/tudastar/utmutatok/frissites-kkv-konyvvizsgalati-modszertani-segedl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kvk.hu/bundles/csmssite/mkvk/uploads/userfiles/files/hu/letolthetoanyagok/Bizottsagok/szakeroi/kozlemenyek/Teljessegi_nyilatkozat_minta_20180413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vk.hu/bundles/csmssite/mkvk/uploads/userfiles/files/hu/letolthetoanyagok/Bizottsagok/szakeroi/SZB_allasfoglalas_kvoi_jelentes_datumozasaro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kvk.hu/hu/szervezet/bizottsagok/szakertoi/kozlemenyek/kisebb-gazdalkodo-egysegek-konyvvizsgalatarol-szolo-modszertani-segedletben-szereplo-munkalapok-elerhetok-szerkesztheto-formab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vk.hu/szervezet/bizottsagok/szakertoi/kozlemenyek/megbizasi_szerzodes_20180207" TargetMode="External"/><Relationship Id="rId14" Type="http://schemas.openxmlformats.org/officeDocument/2006/relationships/hyperlink" Target="https://mkvk.hu/hu/szervezet/bizottsagok/szakertoi/kozlemenyek/megjelent-az-asszisztens-nelkul-egyedul-dolgozo-konyvvizsgalok-belso-minosegiranyitasi-rendszerenek-kidolgozasat-segito-kezikony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D45E1-7E7B-4187-A494-C2E70C7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6882</Words>
  <Characters>47492</Characters>
  <Application>Microsoft Office Word</Application>
  <DocSecurity>4</DocSecurity>
  <Lines>395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2025-08-18T09:18:00Z</dcterms:created>
  <dcterms:modified xsi:type="dcterms:W3CDTF">2025-08-18T09:18:00Z</dcterms:modified>
</cp:coreProperties>
</file>