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A3238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385590C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713FD2">
        <w:rPr>
          <w:sz w:val="20"/>
          <w:lang w:val="hu-HU"/>
        </w:rPr>
        <w:t xml:space="preserve"> (nincs melléklet)</w:t>
      </w:r>
    </w:p>
    <w:p w14:paraId="1DB5FEDF" w14:textId="77777777" w:rsidR="00C45B64" w:rsidRPr="00D26E33" w:rsidRDefault="00C45B64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C45B64">
        <w:rPr>
          <w:sz w:val="20"/>
          <w:lang w:val="hu-HU"/>
        </w:rPr>
        <w:t xml:space="preserve">(Korlátozott vélemény, </w:t>
      </w:r>
      <w:r w:rsidR="009A3589">
        <w:rPr>
          <w:sz w:val="20"/>
          <w:lang w:val="hu-HU"/>
        </w:rPr>
        <w:t xml:space="preserve">nem módosított </w:t>
      </w:r>
      <w:r w:rsidR="0099541C">
        <w:rPr>
          <w:sz w:val="20"/>
          <w:lang w:val="hu-HU"/>
        </w:rPr>
        <w:t>lényeges hibás állítás</w:t>
      </w:r>
      <w:r w:rsidRPr="00C45B64">
        <w:rPr>
          <w:sz w:val="20"/>
          <w:lang w:val="hu-HU"/>
        </w:rPr>
        <w:t xml:space="preserve"> miatt)</w:t>
      </w:r>
    </w:p>
    <w:p w14:paraId="69FF7EDC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9B2B390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79F558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6A1216B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0E8BC5A3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329C7CC" w14:textId="77777777" w:rsidR="009D2470" w:rsidRPr="00D26E33" w:rsidRDefault="00105445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Korlátozott 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14E29ED3" w14:textId="006E786B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4218C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4218C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54F3C397" w14:textId="24FA9530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</w:t>
      </w:r>
      <w:r w:rsid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="000B36F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4B0180" w:rsidRPr="00A862EA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Korlátozott vélemény alapja</w:t>
      </w:r>
      <w:r w:rsidR="000B36FD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”</w:t>
      </w:r>
      <w:r w:rsidR="004B018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szakaszban leírt </w:t>
      </w:r>
      <w:r w:rsidR="00947F28" w:rsidRP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kérdés hatásait kivéve</w:t>
      </w:r>
      <w:r w:rsid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947F2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mellékelt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4218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26A367E0" w14:textId="77777777" w:rsidR="009D2470" w:rsidRPr="009B67C5" w:rsidRDefault="000B36FD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K</w:t>
      </w:r>
      <w:r w:rsidR="00A862EA"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orlátozott </w:t>
      </w:r>
      <w:r w:rsidR="009D2470"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vélemény alapja</w:t>
      </w:r>
    </w:p>
    <w:p w14:paraId="65D4C50E" w14:textId="77777777" w:rsidR="000B36FD" w:rsidRPr="009B67C5" w:rsidRDefault="000B36FD" w:rsidP="000B36FD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</w:t>
      </w:r>
      <w:r w:rsidR="0069689F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z árukészletek értékében feltárt</w:t>
      </w:r>
      <w:r w:rsidR="0068017E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és a vezetés által nem módosított</w:t>
      </w:r>
      <w:r w:rsidR="0069689F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lényeges hibás állítás miatti véleménykorlátozásra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:]</w:t>
      </w:r>
    </w:p>
    <w:p w14:paraId="2E988B45" w14:textId="1E446718" w:rsidR="003941FE" w:rsidRDefault="0069689F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3941FE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Társaság árukészletei xxx E Ft értéken szerepelnek a </w:t>
      </w:r>
      <w:r w:rsidR="004218C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3941FE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mérlegében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 vezetés a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árukat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a bekerülési érték és a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l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egkészítéskor</w:t>
      </w:r>
      <w:r w:rsidR="000B36F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ismert tényleges piaci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közül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</w:t>
      </w:r>
      <w:proofErr w:type="spellStart"/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alacsonyabbikon</w:t>
      </w:r>
      <w:proofErr w:type="spellEnd"/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mutatta ki a különbség 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jelentős mértéke és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tartóssága ellenére, 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hanem kizárólag bekerülési értéken, ami eltérést jelent a</w:t>
      </w:r>
      <w:r w:rsidR="006D5558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Magyarországon hatályos, a számvit</w:t>
      </w:r>
      <w:r w:rsidR="006D555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elről szóló 2000. évi C. törvény 56. § (1) bekezdésétől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 Társaság nyilvántartásai azt mutatják, hogy ha a vezetés a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árukat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bekerülési érték </w:t>
      </w:r>
      <w:r w:rsidR="00FA0680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és a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mérlegkészítéskor ismert tényleges piaci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közül az </w:t>
      </w:r>
      <w:proofErr w:type="spellStart"/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alacsonyabbikon</w:t>
      </w:r>
      <w:proofErr w:type="spellEnd"/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mutatta volna ki, xxx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 értékvesztést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kellett volna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elszámolni az árukra azok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mérlegkészítéskor ismert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piaci értékéig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Ennek megfelelően az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egyéb ráfordításokat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Ft-tal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növelték volna, és a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fizetendő társasági adó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adóz</w:t>
      </w:r>
      <w:r w:rsidR="009832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eredmény, valamint a saját tőke ilyen sorrendben xxx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xxx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és xxx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összeggel csökkent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2D23A019" w14:textId="77777777" w:rsidR="009E58F6" w:rsidRDefault="009E58F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VAGY</w:t>
      </w:r>
    </w:p>
    <w:p w14:paraId="4AC1A43E" w14:textId="77777777" w:rsidR="009E58F6" w:rsidRPr="009B67C5" w:rsidRDefault="009E58F6" w:rsidP="009E58F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[Példa az árukészletek értékében feltárt </w:t>
      </w:r>
      <w:r w:rsidR="009B67C5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és a vezetés által nem módosított 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lényeges hibás állítás miatti véleménykorlátozásra:]</w:t>
      </w:r>
    </w:p>
    <w:p w14:paraId="01C6AB1B" w14:textId="78F66019" w:rsidR="009E58F6" w:rsidRDefault="009E58F6" w:rsidP="009E58F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[A Társaság árukészletei xxx E Ft értéken szerepelnek a </w:t>
      </w:r>
      <w:r w:rsidR="004218C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31-i fordulónapra készített éves beszámoló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mérlegében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Társaság az árukészletei között 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zzz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 értékben tart nyilván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lassan mozgó, elavult készleteket, amelyek mérlegkészítéskor ismert piaci értéke 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jelentősen és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tartósan alacsonyabb volt azok nyilvántartás szerinti értékénél. Ezekre az árukészletekre, </w:t>
      </w:r>
      <w:r w:rsidR="009F5978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számvit</w:t>
      </w:r>
      <w:r w:rsidR="009F597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elről szóló 2000. évi C. törvény 56. § (1) bekezdésének előírása értelmében,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bekerülési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-, illetve a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nyilvántartási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 és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mérlegkészítéskor ismert tényleges piaci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közötti különbözet összegében értékvesztést kell elszámolni az egyéb ráfordításokkal szemben.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Társaság nyilvántartásai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alapján megállapítottam(</w:t>
      </w:r>
      <w:proofErr w:type="spellStart"/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proofErr w:type="spellEnd"/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hogy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számviteli törvény előír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ására tekintettel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említett árukészletekre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 értékvesztést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lastRenderedPageBreak/>
        <w:t>kellett volna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elszámolni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annak érdekében, hogy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azok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mérlegkészítéskor ismert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piaci értéken kerüljenek kimutatásra a mérlegben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Ennek megfelelően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értékvesztés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elszámolásának hatására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árukészletek értéke E Ft-tal csökkent volna, míg az egyéb ráfordítások egyenlege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Ft-tal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növekedett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volna,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valamint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fizetendő társasági adó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adózo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eredmény, valamint a saját tőke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ebben a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sorrendben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és 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összeggel csökkent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3D9ED059" w14:textId="77777777" w:rsidR="009E58F6" w:rsidRDefault="009E58F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14:paraId="10ABC040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27FB2088" w14:textId="099B63DF" w:rsidR="009D2470" w:rsidRPr="00D26E33" w:rsidRDefault="00713FD2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77428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="0019651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</w:p>
    <w:p w14:paraId="681BCD9B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350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korlátozott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0DABA919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0D82EC3E" w14:textId="6B42E067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4218C8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1F3907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1F3907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1F3907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r w:rsidR="001F3907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1C63AE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„</w:t>
      </w:r>
      <w:r w:rsidR="00093601" w:rsidRPr="00B765E1">
        <w:rPr>
          <w:rFonts w:ascii="Times New Roman" w:hAnsi="Times New Roman"/>
          <w:i/>
          <w:sz w:val="20"/>
          <w:szCs w:val="20"/>
          <w:lang w:val="hu-HU"/>
        </w:rPr>
        <w:t>Korlátozott v</w:t>
      </w:r>
      <w:r w:rsidRPr="00B765E1">
        <w:rPr>
          <w:rFonts w:ascii="Times New Roman" w:hAnsi="Times New Roman"/>
          <w:i/>
          <w:sz w:val="20"/>
          <w:szCs w:val="20"/>
          <w:lang w:val="hu-HU"/>
        </w:rPr>
        <w:t>élemény</w:t>
      </w:r>
      <w:r w:rsidRPr="001C63AE">
        <w:rPr>
          <w:rFonts w:ascii="Times New Roman" w:hAnsi="Times New Roman"/>
          <w:sz w:val="20"/>
          <w:szCs w:val="20"/>
          <w:lang w:val="hu-HU"/>
        </w:rPr>
        <w:t>” szakaszában az éves beszámolóra adott véleményem(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72ADB6ED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lényegesen ellentmond-e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>a könyvvizsgálat során szerzett ismereteimnek(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), vagy egyébként úgy tűnik-e, hogy az lényeges hibás állítást tartalmaz. </w:t>
      </w:r>
      <w:r w:rsidR="001F3907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1F3907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1F3907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1F3907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1F3907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1F3907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1F3907">
        <w:rPr>
          <w:rFonts w:ascii="Times New Roman" w:hAnsi="Times New Roman"/>
          <w:sz w:val="20"/>
          <w:szCs w:val="20"/>
          <w:lang w:val="hu-HU"/>
        </w:rPr>
        <w:t>)</w:t>
      </w:r>
      <w:r w:rsidR="001F3907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1F3907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1F3907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1F3907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</w:p>
    <w:p w14:paraId="0D4F88FA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</w:t>
      </w:r>
      <w:proofErr w:type="gramStart"/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annak</w:t>
      </w:r>
      <w:proofErr w:type="gram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 megítélése, hogy az üzleti jelentés a számviteli törvény, illetve egyéb más jogszabály vonatkozó előírásaival összhangban </w:t>
      </w:r>
      <w:r w:rsidR="001F3907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1F39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3F46A16F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3ABE529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44831476" w14:textId="765B66C6" w:rsidR="009D2470" w:rsidRDefault="009D2470" w:rsidP="009E7779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4218C8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AB1F0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4218C8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83203"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1"/>
      </w:r>
      <w:r w:rsidR="00983203"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bookmarkStart w:id="0" w:name="_Hlk502732987"/>
      <w:r w:rsidR="00AB1F08"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bookmarkEnd w:id="0"/>
      <w:r w:rsidR="00AB1F08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AB1F0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9569A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9E7779" w:rsidRPr="009E7779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E7779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jelentésre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9E777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</w:t>
      </w:r>
      <w:proofErr w:type="spellStart"/>
      <w:r w:rsidR="009E777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E777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véleményt.</w:t>
      </w:r>
    </w:p>
    <w:p w14:paraId="73B4C00A" w14:textId="77777777" w:rsidR="009D2470" w:rsidRDefault="009E7779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>Az üzleti jelentésben más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78384347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17A008B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607390D0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], mint az üzleti jelentésre vonatkozó további követelményeket előíró egyéb más jogszabályt(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4C875DDE" w14:textId="50A1824E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4218C8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C959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4218C8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0A4E90" w:rsidRPr="000A4E90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2"/>
      </w:r>
      <w:r w:rsidR="000A4E90" w:rsidRPr="000A4E90"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a számviteli törvény, valamint </w:t>
      </w:r>
      <w:r w:rsidR="00C959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 vonatkozó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előírásaival</w:t>
      </w:r>
      <w:r w:rsidR="00C959AD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0028F37B" w14:textId="77777777" w:rsidR="009D2470" w:rsidRDefault="00C959AD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3E116364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3C1EC587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038C97E0" w14:textId="77777777" w:rsidR="009D2470" w:rsidRPr="00D26E33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 vezetés felelős az éves beszámolónak a számviteli törvénnyel összhangban történő és a valós bemutatás követelményének megfelelő elkészítéséért, valamint az olyan belső </w:t>
      </w:r>
      <w:r w:rsidRPr="00070D36">
        <w:rPr>
          <w:spacing w:val="1"/>
          <w:lang w:val="hu-HU"/>
        </w:rPr>
        <w:t>kontrol</w:t>
      </w:r>
      <w:r w:rsidRPr="004779ED">
        <w:rPr>
          <w:spacing w:val="1"/>
          <w:lang w:val="hu-HU"/>
        </w:rPr>
        <w:t>l</w:t>
      </w:r>
      <w:r w:rsidRPr="004B0755">
        <w:rPr>
          <w:spacing w:val="1"/>
          <w:lang w:val="hu-HU"/>
        </w:rPr>
        <w:t>ért</w:t>
      </w:r>
      <w:r w:rsidRPr="00D26E33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éves beszámoló elkészítése. </w:t>
      </w:r>
    </w:p>
    <w:p w14:paraId="43AB18F5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26E33">
        <w:rPr>
          <w:color w:val="000000"/>
          <w:lang w:val="hu-HU"/>
        </w:rPr>
        <w:t>közzétegye</w:t>
      </w:r>
      <w:proofErr w:type="spellEnd"/>
      <w:r w:rsidRPr="00D26E33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</w:t>
      </w:r>
      <w:r w:rsidR="00C959AD">
        <w:rPr>
          <w:color w:val="000000"/>
          <w:lang w:val="hu-HU"/>
        </w:rPr>
        <w:t xml:space="preserve"> összeállításáért.</w:t>
      </w:r>
      <w:r w:rsidRPr="00D26E33">
        <w:rPr>
          <w:color w:val="000000"/>
          <w:lang w:val="hu-HU"/>
        </w:rPr>
        <w:t xml:space="preserve"> </w:t>
      </w:r>
      <w:r w:rsidR="00C959AD" w:rsidRPr="00D46CC5">
        <w:rPr>
          <w:color w:val="000000"/>
          <w:lang w:val="hu-HU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15E94BC5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320C7319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22A85835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2F4C9FBA" w14:textId="77777777" w:rsidR="00C959AD" w:rsidRDefault="00C959AD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), és szakmai szkepticizmust tartok(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9987E6F" w14:textId="77777777" w:rsidR="009D2470" w:rsidRPr="00D26E33" w:rsidRDefault="00C959AD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5A373653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 és fel</w:t>
      </w:r>
      <w:r w:rsidR="00D31A4C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az éves beszámoló akár csalásból, akár hibából eredő lényeges hibás állításainak kockázatait, </w:t>
      </w:r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C959AD" w:rsidRPr="00D46CC5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C959AD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C959AD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C959AD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="00C959AD"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C959AD" w:rsidRPr="00D26E33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A csalásból eredő lényeges hibás állítás fel nem tárásának kockázata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lastRenderedPageBreak/>
        <w:t>nagyobb, mint a hibából eredőé, mivel a csalás magában foglalhat összejátszást, hamisítást, szándékos kihagyásokat, téves nyilatkozatokat, vagy a belső kontroll felülírását;</w:t>
      </w:r>
    </w:p>
    <w:p w14:paraId="132BEB5E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14:paraId="16F12721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3C76D662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le arról, hogy helyénvaló-e a vezetés részéről a vállalkozás folytatásának elvén alapuló </w:t>
      </w:r>
      <w:r w:rsidR="00C959AD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r w:rsidRPr="00D26E33">
        <w:rPr>
          <w:rFonts w:ascii="Times New Roman" w:hAnsi="Times New Roman"/>
          <w:sz w:val="20"/>
          <w:szCs w:val="20"/>
          <w:lang w:val="hu-HU"/>
        </w:rPr>
        <w:t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>az éves beszámolóban lévő kapcsolódó közzétételekre, vagy ha a közzétételek e tekintetben nem megfelelőek, minősítenem(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360B4CB0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520F36">
        <w:rPr>
          <w:rFonts w:ascii="Times New Roman" w:hAnsi="Times New Roman"/>
          <w:kern w:val="20"/>
          <w:sz w:val="20"/>
          <w:szCs w:val="20"/>
          <w:lang w:val="hu-HU"/>
        </w:rPr>
        <w:t>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6A89C2AB" w14:textId="77777777" w:rsidR="00C959AD" w:rsidRPr="00D26E33" w:rsidRDefault="00C959AD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</w:t>
      </w:r>
    </w:p>
    <w:p w14:paraId="41FE05F1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4936D700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57E2FCC8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3A086012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6E5A5D17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1BB2314C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1E19E07E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61C5F7D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02C30566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0EB2D64D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 w:rsidSect="00F715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B481A" w14:textId="77777777" w:rsidR="00983203" w:rsidRDefault="00983203" w:rsidP="00983203">
      <w:pPr>
        <w:spacing w:after="0" w:line="240" w:lineRule="auto"/>
      </w:pPr>
      <w:r>
        <w:separator/>
      </w:r>
    </w:p>
  </w:endnote>
  <w:endnote w:type="continuationSeparator" w:id="0">
    <w:p w14:paraId="6F751D5C" w14:textId="77777777" w:rsidR="00983203" w:rsidRDefault="00983203" w:rsidP="0098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5266661"/>
      <w:docPartObj>
        <w:docPartGallery w:val="Page Numbers (Bottom of Page)"/>
        <w:docPartUnique/>
      </w:docPartObj>
    </w:sdtPr>
    <w:sdtEndPr/>
    <w:sdtContent>
      <w:p w14:paraId="072FD730" w14:textId="77777777" w:rsidR="00983203" w:rsidRDefault="0098320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5E1" w:rsidRPr="00B765E1">
          <w:rPr>
            <w:noProof/>
            <w:lang w:val="hu-HU"/>
          </w:rPr>
          <w:t>3</w:t>
        </w:r>
        <w:r>
          <w:fldChar w:fldCharType="end"/>
        </w:r>
      </w:p>
    </w:sdtContent>
  </w:sdt>
  <w:p w14:paraId="515EFE6A" w14:textId="77777777" w:rsidR="00983203" w:rsidRDefault="009832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3FCF2" w14:textId="77777777" w:rsidR="00983203" w:rsidRDefault="00983203" w:rsidP="00983203">
      <w:pPr>
        <w:spacing w:after="0" w:line="240" w:lineRule="auto"/>
      </w:pPr>
      <w:r>
        <w:separator/>
      </w:r>
    </w:p>
  </w:footnote>
  <w:footnote w:type="continuationSeparator" w:id="0">
    <w:p w14:paraId="1CA89F5B" w14:textId="77777777" w:rsidR="00983203" w:rsidRDefault="00983203" w:rsidP="00983203">
      <w:pPr>
        <w:spacing w:after="0" w:line="240" w:lineRule="auto"/>
      </w:pPr>
      <w:r>
        <w:continuationSeparator/>
      </w:r>
    </w:p>
  </w:footnote>
  <w:footnote w:id="1">
    <w:p w14:paraId="48DEC71D" w14:textId="77777777" w:rsidR="00983203" w:rsidRDefault="00983203" w:rsidP="00983203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5E1A16">
        <w:rPr>
          <w:color w:val="FF0000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a 705. témaszámú (felülvizsgált) nemzetközi könyvvizsgálati standarddal összhangban korlátozott véleményt vagy ellenvéleményt bocsát ki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az éves beszámolóra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akkor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meg kell fontolnia a vélemény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e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minősítését előidéző kérdés következményeit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z üzleti jelentésben foglalt egyéb információkra.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(Hiv.: ISA 720.23 bekezdés).</w:t>
      </w:r>
    </w:p>
    <w:p w14:paraId="25898F5C" w14:textId="77777777" w:rsidR="00983203" w:rsidRPr="005E1A16" w:rsidRDefault="00983203" w:rsidP="00983203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Amennyiben 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>a könyvvizsgálói vélemény korlátozott, mérlegel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ést igényel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>, hogy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z éves beszámolóra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 xml:space="preserve"> vonatkozó korlátozott véleményt előidéző kérdésre vagy ahhoz kapcsolódó kérdésre vonatkozóan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 xml:space="preserve">az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üzleti jelentésbe foglalt </w:t>
      </w:r>
      <w:r w:rsidRPr="00983203">
        <w:rPr>
          <w:rFonts w:ascii="Times New Roman" w:hAnsi="Times New Roman"/>
          <w:color w:val="FF0000"/>
          <w:sz w:val="16"/>
          <w:szCs w:val="16"/>
          <w:lang w:val="hu-HU"/>
        </w:rPr>
        <w:t>egyéb információkban is fennáll-e lényeges hibás állítás.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582E44">
        <w:rPr>
          <w:rFonts w:ascii="Times New Roman" w:hAnsi="Times New Roman"/>
          <w:color w:val="FF0000"/>
          <w:sz w:val="16"/>
          <w:szCs w:val="16"/>
          <w:lang w:val="hu-HU"/>
        </w:rPr>
        <w:t xml:space="preserve">Ha </w:t>
      </w:r>
      <w:r w:rsidR="000A4E90">
        <w:rPr>
          <w:rFonts w:ascii="Times New Roman" w:hAnsi="Times New Roman"/>
          <w:color w:val="FF0000"/>
          <w:sz w:val="16"/>
          <w:szCs w:val="16"/>
          <w:lang w:val="hu-HU"/>
        </w:rPr>
        <w:t xml:space="preserve">a könyvvizsgáló </w:t>
      </w:r>
      <w:r w:rsidR="00582E44">
        <w:rPr>
          <w:rFonts w:ascii="Times New Roman" w:hAnsi="Times New Roman"/>
          <w:color w:val="FF0000"/>
          <w:sz w:val="16"/>
          <w:szCs w:val="16"/>
          <w:lang w:val="hu-HU"/>
        </w:rPr>
        <w:t xml:space="preserve">ezzel összefüggésben lényeges hibás állítást azonosított az üzleti jelentésben, akkor ennek </w:t>
      </w:r>
      <w:proofErr w:type="gramStart"/>
      <w:r w:rsidR="00582E44">
        <w:rPr>
          <w:rFonts w:ascii="Times New Roman" w:hAnsi="Times New Roman"/>
          <w:color w:val="FF0000"/>
          <w:sz w:val="16"/>
          <w:szCs w:val="16"/>
          <w:lang w:val="hu-HU"/>
        </w:rPr>
        <w:t>figyelembe vételével</w:t>
      </w:r>
      <w:proofErr w:type="gramEnd"/>
      <w:r w:rsidR="00582E44">
        <w:rPr>
          <w:rFonts w:ascii="Times New Roman" w:hAnsi="Times New Roman"/>
          <w:color w:val="FF0000"/>
          <w:sz w:val="16"/>
          <w:szCs w:val="16"/>
          <w:lang w:val="hu-HU"/>
        </w:rPr>
        <w:t xml:space="preserve"> kell az üzleti jelentésről való </w:t>
      </w:r>
      <w:r w:rsidR="00E71D43">
        <w:rPr>
          <w:rFonts w:ascii="Times New Roman" w:hAnsi="Times New Roman"/>
          <w:color w:val="FF0000"/>
          <w:sz w:val="16"/>
          <w:szCs w:val="16"/>
          <w:lang w:val="hu-HU"/>
        </w:rPr>
        <w:t>véleményét</w:t>
      </w:r>
      <w:r w:rsidR="00582E44">
        <w:rPr>
          <w:rFonts w:ascii="Times New Roman" w:hAnsi="Times New Roman"/>
          <w:color w:val="FF0000"/>
          <w:sz w:val="16"/>
          <w:szCs w:val="16"/>
          <w:lang w:val="hu-HU"/>
        </w:rPr>
        <w:t xml:space="preserve"> megfogalmaznia.</w:t>
      </w:r>
      <w:r w:rsidR="009569AF">
        <w:rPr>
          <w:rFonts w:ascii="Times New Roman" w:hAnsi="Times New Roman"/>
          <w:color w:val="FF0000"/>
          <w:sz w:val="16"/>
          <w:szCs w:val="16"/>
          <w:lang w:val="hu-HU"/>
        </w:rPr>
        <w:t xml:space="preserve"> (Hiv.: ISA 720.A55 bekezdés).</w:t>
      </w:r>
    </w:p>
  </w:footnote>
  <w:footnote w:id="2">
    <w:p w14:paraId="294D7E83" w14:textId="77777777" w:rsidR="00B765E1" w:rsidRPr="002457E4" w:rsidRDefault="000A4E90" w:rsidP="00B765E1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Lásd az 1. számú lábjegyzetnél írtakat! </w:t>
      </w:r>
      <w:r w:rsidR="00B765E1" w:rsidRPr="002457E4">
        <w:rPr>
          <w:rFonts w:ascii="Times New Roman" w:hAnsi="Times New Roman"/>
          <w:color w:val="FF0000"/>
          <w:sz w:val="16"/>
          <w:szCs w:val="16"/>
          <w:lang w:val="hu-HU"/>
        </w:rPr>
        <w:t>Az egyéb jogszabályokkal való összhangról a fenti példa tiszta véleményt tartalmaz, feltételezve, hogy az egyes egyéb jogszabályokban foglalt információkat a gazdálkodó megfelelően szerepeltette az üzleti jelentésében.</w:t>
      </w:r>
    </w:p>
    <w:p w14:paraId="1CFB2303" w14:textId="77777777" w:rsidR="000A4E90" w:rsidRPr="000A4E90" w:rsidRDefault="000A4E90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93601"/>
    <w:rsid w:val="000A4E90"/>
    <w:rsid w:val="000B36FD"/>
    <w:rsid w:val="00105445"/>
    <w:rsid w:val="0013240D"/>
    <w:rsid w:val="00196514"/>
    <w:rsid w:val="001F3907"/>
    <w:rsid w:val="002918DF"/>
    <w:rsid w:val="003941FE"/>
    <w:rsid w:val="004218C8"/>
    <w:rsid w:val="004B0180"/>
    <w:rsid w:val="004D1890"/>
    <w:rsid w:val="00504752"/>
    <w:rsid w:val="00505DE9"/>
    <w:rsid w:val="00514865"/>
    <w:rsid w:val="00520F36"/>
    <w:rsid w:val="00582E44"/>
    <w:rsid w:val="006008FC"/>
    <w:rsid w:val="00662BDF"/>
    <w:rsid w:val="0068017E"/>
    <w:rsid w:val="0069026D"/>
    <w:rsid w:val="0069689F"/>
    <w:rsid w:val="006B1F1E"/>
    <w:rsid w:val="006D5558"/>
    <w:rsid w:val="00713FD2"/>
    <w:rsid w:val="00746122"/>
    <w:rsid w:val="0077428C"/>
    <w:rsid w:val="008F4ADF"/>
    <w:rsid w:val="009052F9"/>
    <w:rsid w:val="00947F28"/>
    <w:rsid w:val="009569AF"/>
    <w:rsid w:val="00983203"/>
    <w:rsid w:val="0099541C"/>
    <w:rsid w:val="009A3589"/>
    <w:rsid w:val="009B67C5"/>
    <w:rsid w:val="009D1920"/>
    <w:rsid w:val="009D2470"/>
    <w:rsid w:val="009E58F6"/>
    <w:rsid w:val="009E7779"/>
    <w:rsid w:val="009F5978"/>
    <w:rsid w:val="00A350B3"/>
    <w:rsid w:val="00A576A3"/>
    <w:rsid w:val="00A862EA"/>
    <w:rsid w:val="00AB1F08"/>
    <w:rsid w:val="00B5495C"/>
    <w:rsid w:val="00B765E1"/>
    <w:rsid w:val="00B91D99"/>
    <w:rsid w:val="00C45B64"/>
    <w:rsid w:val="00C959AD"/>
    <w:rsid w:val="00CF320E"/>
    <w:rsid w:val="00D20BA5"/>
    <w:rsid w:val="00D31A4C"/>
    <w:rsid w:val="00DB5669"/>
    <w:rsid w:val="00E27D84"/>
    <w:rsid w:val="00E5236F"/>
    <w:rsid w:val="00E71D43"/>
    <w:rsid w:val="00E75E34"/>
    <w:rsid w:val="00EC1AB3"/>
    <w:rsid w:val="00F02B14"/>
    <w:rsid w:val="00F473A9"/>
    <w:rsid w:val="00F715CC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406E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2BDF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98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3203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98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3203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320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3203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32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F78F-43C4-48FE-9D15-F5E48FE9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1584</Words>
  <Characters>10932</Characters>
  <Application>Microsoft Office Word</Application>
  <DocSecurity>0</DocSecurity>
  <Lines>91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6</cp:revision>
  <dcterms:created xsi:type="dcterms:W3CDTF">2020-09-28T15:20:00Z</dcterms:created>
  <dcterms:modified xsi:type="dcterms:W3CDTF">2020-12-09T15:29:00Z</dcterms:modified>
</cp:coreProperties>
</file>