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F2" w:rsidRPr="005B5320" w:rsidRDefault="007315F2" w:rsidP="003C4392">
      <w:pPr>
        <w:jc w:val="center"/>
        <w:rPr>
          <w:b/>
          <w:sz w:val="32"/>
          <w:szCs w:val="32"/>
          <w:lang w:val="hu-HU"/>
        </w:rPr>
      </w:pPr>
      <w:r w:rsidRPr="005B5320">
        <w:rPr>
          <w:b/>
          <w:sz w:val="32"/>
          <w:szCs w:val="32"/>
          <w:lang w:val="hu-HU"/>
        </w:rPr>
        <w:t>Magyar Könyvvizsgálói Kam</w:t>
      </w:r>
      <w:r w:rsidR="00E161F9">
        <w:rPr>
          <w:b/>
          <w:sz w:val="32"/>
          <w:szCs w:val="32"/>
          <w:lang w:val="hu-HU"/>
        </w:rPr>
        <w:t>a</w:t>
      </w:r>
      <w:r w:rsidRPr="005B5320">
        <w:rPr>
          <w:b/>
          <w:sz w:val="32"/>
          <w:szCs w:val="32"/>
          <w:lang w:val="hu-HU"/>
        </w:rPr>
        <w:t>ra</w:t>
      </w:r>
    </w:p>
    <w:p w:rsidR="007315F2" w:rsidRPr="005B5320" w:rsidRDefault="007315F2" w:rsidP="003C4392">
      <w:pPr>
        <w:jc w:val="center"/>
        <w:rPr>
          <w:b/>
          <w:sz w:val="32"/>
          <w:szCs w:val="32"/>
          <w:lang w:val="hu-HU"/>
        </w:rPr>
      </w:pPr>
      <w:r w:rsidRPr="005B5320">
        <w:rPr>
          <w:b/>
          <w:sz w:val="32"/>
          <w:szCs w:val="32"/>
          <w:lang w:val="hu-HU"/>
        </w:rPr>
        <w:t>Pénz- és Tőkepiaci Tagozat</w:t>
      </w:r>
    </w:p>
    <w:p w:rsidR="005B5E0F" w:rsidRDefault="007315F2" w:rsidP="003C4392">
      <w:pPr>
        <w:jc w:val="center"/>
        <w:rPr>
          <w:b/>
          <w:sz w:val="32"/>
          <w:szCs w:val="32"/>
          <w:lang w:val="hu-HU"/>
        </w:rPr>
      </w:pPr>
      <w:r w:rsidRPr="005B5320">
        <w:rPr>
          <w:b/>
          <w:sz w:val="32"/>
          <w:szCs w:val="32"/>
          <w:lang w:val="hu-HU"/>
        </w:rPr>
        <w:t>Szervezeti és Működési Szabályzat</w:t>
      </w:r>
    </w:p>
    <w:p w:rsidR="00312182" w:rsidRPr="005512C0" w:rsidRDefault="005335CE" w:rsidP="003C4392">
      <w:pPr>
        <w:jc w:val="center"/>
        <w:rPr>
          <w:b/>
          <w:sz w:val="22"/>
          <w:szCs w:val="22"/>
          <w:lang w:val="hu-HU"/>
        </w:rPr>
      </w:pPr>
      <w:r w:rsidRPr="005512C0">
        <w:rPr>
          <w:b/>
          <w:sz w:val="22"/>
          <w:szCs w:val="22"/>
          <w:lang w:val="hu-HU"/>
        </w:rPr>
        <w:t>Hatályba lép (tagság jóváhagyta): 2005. szeptember 14</w:t>
      </w:r>
      <w:r w:rsidR="00312182" w:rsidRPr="005512C0">
        <w:rPr>
          <w:b/>
          <w:sz w:val="22"/>
          <w:szCs w:val="22"/>
          <w:lang w:val="hu-HU"/>
        </w:rPr>
        <w:t>.</w:t>
      </w:r>
    </w:p>
    <w:p w:rsidR="00760F58" w:rsidRPr="005512C0" w:rsidRDefault="00E33BF3" w:rsidP="003C4392">
      <w:pPr>
        <w:jc w:val="center"/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Módosítva: 20</w:t>
      </w:r>
      <w:r w:rsidR="004D250F">
        <w:rPr>
          <w:b/>
          <w:sz w:val="22"/>
          <w:szCs w:val="22"/>
          <w:lang w:val="hu-HU"/>
        </w:rPr>
        <w:t>15</w:t>
      </w:r>
      <w:r w:rsidR="00760F58">
        <w:rPr>
          <w:b/>
          <w:sz w:val="22"/>
          <w:szCs w:val="22"/>
          <w:lang w:val="hu-HU"/>
        </w:rPr>
        <w:t>. november 5.</w:t>
      </w:r>
    </w:p>
    <w:p w:rsidR="00402067" w:rsidRDefault="00402067">
      <w:pPr>
        <w:rPr>
          <w:lang w:val="hu-HU"/>
        </w:rPr>
      </w:pPr>
    </w:p>
    <w:p w:rsidR="00402067" w:rsidRDefault="00402067" w:rsidP="00481A0C">
      <w:pPr>
        <w:pStyle w:val="Szvegtrzs"/>
      </w:pPr>
      <w:bookmarkStart w:id="0" w:name="_Toc215901101"/>
      <w:r w:rsidRPr="00402067">
        <w:rPr>
          <w:rStyle w:val="BodyText1"/>
          <w:b/>
          <w:bCs w:val="0"/>
          <w:sz w:val="36"/>
        </w:rPr>
        <w:t>Tartalomjegyzék</w:t>
      </w:r>
      <w:bookmarkEnd w:id="0"/>
      <w:r>
        <w:t xml:space="preserve"> </w:t>
      </w:r>
    </w:p>
    <w:p w:rsidR="00402067" w:rsidRDefault="00402067">
      <w:pPr>
        <w:rPr>
          <w:lang w:val="hu-HU"/>
        </w:rPr>
      </w:pPr>
    </w:p>
    <w:p w:rsidR="008957E8" w:rsidRDefault="00EC2847">
      <w:pPr>
        <w:pStyle w:val="TJ1"/>
        <w:tabs>
          <w:tab w:val="right" w:leader="dot" w:pos="9396"/>
        </w:tabs>
        <w:rPr>
          <w:rFonts w:eastAsia="Batang"/>
          <w:noProof/>
          <w:lang w:eastAsia="ko-KR"/>
        </w:rPr>
      </w:pPr>
      <w:r>
        <w:rPr>
          <w:lang w:val="hu-HU"/>
        </w:rPr>
        <w:fldChar w:fldCharType="begin"/>
      </w:r>
      <w:r w:rsidR="00481A0C">
        <w:rPr>
          <w:lang w:val="hu-HU"/>
        </w:rPr>
        <w:instrText xml:space="preserve"> TOC \h \z \t "Heading 1;2;Body Text;1" </w:instrText>
      </w:r>
      <w:r>
        <w:rPr>
          <w:lang w:val="hu-HU"/>
        </w:rPr>
        <w:fldChar w:fldCharType="separate"/>
      </w:r>
      <w:hyperlink w:anchor="_Toc215901101" w:history="1">
        <w:r w:rsidR="008957E8" w:rsidRPr="00A1351C">
          <w:rPr>
            <w:rStyle w:val="Hiperhivatkozs"/>
            <w:noProof/>
          </w:rPr>
          <w:t>Tartalomjegyzék</w:t>
        </w:r>
        <w:r w:rsidR="008957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957E8">
          <w:rPr>
            <w:noProof/>
            <w:webHidden/>
          </w:rPr>
          <w:instrText xml:space="preserve"> PAGEREF _Toc215901101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57E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957E8" w:rsidRDefault="00EC2847">
      <w:pPr>
        <w:pStyle w:val="TJ1"/>
        <w:tabs>
          <w:tab w:val="right" w:leader="dot" w:pos="9396"/>
        </w:tabs>
        <w:rPr>
          <w:rFonts w:eastAsia="Batang"/>
          <w:noProof/>
          <w:lang w:eastAsia="ko-KR"/>
        </w:rPr>
      </w:pPr>
      <w:hyperlink w:anchor="_Toc215901102" w:history="1">
        <w:r w:rsidR="008957E8" w:rsidRPr="00A1351C">
          <w:rPr>
            <w:rStyle w:val="Hiperhivatkozs"/>
            <w:noProof/>
          </w:rPr>
          <w:t>Preambulum</w:t>
        </w:r>
        <w:r w:rsidR="008957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957E8">
          <w:rPr>
            <w:noProof/>
            <w:webHidden/>
          </w:rPr>
          <w:instrText xml:space="preserve"> PAGEREF _Toc215901102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57E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957E8" w:rsidRDefault="00EC2847">
      <w:pPr>
        <w:pStyle w:val="TJ2"/>
        <w:tabs>
          <w:tab w:val="right" w:leader="dot" w:pos="9396"/>
        </w:tabs>
        <w:rPr>
          <w:rFonts w:eastAsia="Batang"/>
          <w:noProof/>
          <w:lang w:eastAsia="ko-KR"/>
        </w:rPr>
      </w:pPr>
      <w:hyperlink w:anchor="_Toc215901103" w:history="1">
        <w:r w:rsidR="008957E8" w:rsidRPr="00A1351C">
          <w:rPr>
            <w:rStyle w:val="Hiperhivatkozs"/>
            <w:noProof/>
            <w:lang w:val="hu-HU"/>
          </w:rPr>
          <w:t xml:space="preserve">1. § A </w:t>
        </w:r>
        <w:r w:rsidR="00E161F9">
          <w:rPr>
            <w:rStyle w:val="Hiperhivatkozs"/>
            <w:noProof/>
            <w:lang w:val="hu-HU"/>
          </w:rPr>
          <w:t>t</w:t>
        </w:r>
        <w:r w:rsidR="008957E8" w:rsidRPr="00A1351C">
          <w:rPr>
            <w:rStyle w:val="Hiperhivatkozs"/>
            <w:noProof/>
            <w:lang w:val="hu-HU"/>
          </w:rPr>
          <w:t>agozat alapadatai</w:t>
        </w:r>
        <w:r w:rsidR="008957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957E8">
          <w:rPr>
            <w:noProof/>
            <w:webHidden/>
          </w:rPr>
          <w:instrText xml:space="preserve"> PAGEREF _Toc215901103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57E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957E8" w:rsidRDefault="00EC2847">
      <w:pPr>
        <w:pStyle w:val="TJ1"/>
        <w:tabs>
          <w:tab w:val="right" w:leader="dot" w:pos="9396"/>
        </w:tabs>
        <w:rPr>
          <w:rFonts w:eastAsia="Batang"/>
          <w:noProof/>
          <w:lang w:eastAsia="ko-KR"/>
        </w:rPr>
      </w:pPr>
      <w:hyperlink w:anchor="_Toc215901104" w:history="1">
        <w:r w:rsidR="008957E8" w:rsidRPr="00A1351C">
          <w:rPr>
            <w:rStyle w:val="Hiperhivatkozs"/>
            <w:noProof/>
          </w:rPr>
          <w:t>I. fejezet: Tagság,</w:t>
        </w:r>
        <w:r w:rsidR="00E161F9">
          <w:rPr>
            <w:rStyle w:val="Hiperhivatkozs"/>
            <w:noProof/>
          </w:rPr>
          <w:t>t</w:t>
        </w:r>
        <w:r w:rsidR="008957E8" w:rsidRPr="00A1351C">
          <w:rPr>
            <w:rStyle w:val="Hiperhivatkozs"/>
            <w:noProof/>
          </w:rPr>
          <w:t>aggyűlés</w:t>
        </w:r>
        <w:r w:rsidR="008957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957E8">
          <w:rPr>
            <w:noProof/>
            <w:webHidden/>
          </w:rPr>
          <w:instrText xml:space="preserve"> PAGEREF _Toc215901104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57E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957E8" w:rsidRDefault="00EC2847">
      <w:pPr>
        <w:pStyle w:val="TJ2"/>
        <w:tabs>
          <w:tab w:val="right" w:leader="dot" w:pos="9396"/>
        </w:tabs>
        <w:rPr>
          <w:rFonts w:eastAsia="Batang"/>
          <w:noProof/>
          <w:lang w:eastAsia="ko-KR"/>
        </w:rPr>
      </w:pPr>
      <w:hyperlink w:anchor="_Toc215901105" w:history="1">
        <w:r w:rsidR="008957E8" w:rsidRPr="00A1351C">
          <w:rPr>
            <w:rStyle w:val="Hiperhivatkozs"/>
            <w:noProof/>
            <w:lang w:val="hu-HU"/>
          </w:rPr>
          <w:t xml:space="preserve">2. § Jelentkezés a </w:t>
        </w:r>
        <w:r w:rsidR="00E161F9">
          <w:rPr>
            <w:rStyle w:val="Hiperhivatkozs"/>
            <w:noProof/>
            <w:lang w:val="hu-HU"/>
          </w:rPr>
          <w:t>t</w:t>
        </w:r>
        <w:r w:rsidR="008957E8" w:rsidRPr="00A1351C">
          <w:rPr>
            <w:rStyle w:val="Hiperhivatkozs"/>
            <w:noProof/>
            <w:lang w:val="hu-HU"/>
          </w:rPr>
          <w:t>agozatba</w:t>
        </w:r>
        <w:r w:rsidR="008957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957E8">
          <w:rPr>
            <w:noProof/>
            <w:webHidden/>
          </w:rPr>
          <w:instrText xml:space="preserve"> PAGEREF _Toc215901105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57E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957E8" w:rsidRDefault="00EC2847">
      <w:pPr>
        <w:pStyle w:val="TJ2"/>
        <w:tabs>
          <w:tab w:val="right" w:leader="dot" w:pos="9396"/>
        </w:tabs>
        <w:rPr>
          <w:rFonts w:eastAsia="Batang"/>
          <w:noProof/>
          <w:lang w:eastAsia="ko-KR"/>
        </w:rPr>
      </w:pPr>
      <w:hyperlink w:anchor="_Toc215901106" w:history="1">
        <w:r w:rsidR="008957E8" w:rsidRPr="00A1351C">
          <w:rPr>
            <w:rStyle w:val="Hiperhivatkozs"/>
            <w:noProof/>
            <w:lang w:val="hu-HU"/>
          </w:rPr>
          <w:t>3. § Taggyűlés</w:t>
        </w:r>
        <w:r w:rsidR="008957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957E8">
          <w:rPr>
            <w:noProof/>
            <w:webHidden/>
          </w:rPr>
          <w:instrText xml:space="preserve"> PAGEREF _Toc215901106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57E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957E8" w:rsidRDefault="00EC2847">
      <w:pPr>
        <w:pStyle w:val="TJ1"/>
        <w:tabs>
          <w:tab w:val="right" w:leader="dot" w:pos="9396"/>
        </w:tabs>
        <w:rPr>
          <w:rFonts w:eastAsia="Batang"/>
          <w:noProof/>
          <w:lang w:eastAsia="ko-KR"/>
        </w:rPr>
      </w:pPr>
      <w:hyperlink w:anchor="_Toc215901107" w:history="1">
        <w:r w:rsidR="008957E8" w:rsidRPr="00A1351C">
          <w:rPr>
            <w:rStyle w:val="Hiperhivatkozs"/>
            <w:noProof/>
          </w:rPr>
          <w:t xml:space="preserve">II. fejezet: A </w:t>
        </w:r>
        <w:r w:rsidR="00E161F9">
          <w:rPr>
            <w:rStyle w:val="Hiperhivatkozs"/>
            <w:noProof/>
          </w:rPr>
          <w:t>t</w:t>
        </w:r>
        <w:r w:rsidR="008957E8" w:rsidRPr="00A1351C">
          <w:rPr>
            <w:rStyle w:val="Hiperhivatkozs"/>
            <w:noProof/>
          </w:rPr>
          <w:t xml:space="preserve">agozat </w:t>
        </w:r>
        <w:r w:rsidR="00E161F9">
          <w:rPr>
            <w:rStyle w:val="Hiperhivatkozs"/>
            <w:noProof/>
          </w:rPr>
          <w:t>e</w:t>
        </w:r>
        <w:r w:rsidR="008957E8" w:rsidRPr="00A1351C">
          <w:rPr>
            <w:rStyle w:val="Hiperhivatkozs"/>
            <w:noProof/>
          </w:rPr>
          <w:t>lnöksége</w:t>
        </w:r>
        <w:r w:rsidR="008957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957E8">
          <w:rPr>
            <w:noProof/>
            <w:webHidden/>
          </w:rPr>
          <w:instrText xml:space="preserve"> PAGEREF _Toc215901107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57E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957E8" w:rsidRDefault="00EC2847">
      <w:pPr>
        <w:pStyle w:val="TJ2"/>
        <w:tabs>
          <w:tab w:val="right" w:leader="dot" w:pos="9396"/>
        </w:tabs>
        <w:rPr>
          <w:rFonts w:eastAsia="Batang"/>
          <w:noProof/>
          <w:lang w:eastAsia="ko-KR"/>
        </w:rPr>
      </w:pPr>
      <w:hyperlink w:anchor="_Toc215901108" w:history="1">
        <w:r w:rsidR="008957E8" w:rsidRPr="00A1351C">
          <w:rPr>
            <w:rStyle w:val="Hiperhivatkozs"/>
            <w:noProof/>
            <w:lang w:val="hu-HU"/>
          </w:rPr>
          <w:t xml:space="preserve">4. § Az </w:t>
        </w:r>
        <w:r w:rsidR="00E161F9">
          <w:rPr>
            <w:rStyle w:val="Hiperhivatkozs"/>
            <w:noProof/>
            <w:lang w:val="hu-HU"/>
          </w:rPr>
          <w:t>el</w:t>
        </w:r>
        <w:r w:rsidR="008957E8" w:rsidRPr="00A1351C">
          <w:rPr>
            <w:rStyle w:val="Hiperhivatkozs"/>
            <w:noProof/>
            <w:lang w:val="hu-HU"/>
          </w:rPr>
          <w:t>nökség</w:t>
        </w:r>
        <w:r w:rsidR="008957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957E8">
          <w:rPr>
            <w:noProof/>
            <w:webHidden/>
          </w:rPr>
          <w:instrText xml:space="preserve"> PAGEREF _Toc215901108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57E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957E8" w:rsidRDefault="00EC2847">
      <w:pPr>
        <w:pStyle w:val="TJ2"/>
        <w:tabs>
          <w:tab w:val="right" w:leader="dot" w:pos="9396"/>
        </w:tabs>
        <w:rPr>
          <w:rFonts w:eastAsia="Batang"/>
          <w:noProof/>
          <w:lang w:eastAsia="ko-KR"/>
        </w:rPr>
      </w:pPr>
      <w:hyperlink w:anchor="_Toc215901109" w:history="1">
        <w:r w:rsidR="008957E8" w:rsidRPr="00A1351C">
          <w:rPr>
            <w:rStyle w:val="Hiperhivatkozs"/>
            <w:noProof/>
            <w:lang w:val="hu-HU"/>
          </w:rPr>
          <w:t xml:space="preserve">5. § Elnökségi </w:t>
        </w:r>
        <w:r w:rsidR="00E161F9">
          <w:rPr>
            <w:rStyle w:val="Hiperhivatkozs"/>
            <w:noProof/>
            <w:lang w:val="hu-HU"/>
          </w:rPr>
          <w:t>t</w:t>
        </w:r>
        <w:r w:rsidR="008957E8" w:rsidRPr="00A1351C">
          <w:rPr>
            <w:rStyle w:val="Hiperhivatkozs"/>
            <w:noProof/>
            <w:lang w:val="hu-HU"/>
          </w:rPr>
          <w:t>agok jelölése</w:t>
        </w:r>
        <w:r w:rsidR="008957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957E8">
          <w:rPr>
            <w:noProof/>
            <w:webHidden/>
          </w:rPr>
          <w:instrText xml:space="preserve"> PAGEREF _Toc215901109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57E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957E8" w:rsidRDefault="00EC2847">
      <w:pPr>
        <w:pStyle w:val="TJ2"/>
        <w:tabs>
          <w:tab w:val="right" w:leader="dot" w:pos="9396"/>
        </w:tabs>
        <w:rPr>
          <w:rFonts w:eastAsia="Batang"/>
          <w:noProof/>
          <w:lang w:eastAsia="ko-KR"/>
        </w:rPr>
      </w:pPr>
      <w:hyperlink w:anchor="_Toc215901110" w:history="1">
        <w:r w:rsidR="008957E8" w:rsidRPr="00A1351C">
          <w:rPr>
            <w:rStyle w:val="Hiperhivatkozs"/>
            <w:noProof/>
            <w:lang w:val="hu-HU"/>
          </w:rPr>
          <w:t xml:space="preserve">6. § Elnökségi </w:t>
        </w:r>
        <w:r w:rsidR="00E161F9">
          <w:rPr>
            <w:rStyle w:val="Hiperhivatkozs"/>
            <w:noProof/>
            <w:lang w:val="hu-HU"/>
          </w:rPr>
          <w:t>t</w:t>
        </w:r>
        <w:r w:rsidR="008957E8" w:rsidRPr="00A1351C">
          <w:rPr>
            <w:rStyle w:val="Hiperhivatkozs"/>
            <w:noProof/>
            <w:lang w:val="hu-HU"/>
          </w:rPr>
          <w:t>agok választása és lemondása</w:t>
        </w:r>
        <w:r w:rsidR="008957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957E8">
          <w:rPr>
            <w:noProof/>
            <w:webHidden/>
          </w:rPr>
          <w:instrText xml:space="preserve"> PAGEREF _Toc215901110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57E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957E8" w:rsidRDefault="00EC2847">
      <w:pPr>
        <w:pStyle w:val="TJ2"/>
        <w:tabs>
          <w:tab w:val="right" w:leader="dot" w:pos="9396"/>
        </w:tabs>
        <w:rPr>
          <w:rFonts w:eastAsia="Batang"/>
          <w:noProof/>
          <w:lang w:eastAsia="ko-KR"/>
        </w:rPr>
      </w:pPr>
      <w:hyperlink w:anchor="_Toc215901111" w:history="1">
        <w:r w:rsidR="008957E8" w:rsidRPr="00A1351C">
          <w:rPr>
            <w:rStyle w:val="Hiperhivatkozs"/>
            <w:noProof/>
            <w:lang w:val="hu-HU"/>
          </w:rPr>
          <w:t xml:space="preserve">7. § Az </w:t>
        </w:r>
        <w:r w:rsidR="00E161F9">
          <w:rPr>
            <w:rStyle w:val="Hiperhivatkozs"/>
            <w:noProof/>
            <w:lang w:val="hu-HU"/>
          </w:rPr>
          <w:t>e</w:t>
        </w:r>
        <w:r w:rsidR="008957E8" w:rsidRPr="00A1351C">
          <w:rPr>
            <w:rStyle w:val="Hiperhivatkozs"/>
            <w:noProof/>
            <w:lang w:val="hu-HU"/>
          </w:rPr>
          <w:t>lnökség ülésezési rendje és működése</w:t>
        </w:r>
        <w:r w:rsidR="008957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957E8">
          <w:rPr>
            <w:noProof/>
            <w:webHidden/>
          </w:rPr>
          <w:instrText xml:space="preserve"> PAGEREF _Toc215901111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57E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957E8" w:rsidRDefault="00EC2847">
      <w:pPr>
        <w:pStyle w:val="TJ2"/>
        <w:tabs>
          <w:tab w:val="right" w:leader="dot" w:pos="9396"/>
        </w:tabs>
        <w:rPr>
          <w:rFonts w:eastAsia="Batang"/>
          <w:noProof/>
          <w:lang w:eastAsia="ko-KR"/>
        </w:rPr>
      </w:pPr>
      <w:hyperlink w:anchor="_Toc215901112" w:history="1">
        <w:r w:rsidR="008957E8" w:rsidRPr="00A1351C">
          <w:rPr>
            <w:rStyle w:val="Hiperhivatkozs"/>
            <w:noProof/>
            <w:lang w:val="hu-HU"/>
          </w:rPr>
          <w:t xml:space="preserve">8. § A </w:t>
        </w:r>
        <w:r w:rsidR="00E161F9">
          <w:rPr>
            <w:rStyle w:val="Hiperhivatkozs"/>
            <w:noProof/>
            <w:lang w:val="hu-HU"/>
          </w:rPr>
          <w:t>t</w:t>
        </w:r>
        <w:r w:rsidR="008957E8" w:rsidRPr="00A1351C">
          <w:rPr>
            <w:rStyle w:val="Hiperhivatkozs"/>
            <w:noProof/>
            <w:lang w:val="hu-HU"/>
          </w:rPr>
          <w:t xml:space="preserve">agozat vezetője (PTT </w:t>
        </w:r>
        <w:r w:rsidR="00E161F9">
          <w:rPr>
            <w:rStyle w:val="Hiperhivatkozs"/>
            <w:noProof/>
            <w:lang w:val="hu-HU"/>
          </w:rPr>
          <w:t>e</w:t>
        </w:r>
        <w:r w:rsidR="008957E8" w:rsidRPr="00A1351C">
          <w:rPr>
            <w:rStyle w:val="Hiperhivatkozs"/>
            <w:noProof/>
            <w:lang w:val="hu-HU"/>
          </w:rPr>
          <w:t>lnöke)</w:t>
        </w:r>
        <w:r w:rsidR="008957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957E8">
          <w:rPr>
            <w:noProof/>
            <w:webHidden/>
          </w:rPr>
          <w:instrText xml:space="preserve"> PAGEREF _Toc215901112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57E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957E8" w:rsidRDefault="00EC2847">
      <w:pPr>
        <w:pStyle w:val="TJ2"/>
        <w:tabs>
          <w:tab w:val="right" w:leader="dot" w:pos="9396"/>
        </w:tabs>
        <w:rPr>
          <w:rFonts w:eastAsia="Batang"/>
          <w:noProof/>
          <w:lang w:eastAsia="ko-KR"/>
        </w:rPr>
      </w:pPr>
      <w:hyperlink w:anchor="_Toc215901113" w:history="1">
        <w:r w:rsidR="008957E8" w:rsidRPr="00A1351C">
          <w:rPr>
            <w:rStyle w:val="Hiperhivatkozs"/>
            <w:noProof/>
            <w:lang w:val="hu-HU"/>
          </w:rPr>
          <w:t xml:space="preserve">9. § A </w:t>
        </w:r>
        <w:r w:rsidR="00E161F9">
          <w:rPr>
            <w:rStyle w:val="Hiperhivatkozs"/>
            <w:noProof/>
            <w:lang w:val="hu-HU"/>
          </w:rPr>
          <w:t>t</w:t>
        </w:r>
        <w:r w:rsidR="008957E8" w:rsidRPr="00A1351C">
          <w:rPr>
            <w:rStyle w:val="Hiperhivatkozs"/>
            <w:noProof/>
            <w:lang w:val="hu-HU"/>
          </w:rPr>
          <w:t xml:space="preserve">agozatvezető helyettese (PTT </w:t>
        </w:r>
        <w:r w:rsidR="00E161F9">
          <w:rPr>
            <w:rStyle w:val="Hiperhivatkozs"/>
            <w:noProof/>
            <w:lang w:val="hu-HU"/>
          </w:rPr>
          <w:t>e</w:t>
        </w:r>
        <w:r w:rsidR="008957E8" w:rsidRPr="00A1351C">
          <w:rPr>
            <w:rStyle w:val="Hiperhivatkozs"/>
            <w:noProof/>
            <w:lang w:val="hu-HU"/>
          </w:rPr>
          <w:t xml:space="preserve">lnök-helyettese, </w:t>
        </w:r>
        <w:r w:rsidR="00E161F9">
          <w:rPr>
            <w:rStyle w:val="Hiperhivatkozs"/>
            <w:noProof/>
            <w:lang w:val="hu-HU"/>
          </w:rPr>
          <w:t>a</w:t>
        </w:r>
        <w:r w:rsidR="008957E8" w:rsidRPr="00A1351C">
          <w:rPr>
            <w:rStyle w:val="Hiperhivatkozs"/>
            <w:noProof/>
            <w:lang w:val="hu-HU"/>
          </w:rPr>
          <w:t>lelnöke)</w:t>
        </w:r>
        <w:r w:rsidR="008957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957E8">
          <w:rPr>
            <w:noProof/>
            <w:webHidden/>
          </w:rPr>
          <w:instrText xml:space="preserve"> PAGEREF _Toc215901113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57E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957E8" w:rsidRDefault="00EC2847">
      <w:pPr>
        <w:pStyle w:val="TJ1"/>
        <w:tabs>
          <w:tab w:val="right" w:leader="dot" w:pos="9396"/>
        </w:tabs>
        <w:rPr>
          <w:rFonts w:eastAsia="Batang"/>
          <w:noProof/>
          <w:lang w:eastAsia="ko-KR"/>
        </w:rPr>
      </w:pPr>
      <w:hyperlink w:anchor="_Toc215901114" w:history="1">
        <w:r w:rsidR="008957E8" w:rsidRPr="00A1351C">
          <w:rPr>
            <w:rStyle w:val="Hiperhivatkozs"/>
            <w:noProof/>
          </w:rPr>
          <w:t xml:space="preserve">III. fejezet: A </w:t>
        </w:r>
        <w:r w:rsidR="00E161F9">
          <w:rPr>
            <w:rStyle w:val="Hiperhivatkozs"/>
            <w:noProof/>
          </w:rPr>
          <w:t>t</w:t>
        </w:r>
        <w:r w:rsidR="008957E8" w:rsidRPr="00A1351C">
          <w:rPr>
            <w:rStyle w:val="Hiperhivatkozs"/>
            <w:noProof/>
          </w:rPr>
          <w:t xml:space="preserve">agozat </w:t>
        </w:r>
        <w:r w:rsidR="00E161F9">
          <w:rPr>
            <w:rStyle w:val="Hiperhivatkozs"/>
            <w:noProof/>
          </w:rPr>
          <w:t>m</w:t>
        </w:r>
        <w:r w:rsidR="008957E8" w:rsidRPr="00A1351C">
          <w:rPr>
            <w:rStyle w:val="Hiperhivatkozs"/>
            <w:noProof/>
          </w:rPr>
          <w:t>űködése</w:t>
        </w:r>
        <w:r w:rsidR="008957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957E8">
          <w:rPr>
            <w:noProof/>
            <w:webHidden/>
          </w:rPr>
          <w:instrText xml:space="preserve"> PAGEREF _Toc215901114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57E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957E8" w:rsidRDefault="00EC2847">
      <w:pPr>
        <w:pStyle w:val="TJ2"/>
        <w:tabs>
          <w:tab w:val="right" w:leader="dot" w:pos="9396"/>
        </w:tabs>
        <w:rPr>
          <w:rFonts w:eastAsia="Batang"/>
          <w:noProof/>
          <w:lang w:eastAsia="ko-KR"/>
        </w:rPr>
      </w:pPr>
      <w:hyperlink w:anchor="_Toc215901115" w:history="1">
        <w:r w:rsidR="008957E8" w:rsidRPr="00A1351C">
          <w:rPr>
            <w:rStyle w:val="Hiperhivatkozs"/>
            <w:noProof/>
            <w:lang w:val="hu-HU"/>
          </w:rPr>
          <w:t xml:space="preserve">10. § Szakértői </w:t>
        </w:r>
        <w:r w:rsidR="00E161F9">
          <w:rPr>
            <w:rStyle w:val="Hiperhivatkozs"/>
            <w:noProof/>
            <w:lang w:val="hu-HU"/>
          </w:rPr>
          <w:t>c</w:t>
        </w:r>
        <w:r w:rsidR="008957E8" w:rsidRPr="00A1351C">
          <w:rPr>
            <w:rStyle w:val="Hiperhivatkozs"/>
            <w:noProof/>
            <w:lang w:val="hu-HU"/>
          </w:rPr>
          <w:t>soport</w:t>
        </w:r>
        <w:r w:rsidR="008957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957E8">
          <w:rPr>
            <w:noProof/>
            <w:webHidden/>
          </w:rPr>
          <w:instrText xml:space="preserve"> PAGEREF _Toc215901115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57E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957E8" w:rsidRDefault="00EC2847">
      <w:pPr>
        <w:pStyle w:val="TJ2"/>
        <w:tabs>
          <w:tab w:val="right" w:leader="dot" w:pos="9396"/>
        </w:tabs>
        <w:rPr>
          <w:rFonts w:eastAsia="Batang"/>
          <w:noProof/>
          <w:lang w:eastAsia="ko-KR"/>
        </w:rPr>
      </w:pPr>
      <w:hyperlink w:anchor="_Toc215901116" w:history="1">
        <w:r w:rsidR="008957E8" w:rsidRPr="00A1351C">
          <w:rPr>
            <w:rStyle w:val="Hiperhivatkozs"/>
            <w:noProof/>
            <w:lang w:val="hu-HU"/>
          </w:rPr>
          <w:t xml:space="preserve">11. § Az </w:t>
        </w:r>
        <w:r w:rsidR="00E161F9">
          <w:rPr>
            <w:rStyle w:val="Hiperhivatkozs"/>
            <w:noProof/>
            <w:lang w:val="hu-HU"/>
          </w:rPr>
          <w:t>e</w:t>
        </w:r>
        <w:r w:rsidR="008957E8" w:rsidRPr="00A1351C">
          <w:rPr>
            <w:rStyle w:val="Hiperhivatkozs"/>
            <w:noProof/>
            <w:lang w:val="hu-HU"/>
          </w:rPr>
          <w:t xml:space="preserve">lnökségi </w:t>
        </w:r>
        <w:r w:rsidR="00E161F9">
          <w:rPr>
            <w:rStyle w:val="Hiperhivatkozs"/>
            <w:noProof/>
            <w:lang w:val="hu-HU"/>
          </w:rPr>
          <w:t>t</w:t>
        </w:r>
        <w:r w:rsidR="008957E8" w:rsidRPr="00A1351C">
          <w:rPr>
            <w:rStyle w:val="Hiperhivatkozs"/>
            <w:noProof/>
            <w:lang w:val="hu-HU"/>
          </w:rPr>
          <w:t>agok szakmai feladatai</w:t>
        </w:r>
        <w:r w:rsidR="008957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957E8">
          <w:rPr>
            <w:noProof/>
            <w:webHidden/>
          </w:rPr>
          <w:instrText xml:space="preserve"> PAGEREF _Toc215901116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57E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957E8" w:rsidRDefault="00EC2847">
      <w:pPr>
        <w:pStyle w:val="TJ2"/>
        <w:tabs>
          <w:tab w:val="right" w:leader="dot" w:pos="9396"/>
        </w:tabs>
        <w:rPr>
          <w:rFonts w:eastAsia="Batang"/>
          <w:noProof/>
          <w:lang w:eastAsia="ko-KR"/>
        </w:rPr>
      </w:pPr>
      <w:hyperlink w:anchor="_Toc215901117" w:history="1">
        <w:r w:rsidR="008957E8" w:rsidRPr="00A1351C">
          <w:rPr>
            <w:rStyle w:val="Hiperhivatkozs"/>
            <w:noProof/>
            <w:lang w:val="hu-HU"/>
          </w:rPr>
          <w:t xml:space="preserve">12. § A </w:t>
        </w:r>
        <w:r w:rsidR="00E161F9">
          <w:rPr>
            <w:rStyle w:val="Hiperhivatkozs"/>
            <w:noProof/>
            <w:lang w:val="hu-HU"/>
          </w:rPr>
          <w:t>t</w:t>
        </w:r>
        <w:r w:rsidR="008957E8" w:rsidRPr="00A1351C">
          <w:rPr>
            <w:rStyle w:val="Hiperhivatkozs"/>
            <w:noProof/>
            <w:lang w:val="hu-HU"/>
          </w:rPr>
          <w:t>agozat gazdálkodása</w:t>
        </w:r>
        <w:r w:rsidR="008957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957E8">
          <w:rPr>
            <w:noProof/>
            <w:webHidden/>
          </w:rPr>
          <w:instrText xml:space="preserve"> PAGEREF _Toc215901117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57E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957E8" w:rsidRDefault="00EC2847">
      <w:pPr>
        <w:pStyle w:val="TJ2"/>
        <w:tabs>
          <w:tab w:val="right" w:leader="dot" w:pos="9396"/>
        </w:tabs>
        <w:rPr>
          <w:rFonts w:eastAsia="Batang"/>
          <w:noProof/>
          <w:lang w:eastAsia="ko-KR"/>
        </w:rPr>
      </w:pPr>
      <w:hyperlink w:anchor="_Toc215901118" w:history="1">
        <w:r w:rsidR="008957E8" w:rsidRPr="00A1351C">
          <w:rPr>
            <w:rStyle w:val="Hiperhivatkozs"/>
            <w:noProof/>
            <w:lang w:val="hu-HU"/>
          </w:rPr>
          <w:t xml:space="preserve">13. § Együttműködés a </w:t>
        </w:r>
        <w:r w:rsidR="00E161F9">
          <w:rPr>
            <w:rStyle w:val="Hiperhivatkozs"/>
            <w:noProof/>
            <w:lang w:val="hu-HU"/>
          </w:rPr>
          <w:t>k</w:t>
        </w:r>
        <w:r w:rsidR="008957E8" w:rsidRPr="00A1351C">
          <w:rPr>
            <w:rStyle w:val="Hiperhivatkozs"/>
            <w:noProof/>
            <w:lang w:val="hu-HU"/>
          </w:rPr>
          <w:t xml:space="preserve">amarával, a </w:t>
        </w:r>
        <w:r w:rsidR="00E161F9">
          <w:rPr>
            <w:rStyle w:val="Hiperhivatkozs"/>
            <w:noProof/>
            <w:lang w:val="hu-HU"/>
          </w:rPr>
          <w:t>t</w:t>
        </w:r>
        <w:r w:rsidR="008957E8" w:rsidRPr="00A1351C">
          <w:rPr>
            <w:rStyle w:val="Hiperhivatkozs"/>
            <w:noProof/>
            <w:lang w:val="hu-HU"/>
          </w:rPr>
          <w:t>agozat feladatai</w:t>
        </w:r>
        <w:r w:rsidR="008957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957E8">
          <w:rPr>
            <w:noProof/>
            <w:webHidden/>
          </w:rPr>
          <w:instrText xml:space="preserve"> PAGEREF _Toc215901118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57E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957E8" w:rsidRDefault="00EC2847">
      <w:pPr>
        <w:pStyle w:val="TJ1"/>
        <w:tabs>
          <w:tab w:val="right" w:leader="dot" w:pos="9396"/>
        </w:tabs>
        <w:rPr>
          <w:rFonts w:eastAsia="Batang"/>
          <w:noProof/>
          <w:lang w:eastAsia="ko-KR"/>
        </w:rPr>
      </w:pPr>
      <w:hyperlink w:anchor="_Toc215901119" w:history="1">
        <w:r w:rsidR="008957E8" w:rsidRPr="00A1351C">
          <w:rPr>
            <w:rStyle w:val="Hiperhivatkozs"/>
            <w:noProof/>
          </w:rPr>
          <w:t>Mellékletek</w:t>
        </w:r>
        <w:r w:rsidR="008957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957E8">
          <w:rPr>
            <w:noProof/>
            <w:webHidden/>
          </w:rPr>
          <w:instrText xml:space="preserve"> PAGEREF _Toc215901119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57E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02067" w:rsidRDefault="00EC2847">
      <w:pPr>
        <w:rPr>
          <w:lang w:val="hu-HU"/>
        </w:rPr>
      </w:pPr>
      <w:r>
        <w:rPr>
          <w:lang w:val="hu-HU"/>
        </w:rPr>
        <w:fldChar w:fldCharType="end"/>
      </w:r>
    </w:p>
    <w:p w:rsidR="00894A34" w:rsidRDefault="00894A34">
      <w:pPr>
        <w:rPr>
          <w:lang w:val="hu-HU"/>
        </w:rPr>
      </w:pPr>
      <w:r>
        <w:rPr>
          <w:lang w:val="hu-HU"/>
        </w:rPr>
        <w:br w:type="page"/>
      </w:r>
    </w:p>
    <w:p w:rsidR="007315F2" w:rsidRPr="00402067" w:rsidRDefault="003C4392" w:rsidP="00481A0C">
      <w:pPr>
        <w:pStyle w:val="Szvegtrzs"/>
        <w:rPr>
          <w:rStyle w:val="BodyText1"/>
        </w:rPr>
      </w:pPr>
      <w:bookmarkStart w:id="1" w:name="_Toc215901102"/>
      <w:r w:rsidRPr="00402067">
        <w:rPr>
          <w:rStyle w:val="BodyText1"/>
          <w:b/>
          <w:bCs w:val="0"/>
          <w:sz w:val="36"/>
        </w:rPr>
        <w:lastRenderedPageBreak/>
        <w:t>Preambulum</w:t>
      </w:r>
      <w:bookmarkEnd w:id="1"/>
    </w:p>
    <w:p w:rsidR="003C4392" w:rsidRDefault="003C4392" w:rsidP="00235C0C">
      <w:pPr>
        <w:pStyle w:val="Cmsor2"/>
        <w:numPr>
          <w:ilvl w:val="0"/>
          <w:numId w:val="0"/>
        </w:numPr>
        <w:ind w:left="432"/>
        <w:rPr>
          <w:lang w:val="hu-HU"/>
        </w:rPr>
      </w:pPr>
      <w:r>
        <w:rPr>
          <w:lang w:val="hu-HU"/>
        </w:rPr>
        <w:t xml:space="preserve">A </w:t>
      </w:r>
      <w:r w:rsidR="005512C0" w:rsidRPr="005512C0">
        <w:rPr>
          <w:lang w:val="hu-HU"/>
        </w:rPr>
        <w:t>Magyar Könyvvizsgálói Kamaráról, a könyvvizsgálói tevékenységről, valamint a könyvvizsgálói közfelügyeletről</w:t>
      </w:r>
      <w:r>
        <w:rPr>
          <w:lang w:val="hu-HU"/>
        </w:rPr>
        <w:t xml:space="preserve"> szóló </w:t>
      </w:r>
      <w:r w:rsidR="005512C0" w:rsidRPr="005512C0">
        <w:rPr>
          <w:lang w:val="hu-HU"/>
        </w:rPr>
        <w:t>2007. évi LXXV. törvény</w:t>
      </w:r>
      <w:r>
        <w:rPr>
          <w:lang w:val="hu-HU"/>
        </w:rPr>
        <w:t xml:space="preserve"> </w:t>
      </w:r>
      <w:r w:rsidR="005512C0">
        <w:rPr>
          <w:lang w:val="hu-HU"/>
        </w:rPr>
        <w:t>1</w:t>
      </w:r>
      <w:r w:rsidR="005512C0" w:rsidRPr="005512C0">
        <w:rPr>
          <w:lang w:val="hu-HU"/>
        </w:rPr>
        <w:t>08</w:t>
      </w:r>
      <w:r>
        <w:rPr>
          <w:lang w:val="hu-HU"/>
        </w:rPr>
        <w:t xml:space="preserve">. § </w:t>
      </w:r>
      <w:r w:rsidR="005512C0">
        <w:rPr>
          <w:lang w:val="hu-HU"/>
        </w:rPr>
        <w:t xml:space="preserve">(1) </w:t>
      </w:r>
      <w:r>
        <w:rPr>
          <w:lang w:val="hu-HU"/>
        </w:rPr>
        <w:t>(</w:t>
      </w:r>
      <w:r w:rsidR="005512C0">
        <w:rPr>
          <w:lang w:val="hu-HU"/>
        </w:rPr>
        <w:t>m</w:t>
      </w:r>
      <w:r>
        <w:rPr>
          <w:lang w:val="hu-HU"/>
        </w:rPr>
        <w:t>)</w:t>
      </w:r>
      <w:r w:rsidR="005512C0">
        <w:rPr>
          <w:lang w:val="hu-HU"/>
        </w:rPr>
        <w:t xml:space="preserve"> pontja</w:t>
      </w:r>
      <w:r>
        <w:rPr>
          <w:lang w:val="hu-HU"/>
        </w:rPr>
        <w:t xml:space="preserve">, </w:t>
      </w:r>
      <w:r w:rsidR="005512C0">
        <w:rPr>
          <w:lang w:val="hu-HU"/>
        </w:rPr>
        <w:t>108</w:t>
      </w:r>
      <w:r>
        <w:rPr>
          <w:lang w:val="hu-HU"/>
        </w:rPr>
        <w:t xml:space="preserve"> § (</w:t>
      </w:r>
      <w:r w:rsidR="005512C0">
        <w:rPr>
          <w:lang w:val="hu-HU"/>
        </w:rPr>
        <w:t>5</w:t>
      </w:r>
      <w:r>
        <w:rPr>
          <w:lang w:val="hu-HU"/>
        </w:rPr>
        <w:t xml:space="preserve">) bekezdése, </w:t>
      </w:r>
      <w:r w:rsidR="005512C0">
        <w:rPr>
          <w:lang w:val="hu-HU"/>
        </w:rPr>
        <w:t>144. §</w:t>
      </w:r>
      <w:proofErr w:type="spellStart"/>
      <w:r w:rsidR="005512C0">
        <w:rPr>
          <w:lang w:val="hu-HU"/>
        </w:rPr>
        <w:t>-a</w:t>
      </w:r>
      <w:proofErr w:type="spellEnd"/>
      <w:r w:rsidR="005512C0">
        <w:rPr>
          <w:lang w:val="hu-HU"/>
        </w:rPr>
        <w:t xml:space="preserve"> </w:t>
      </w:r>
      <w:r>
        <w:rPr>
          <w:lang w:val="hu-HU"/>
        </w:rPr>
        <w:t xml:space="preserve">valamint </w:t>
      </w:r>
      <w:proofErr w:type="gramStart"/>
      <w:r>
        <w:rPr>
          <w:lang w:val="hu-HU"/>
        </w:rPr>
        <w:t>ezen</w:t>
      </w:r>
      <w:proofErr w:type="gramEnd"/>
      <w:r>
        <w:rPr>
          <w:lang w:val="hu-HU"/>
        </w:rPr>
        <w:t xml:space="preserve"> törvény felhatalmazása alapján alkotott </w:t>
      </w:r>
      <w:smartTag w:uri="urn:schemas-microsoft-com:office:smarttags" w:element="PersonName">
        <w:r>
          <w:rPr>
            <w:lang w:val="hu-HU"/>
          </w:rPr>
          <w:t>Magyar Könyvvizsgálói Kamara</w:t>
        </w:r>
      </w:smartTag>
      <w:r>
        <w:rPr>
          <w:lang w:val="hu-HU"/>
        </w:rPr>
        <w:t xml:space="preserve"> Alapszabálya szerint a </w:t>
      </w:r>
      <w:smartTag w:uri="urn:schemas-microsoft-com:office:smarttags" w:element="PersonName">
        <w:r>
          <w:rPr>
            <w:lang w:val="hu-HU"/>
          </w:rPr>
          <w:t>Magyar Könyvvizsgálói Kamara</w:t>
        </w:r>
      </w:smartTag>
      <w:r>
        <w:rPr>
          <w:lang w:val="hu-HU"/>
        </w:rPr>
        <w:t xml:space="preserve"> </w:t>
      </w:r>
      <w:r w:rsidR="00076E7E">
        <w:rPr>
          <w:lang w:val="hu-HU"/>
        </w:rPr>
        <w:t>tagjai</w:t>
      </w:r>
      <w:r w:rsidR="00EE3CF8">
        <w:rPr>
          <w:lang w:val="hu-HU"/>
        </w:rPr>
        <w:t xml:space="preserve"> önkéntes alapon</w:t>
      </w:r>
      <w:r w:rsidR="00EA4E5D">
        <w:rPr>
          <w:lang w:val="hu-HU"/>
        </w:rPr>
        <w:t>,</w:t>
      </w:r>
      <w:r w:rsidR="00076E7E">
        <w:rPr>
          <w:lang w:val="hu-HU"/>
        </w:rPr>
        <w:t xml:space="preserve"> a szakmai munka </w:t>
      </w:r>
      <w:r w:rsidR="00EE3CF8">
        <w:rPr>
          <w:lang w:val="hu-HU"/>
        </w:rPr>
        <w:t xml:space="preserve">színvonalának emelése, </w:t>
      </w:r>
      <w:r w:rsidR="00076E7E">
        <w:rPr>
          <w:lang w:val="hu-HU"/>
        </w:rPr>
        <w:t xml:space="preserve">összehangolása, a </w:t>
      </w:r>
      <w:r w:rsidR="00EE3CF8">
        <w:rPr>
          <w:lang w:val="hu-HU"/>
        </w:rPr>
        <w:t xml:space="preserve">könyvvizsgálati </w:t>
      </w:r>
      <w:r w:rsidR="00076E7E">
        <w:rPr>
          <w:lang w:val="hu-HU"/>
        </w:rPr>
        <w:t xml:space="preserve">szakma hírnevének növelése érdekében tagozatot alakítanak. </w:t>
      </w:r>
    </w:p>
    <w:p w:rsidR="003C4392" w:rsidRDefault="00076E7E" w:rsidP="00235C0C">
      <w:pPr>
        <w:pStyle w:val="Cmsor2"/>
        <w:numPr>
          <w:ilvl w:val="0"/>
          <w:numId w:val="0"/>
        </w:numPr>
        <w:ind w:left="432"/>
        <w:rPr>
          <w:lang w:val="hu-HU"/>
        </w:rPr>
      </w:pPr>
      <w:r>
        <w:rPr>
          <w:lang w:val="hu-HU"/>
        </w:rPr>
        <w:t>A tagozat kialakítását, mindenkori működését a szakmai fedhetetlenség, a tisztaság, a hozzáértés, az etikai normák elfogadása és tiszteletben tartása, valamint az összefogás kell</w:t>
      </w:r>
      <w:r w:rsidR="00D91982">
        <w:rPr>
          <w:lang w:val="hu-HU"/>
        </w:rPr>
        <w:t>,</w:t>
      </w:r>
      <w:r>
        <w:rPr>
          <w:lang w:val="hu-HU"/>
        </w:rPr>
        <w:t xml:space="preserve"> hogy vezérelje. Ezen célok elérése </w:t>
      </w:r>
      <w:r w:rsidR="00D91982">
        <w:rPr>
          <w:lang w:val="hu-HU"/>
        </w:rPr>
        <w:t xml:space="preserve">érdekében </w:t>
      </w:r>
      <w:r>
        <w:rPr>
          <w:lang w:val="hu-HU"/>
        </w:rPr>
        <w:t xml:space="preserve">a Magyar Könyvvizsgálói Kamara </w:t>
      </w:r>
      <w:r w:rsidR="00EE3CF8">
        <w:rPr>
          <w:lang w:val="hu-HU"/>
        </w:rPr>
        <w:t>Pénz- és Tőkepiaci Tagozatának</w:t>
      </w:r>
      <w:r>
        <w:rPr>
          <w:lang w:val="hu-HU"/>
        </w:rPr>
        <w:t xml:space="preserve"> tagjai a következő szabályzatot alkotják.</w:t>
      </w:r>
    </w:p>
    <w:p w:rsidR="00076E7E" w:rsidRDefault="000149E9" w:rsidP="000149E9">
      <w:pPr>
        <w:pStyle w:val="Cmsor1"/>
        <w:numPr>
          <w:ilvl w:val="0"/>
          <w:numId w:val="0"/>
        </w:numPr>
        <w:rPr>
          <w:lang w:val="hu-HU"/>
        </w:rPr>
      </w:pPr>
      <w:bookmarkStart w:id="2" w:name="_Toc88027110"/>
      <w:bookmarkStart w:id="3" w:name="_Toc88027169"/>
      <w:bookmarkStart w:id="4" w:name="_Toc215901103"/>
      <w:r>
        <w:rPr>
          <w:lang w:val="hu-HU"/>
        </w:rPr>
        <w:t xml:space="preserve">1. </w:t>
      </w:r>
      <w:r>
        <w:rPr>
          <w:rFonts w:cs="Times New Roman"/>
          <w:lang w:val="hu-HU"/>
        </w:rPr>
        <w:t>§</w:t>
      </w:r>
      <w:r>
        <w:rPr>
          <w:lang w:val="hu-HU"/>
        </w:rPr>
        <w:t xml:space="preserve"> </w:t>
      </w:r>
      <w:r w:rsidR="00E62A5C">
        <w:rPr>
          <w:lang w:val="hu-HU"/>
        </w:rPr>
        <w:t xml:space="preserve">A </w:t>
      </w:r>
      <w:r w:rsidR="00E161F9">
        <w:rPr>
          <w:lang w:val="hu-HU"/>
        </w:rPr>
        <w:t>t</w:t>
      </w:r>
      <w:r w:rsidR="004F4BF7">
        <w:rPr>
          <w:lang w:val="hu-HU"/>
        </w:rPr>
        <w:t>agozat alapadatai</w:t>
      </w:r>
      <w:bookmarkEnd w:id="2"/>
      <w:bookmarkEnd w:id="3"/>
      <w:bookmarkEnd w:id="4"/>
    </w:p>
    <w:p w:rsidR="00076E7E" w:rsidRDefault="00076E7E" w:rsidP="000149E9">
      <w:pPr>
        <w:pStyle w:val="Cmsor2"/>
        <w:rPr>
          <w:lang w:val="hu-HU"/>
        </w:rPr>
      </w:pPr>
      <w:r>
        <w:rPr>
          <w:lang w:val="hu-HU"/>
        </w:rPr>
        <w:t xml:space="preserve">A </w:t>
      </w:r>
      <w:r w:rsidR="00E161F9">
        <w:rPr>
          <w:lang w:val="hu-HU"/>
        </w:rPr>
        <w:t>t</w:t>
      </w:r>
      <w:r>
        <w:rPr>
          <w:lang w:val="hu-HU"/>
        </w:rPr>
        <w:t xml:space="preserve">agozat neve: </w:t>
      </w:r>
      <w:r w:rsidR="00D91982">
        <w:rPr>
          <w:lang w:val="hu-HU"/>
        </w:rPr>
        <w:t xml:space="preserve">Magyar Könyvvizsgálói Kamara </w:t>
      </w:r>
      <w:r w:rsidRPr="000149E9">
        <w:rPr>
          <w:lang w:val="hu-HU"/>
        </w:rPr>
        <w:t>Pénz</w:t>
      </w:r>
      <w:r w:rsidRPr="00076E7E">
        <w:rPr>
          <w:lang w:val="hu-HU"/>
        </w:rPr>
        <w:t>- és Tőkepiaci Tagozat</w:t>
      </w:r>
    </w:p>
    <w:p w:rsidR="00D91982" w:rsidRPr="00D91982" w:rsidRDefault="00E62A5C" w:rsidP="00894A34">
      <w:pPr>
        <w:pStyle w:val="Cmsor2"/>
        <w:keepNext w:val="0"/>
        <w:rPr>
          <w:lang w:val="hu-HU"/>
        </w:rPr>
      </w:pPr>
      <w:r>
        <w:rPr>
          <w:lang w:val="hu-HU"/>
        </w:rPr>
        <w:t xml:space="preserve">A </w:t>
      </w:r>
      <w:r w:rsidR="00E161F9">
        <w:rPr>
          <w:lang w:val="hu-HU"/>
        </w:rPr>
        <w:t>t</w:t>
      </w:r>
      <w:r w:rsidR="00D91982">
        <w:rPr>
          <w:lang w:val="hu-HU"/>
        </w:rPr>
        <w:t xml:space="preserve">agozat angol nyelvű neve: </w:t>
      </w:r>
      <w:proofErr w:type="spellStart"/>
      <w:r w:rsidR="00D91982" w:rsidRPr="000149E9">
        <w:rPr>
          <w:lang w:val="hu-HU"/>
        </w:rPr>
        <w:t>Chamber</w:t>
      </w:r>
      <w:proofErr w:type="spellEnd"/>
      <w:r w:rsidR="00D91982" w:rsidRPr="000149E9">
        <w:rPr>
          <w:lang w:val="hu-HU"/>
        </w:rPr>
        <w:t xml:space="preserve"> of </w:t>
      </w:r>
      <w:proofErr w:type="spellStart"/>
      <w:r w:rsidR="00D91982" w:rsidRPr="000149E9">
        <w:rPr>
          <w:lang w:val="hu-HU"/>
        </w:rPr>
        <w:t>Hungarian</w:t>
      </w:r>
      <w:proofErr w:type="spellEnd"/>
      <w:r w:rsidR="00D91982" w:rsidRPr="000149E9">
        <w:rPr>
          <w:lang w:val="hu-HU"/>
        </w:rPr>
        <w:t xml:space="preserve"> Audit</w:t>
      </w:r>
      <w:r w:rsidR="00D91982" w:rsidRPr="00D91982">
        <w:rPr>
          <w:lang w:val="en-GB"/>
        </w:rPr>
        <w:t>ors Money and Capital Market Faculty</w:t>
      </w:r>
      <w:r w:rsidR="00D91982">
        <w:rPr>
          <w:lang w:val="hu-HU"/>
        </w:rPr>
        <w:t xml:space="preserve"> </w:t>
      </w:r>
    </w:p>
    <w:p w:rsidR="00076E7E" w:rsidRDefault="00E62A5C" w:rsidP="00894A34">
      <w:pPr>
        <w:pStyle w:val="Cmsor2"/>
        <w:keepNext w:val="0"/>
        <w:rPr>
          <w:lang w:val="hu-HU"/>
        </w:rPr>
      </w:pPr>
      <w:r>
        <w:rPr>
          <w:lang w:val="hu-HU"/>
        </w:rPr>
        <w:t xml:space="preserve">A </w:t>
      </w:r>
      <w:r w:rsidR="00E161F9">
        <w:rPr>
          <w:lang w:val="hu-HU"/>
        </w:rPr>
        <w:t>t</w:t>
      </w:r>
      <w:r w:rsidR="00076E7E">
        <w:rPr>
          <w:lang w:val="hu-HU"/>
        </w:rPr>
        <w:t xml:space="preserve">agozat rövidített neve: </w:t>
      </w:r>
      <w:r w:rsidR="00D91982">
        <w:rPr>
          <w:lang w:val="hu-HU"/>
        </w:rPr>
        <w:t xml:space="preserve">MKVK </w:t>
      </w:r>
      <w:r w:rsidR="004A630A">
        <w:rPr>
          <w:lang w:val="hu-HU"/>
        </w:rPr>
        <w:t>PTT</w:t>
      </w:r>
    </w:p>
    <w:p w:rsidR="00076E7E" w:rsidRPr="00076E7E" w:rsidRDefault="00E62A5C" w:rsidP="00894A34">
      <w:pPr>
        <w:pStyle w:val="Cmsor2"/>
        <w:keepNext w:val="0"/>
        <w:ind w:left="1008" w:hanging="576"/>
        <w:rPr>
          <w:lang w:val="hu-HU"/>
        </w:rPr>
      </w:pPr>
      <w:r>
        <w:rPr>
          <w:lang w:val="hu-HU"/>
        </w:rPr>
        <w:t xml:space="preserve">A </w:t>
      </w:r>
      <w:r w:rsidR="00E161F9">
        <w:rPr>
          <w:lang w:val="hu-HU"/>
        </w:rPr>
        <w:t>t</w:t>
      </w:r>
      <w:r w:rsidR="00076E7E">
        <w:rPr>
          <w:lang w:val="hu-HU"/>
        </w:rPr>
        <w:t xml:space="preserve">agozat székhelye: </w:t>
      </w:r>
      <w:r w:rsidR="009A45C9" w:rsidRPr="009A45C9">
        <w:rPr>
          <w:lang w:val="hu-HU"/>
        </w:rPr>
        <w:t>1063 Budapest, Szinyei Merse u. 8</w:t>
      </w:r>
      <w:proofErr w:type="gramStart"/>
      <w:r w:rsidR="009A45C9" w:rsidRPr="009A45C9">
        <w:rPr>
          <w:lang w:val="hu-HU"/>
        </w:rPr>
        <w:t>.</w:t>
      </w:r>
      <w:r w:rsidR="009A45C9">
        <w:rPr>
          <w:lang w:val="hu-HU"/>
        </w:rPr>
        <w:t>,</w:t>
      </w:r>
      <w:proofErr w:type="gramEnd"/>
      <w:r w:rsidR="009A45C9" w:rsidRPr="009A45C9">
        <w:rPr>
          <w:lang w:val="hu-HU"/>
        </w:rPr>
        <w:t xml:space="preserve"> </w:t>
      </w:r>
      <w:r w:rsidR="009A45C9">
        <w:rPr>
          <w:lang w:val="hu-HU"/>
        </w:rPr>
        <w:t>(a Magyar Könyvvizsgálói Kamara székhelye)</w:t>
      </w:r>
    </w:p>
    <w:p w:rsidR="00214D00" w:rsidRDefault="00E62A5C" w:rsidP="00894A34">
      <w:pPr>
        <w:pStyle w:val="Cmsor2"/>
        <w:keepNext w:val="0"/>
        <w:rPr>
          <w:lang w:val="hu-HU"/>
        </w:rPr>
      </w:pPr>
      <w:r>
        <w:rPr>
          <w:lang w:val="hu-HU"/>
        </w:rPr>
        <w:t xml:space="preserve">A </w:t>
      </w:r>
      <w:r w:rsidR="00E161F9">
        <w:rPr>
          <w:lang w:val="hu-HU"/>
        </w:rPr>
        <w:t>t</w:t>
      </w:r>
      <w:r w:rsidR="00214D00">
        <w:rPr>
          <w:lang w:val="hu-HU"/>
        </w:rPr>
        <w:t xml:space="preserve">agozat telefonszáma: </w:t>
      </w:r>
      <w:r w:rsidR="002E10EF">
        <w:rPr>
          <w:lang w:val="hu-HU"/>
        </w:rPr>
        <w:t>+36 (1) 473-45</w:t>
      </w:r>
      <w:r w:rsidR="002D4BDF">
        <w:rPr>
          <w:lang w:val="hu-HU"/>
        </w:rPr>
        <w:t>21</w:t>
      </w:r>
      <w:r w:rsidR="00214D00">
        <w:rPr>
          <w:lang w:val="hu-HU"/>
        </w:rPr>
        <w:t xml:space="preserve">, faxszáma: </w:t>
      </w:r>
      <w:r w:rsidR="002E10EF">
        <w:rPr>
          <w:lang w:val="hu-HU"/>
        </w:rPr>
        <w:t xml:space="preserve">+36 (1) </w:t>
      </w:r>
      <w:r w:rsidR="009A45C9">
        <w:rPr>
          <w:lang w:val="hu-HU"/>
        </w:rPr>
        <w:t>473-4510</w:t>
      </w:r>
      <w:r w:rsidR="00214D00">
        <w:rPr>
          <w:lang w:val="hu-HU"/>
        </w:rPr>
        <w:t xml:space="preserve">, e-mail címe: </w:t>
      </w:r>
      <w:hyperlink r:id="rId7" w:history="1">
        <w:r w:rsidR="00214D00" w:rsidRPr="00802FA0">
          <w:rPr>
            <w:rStyle w:val="Hiperhivatkozs"/>
            <w:lang w:val="hu-HU"/>
          </w:rPr>
          <w:t>ptt@mkvk.hu</w:t>
        </w:r>
      </w:hyperlink>
      <w:r w:rsidR="00214D00">
        <w:rPr>
          <w:lang w:val="hu-HU"/>
        </w:rPr>
        <w:t xml:space="preserve"> </w:t>
      </w:r>
    </w:p>
    <w:p w:rsidR="00076E7E" w:rsidRDefault="00E62A5C" w:rsidP="00894A34">
      <w:pPr>
        <w:pStyle w:val="Cmsor2"/>
        <w:keepNext w:val="0"/>
        <w:rPr>
          <w:lang w:val="hu-HU"/>
        </w:rPr>
      </w:pPr>
      <w:r>
        <w:rPr>
          <w:lang w:val="hu-HU"/>
        </w:rPr>
        <w:t xml:space="preserve">A </w:t>
      </w:r>
      <w:r w:rsidR="00E161F9">
        <w:rPr>
          <w:lang w:val="hu-HU"/>
        </w:rPr>
        <w:t>t</w:t>
      </w:r>
      <w:r w:rsidR="00076E7E">
        <w:rPr>
          <w:lang w:val="hu-HU"/>
        </w:rPr>
        <w:t xml:space="preserve">agozat alakulását a Magyar Könyvvizsgái Kamra </w:t>
      </w:r>
      <w:r w:rsidR="00E161F9">
        <w:rPr>
          <w:lang w:val="hu-HU"/>
        </w:rPr>
        <w:t>e</w:t>
      </w:r>
      <w:r w:rsidR="00076E7E">
        <w:rPr>
          <w:lang w:val="hu-HU"/>
        </w:rPr>
        <w:t xml:space="preserve">lnöksége </w:t>
      </w:r>
      <w:r w:rsidR="00076E7E" w:rsidRPr="00076E7E">
        <w:rPr>
          <w:lang w:val="hu-HU"/>
        </w:rPr>
        <w:t xml:space="preserve">2004. január 17-i ülésén </w:t>
      </w:r>
      <w:r w:rsidR="00076E7E">
        <w:rPr>
          <w:lang w:val="hu-HU"/>
        </w:rPr>
        <w:t>a</w:t>
      </w:r>
      <w:r w:rsidR="00076E7E" w:rsidRPr="00076E7E">
        <w:rPr>
          <w:lang w:val="hu-HU"/>
        </w:rPr>
        <w:t xml:space="preserve"> 2. számú (2004. 01.17.) határ</w:t>
      </w:r>
      <w:r w:rsidR="00076E7E">
        <w:rPr>
          <w:lang w:val="hu-HU"/>
        </w:rPr>
        <w:t xml:space="preserve">ozatával </w:t>
      </w:r>
      <w:proofErr w:type="gramStart"/>
      <w:r w:rsidR="00076E7E">
        <w:rPr>
          <w:lang w:val="hu-HU"/>
        </w:rPr>
        <w:t>egyhangúlag</w:t>
      </w:r>
      <w:proofErr w:type="gramEnd"/>
      <w:r w:rsidR="00076E7E">
        <w:rPr>
          <w:lang w:val="hu-HU"/>
        </w:rPr>
        <w:t xml:space="preserve"> jóváhagyta.</w:t>
      </w:r>
    </w:p>
    <w:p w:rsidR="00076E7E" w:rsidRDefault="00E62A5C" w:rsidP="00894A34">
      <w:pPr>
        <w:pStyle w:val="Cmsor2"/>
        <w:keepNext w:val="0"/>
        <w:rPr>
          <w:lang w:val="hu-HU"/>
        </w:rPr>
      </w:pPr>
      <w:r>
        <w:rPr>
          <w:lang w:val="hu-HU"/>
        </w:rPr>
        <w:t xml:space="preserve">A </w:t>
      </w:r>
      <w:r w:rsidR="00E161F9">
        <w:rPr>
          <w:lang w:val="hu-HU"/>
        </w:rPr>
        <w:t>t</w:t>
      </w:r>
      <w:r w:rsidR="00076E7E">
        <w:rPr>
          <w:lang w:val="hu-HU"/>
        </w:rPr>
        <w:t xml:space="preserve">agozat </w:t>
      </w:r>
      <w:r w:rsidR="004A2840">
        <w:rPr>
          <w:lang w:val="hu-HU"/>
        </w:rPr>
        <w:t xml:space="preserve">alakuló taggyűlésének </w:t>
      </w:r>
      <w:r w:rsidR="00076E7E">
        <w:rPr>
          <w:lang w:val="hu-HU"/>
        </w:rPr>
        <w:t xml:space="preserve">ideje: </w:t>
      </w:r>
      <w:r w:rsidR="00076E7E" w:rsidRPr="00076E7E">
        <w:rPr>
          <w:lang w:val="hu-HU"/>
        </w:rPr>
        <w:t>2004. október 7.</w:t>
      </w:r>
    </w:p>
    <w:p w:rsidR="006D3246" w:rsidRDefault="00E62A5C" w:rsidP="00894A34">
      <w:pPr>
        <w:pStyle w:val="Cmsor2"/>
        <w:keepNext w:val="0"/>
        <w:rPr>
          <w:lang w:val="hu-HU"/>
        </w:rPr>
      </w:pPr>
      <w:r>
        <w:rPr>
          <w:lang w:val="hu-HU"/>
        </w:rPr>
        <w:t xml:space="preserve">A </w:t>
      </w:r>
      <w:r w:rsidR="00E161F9">
        <w:rPr>
          <w:lang w:val="hu-HU"/>
        </w:rPr>
        <w:t>t</w:t>
      </w:r>
      <w:r w:rsidR="006D3246">
        <w:rPr>
          <w:lang w:val="hu-HU"/>
        </w:rPr>
        <w:t xml:space="preserve">agozat nem képviseli a </w:t>
      </w:r>
      <w:r w:rsidR="00E161F9">
        <w:rPr>
          <w:lang w:val="hu-HU"/>
        </w:rPr>
        <w:t>k</w:t>
      </w:r>
      <w:r w:rsidR="006D3246">
        <w:rPr>
          <w:lang w:val="hu-HU"/>
        </w:rPr>
        <w:t xml:space="preserve">amarát és nem bír önálló jogi személyiséggel. </w:t>
      </w:r>
      <w:r w:rsidR="00EE3CF8">
        <w:rPr>
          <w:lang w:val="hu-HU"/>
        </w:rPr>
        <w:t xml:space="preserve">A </w:t>
      </w:r>
      <w:r w:rsidR="00E161F9">
        <w:rPr>
          <w:lang w:val="hu-HU"/>
        </w:rPr>
        <w:t>t</w:t>
      </w:r>
      <w:r w:rsidR="00EE3CF8">
        <w:rPr>
          <w:lang w:val="hu-HU"/>
        </w:rPr>
        <w:t xml:space="preserve">agozat a </w:t>
      </w:r>
      <w:r w:rsidR="00E161F9">
        <w:rPr>
          <w:lang w:val="hu-HU"/>
        </w:rPr>
        <w:t>k</w:t>
      </w:r>
      <w:r w:rsidR="00EE3CF8">
        <w:rPr>
          <w:lang w:val="hu-HU"/>
        </w:rPr>
        <w:t xml:space="preserve">amara keretein belül, jelen </w:t>
      </w:r>
      <w:proofErr w:type="spellStart"/>
      <w:r w:rsidR="00EE3CF8">
        <w:rPr>
          <w:lang w:val="hu-HU"/>
        </w:rPr>
        <w:t>SzMSz</w:t>
      </w:r>
      <w:proofErr w:type="spellEnd"/>
      <w:r w:rsidR="00EE3CF8">
        <w:rPr>
          <w:lang w:val="hu-HU"/>
        </w:rPr>
        <w:t xml:space="preserve"> rendelkezésein alapulva működik. </w:t>
      </w:r>
    </w:p>
    <w:p w:rsidR="00076E7E" w:rsidRPr="00076E7E" w:rsidRDefault="00E62A5C" w:rsidP="00894A34">
      <w:pPr>
        <w:pStyle w:val="Cmsor2"/>
        <w:keepNext w:val="0"/>
        <w:rPr>
          <w:lang w:val="hu-HU"/>
        </w:rPr>
      </w:pPr>
      <w:r>
        <w:rPr>
          <w:lang w:val="hu-HU"/>
        </w:rPr>
        <w:t xml:space="preserve">A </w:t>
      </w:r>
      <w:r w:rsidR="00E161F9">
        <w:rPr>
          <w:lang w:val="hu-HU"/>
        </w:rPr>
        <w:t>t</w:t>
      </w:r>
      <w:r w:rsidR="006D3246">
        <w:rPr>
          <w:lang w:val="hu-HU"/>
        </w:rPr>
        <w:t>agozat nem területi alapon szerveződik.</w:t>
      </w:r>
    </w:p>
    <w:p w:rsidR="005A22C6" w:rsidRPr="00402067" w:rsidRDefault="005A22C6" w:rsidP="00481A0C">
      <w:pPr>
        <w:pStyle w:val="Szvegtrzs"/>
        <w:rPr>
          <w:rStyle w:val="BodyText1"/>
          <w:b/>
          <w:bCs w:val="0"/>
          <w:sz w:val="36"/>
        </w:rPr>
      </w:pPr>
      <w:bookmarkStart w:id="5" w:name="_Toc215901104"/>
      <w:r w:rsidRPr="00402067">
        <w:rPr>
          <w:rStyle w:val="BodyText1"/>
          <w:b/>
          <w:bCs w:val="0"/>
          <w:sz w:val="36"/>
        </w:rPr>
        <w:t xml:space="preserve">I. fejezet: Tagság, </w:t>
      </w:r>
      <w:r w:rsidR="00E161F9">
        <w:rPr>
          <w:rStyle w:val="BodyText1"/>
          <w:b/>
          <w:bCs w:val="0"/>
          <w:sz w:val="36"/>
        </w:rPr>
        <w:t>t</w:t>
      </w:r>
      <w:r w:rsidRPr="00402067">
        <w:rPr>
          <w:rStyle w:val="BodyText1"/>
          <w:b/>
          <w:bCs w:val="0"/>
          <w:sz w:val="36"/>
        </w:rPr>
        <w:t>aggyűlés</w:t>
      </w:r>
      <w:bookmarkEnd w:id="5"/>
    </w:p>
    <w:p w:rsidR="0019302B" w:rsidRDefault="000149E9" w:rsidP="000149E9">
      <w:pPr>
        <w:pStyle w:val="Cmsor1"/>
        <w:numPr>
          <w:ilvl w:val="0"/>
          <w:numId w:val="0"/>
        </w:numPr>
        <w:rPr>
          <w:lang w:val="hu-HU"/>
        </w:rPr>
      </w:pPr>
      <w:bookmarkStart w:id="6" w:name="_Toc88027111"/>
      <w:bookmarkStart w:id="7" w:name="_Toc88027170"/>
      <w:bookmarkStart w:id="8" w:name="_Toc215901105"/>
      <w:r>
        <w:rPr>
          <w:lang w:val="hu-HU"/>
        </w:rPr>
        <w:t xml:space="preserve">2. </w:t>
      </w:r>
      <w:r>
        <w:rPr>
          <w:rFonts w:cs="Times New Roman"/>
          <w:lang w:val="hu-HU"/>
        </w:rPr>
        <w:t>§</w:t>
      </w:r>
      <w:r>
        <w:rPr>
          <w:lang w:val="hu-HU"/>
        </w:rPr>
        <w:t xml:space="preserve"> </w:t>
      </w:r>
      <w:r w:rsidR="00224DFC">
        <w:rPr>
          <w:lang w:val="hu-HU"/>
        </w:rPr>
        <w:t xml:space="preserve">Jelentkezés a </w:t>
      </w:r>
      <w:r w:rsidR="00E161F9">
        <w:rPr>
          <w:lang w:val="hu-HU"/>
        </w:rPr>
        <w:t>t</w:t>
      </w:r>
      <w:r w:rsidR="00224DFC">
        <w:rPr>
          <w:lang w:val="hu-HU"/>
        </w:rPr>
        <w:t>agozatba</w:t>
      </w:r>
      <w:bookmarkEnd w:id="6"/>
      <w:bookmarkEnd w:id="7"/>
      <w:bookmarkEnd w:id="8"/>
    </w:p>
    <w:p w:rsidR="00332BD3" w:rsidRDefault="00332BD3" w:rsidP="000149E9">
      <w:pPr>
        <w:pStyle w:val="Cmsor2"/>
        <w:numPr>
          <w:ilvl w:val="0"/>
          <w:numId w:val="5"/>
        </w:numPr>
        <w:rPr>
          <w:lang w:val="hu-HU"/>
        </w:rPr>
      </w:pPr>
      <w:r>
        <w:rPr>
          <w:lang w:val="hu-HU"/>
        </w:rPr>
        <w:t xml:space="preserve">A </w:t>
      </w:r>
      <w:r w:rsidR="00E161F9">
        <w:rPr>
          <w:lang w:val="hu-HU"/>
        </w:rPr>
        <w:t>t</w:t>
      </w:r>
      <w:r>
        <w:rPr>
          <w:lang w:val="hu-HU"/>
        </w:rPr>
        <w:t>agozat tagja</w:t>
      </w:r>
      <w:r w:rsidR="004F6A1C">
        <w:rPr>
          <w:lang w:val="hu-HU"/>
        </w:rPr>
        <w:t>i</w:t>
      </w:r>
      <w:r>
        <w:rPr>
          <w:lang w:val="hu-HU"/>
        </w:rPr>
        <w:t xml:space="preserve"> természetes személyek lehetnek. </w:t>
      </w:r>
    </w:p>
    <w:p w:rsidR="00224DFC" w:rsidRDefault="00EA4E5D" w:rsidP="00894A34">
      <w:pPr>
        <w:pStyle w:val="Cmsor2"/>
        <w:keepNext w:val="0"/>
        <w:rPr>
          <w:lang w:val="hu-HU"/>
        </w:rPr>
      </w:pPr>
      <w:r>
        <w:rPr>
          <w:lang w:val="hu-HU"/>
        </w:rPr>
        <w:t xml:space="preserve">A </w:t>
      </w:r>
      <w:r w:rsidR="00E161F9">
        <w:rPr>
          <w:lang w:val="hu-HU"/>
        </w:rPr>
        <w:t>t</w:t>
      </w:r>
      <w:r>
        <w:rPr>
          <w:lang w:val="hu-HU"/>
        </w:rPr>
        <w:t xml:space="preserve">agozatba jelentkezhet minden aktív és szüneteltető státusú </w:t>
      </w:r>
      <w:r w:rsidR="00E161F9">
        <w:rPr>
          <w:lang w:val="hu-HU"/>
        </w:rPr>
        <w:t>k</w:t>
      </w:r>
      <w:r>
        <w:rPr>
          <w:lang w:val="hu-HU"/>
        </w:rPr>
        <w:t>amarai tag, aki</w:t>
      </w:r>
    </w:p>
    <w:p w:rsidR="00EA4E5D" w:rsidRDefault="000149E9" w:rsidP="000149E9">
      <w:pPr>
        <w:pStyle w:val="Cmsor3"/>
        <w:keepNext w:val="0"/>
        <w:numPr>
          <w:ilvl w:val="0"/>
          <w:numId w:val="0"/>
        </w:numPr>
        <w:ind w:left="927"/>
        <w:rPr>
          <w:lang w:val="hu-HU"/>
        </w:rPr>
      </w:pPr>
      <w:proofErr w:type="gramStart"/>
      <w:r>
        <w:rPr>
          <w:lang w:val="hu-HU"/>
        </w:rPr>
        <w:lastRenderedPageBreak/>
        <w:t>a</w:t>
      </w:r>
      <w:proofErr w:type="gramEnd"/>
      <w:r>
        <w:rPr>
          <w:lang w:val="hu-HU"/>
        </w:rPr>
        <w:t>)</w:t>
      </w:r>
      <w:r>
        <w:rPr>
          <w:lang w:val="hu-HU"/>
        </w:rPr>
        <w:tab/>
      </w:r>
      <w:r w:rsidR="00EA4E5D" w:rsidRPr="00EA4E5D">
        <w:rPr>
          <w:lang w:val="hu-HU"/>
        </w:rPr>
        <w:t xml:space="preserve">a </w:t>
      </w:r>
      <w:r w:rsidR="00E161F9">
        <w:rPr>
          <w:lang w:val="hu-HU"/>
        </w:rPr>
        <w:t>k</w:t>
      </w:r>
      <w:r w:rsidR="005512C0">
        <w:rPr>
          <w:lang w:val="hu-HU"/>
        </w:rPr>
        <w:t>amara</w:t>
      </w:r>
      <w:r w:rsidR="005512C0" w:rsidRPr="00EA4E5D">
        <w:rPr>
          <w:lang w:val="hu-HU"/>
        </w:rPr>
        <w:t xml:space="preserve"> </w:t>
      </w:r>
      <w:r w:rsidR="00EA4E5D" w:rsidRPr="00EA4E5D">
        <w:rPr>
          <w:lang w:val="hu-HU"/>
        </w:rPr>
        <w:t>nyilvántartásában „</w:t>
      </w:r>
      <w:r w:rsidR="00C30A54">
        <w:rPr>
          <w:lang w:val="hu-HU"/>
        </w:rPr>
        <w:t>pénzügyi intézményi</w:t>
      </w:r>
      <w:r w:rsidR="00EA4E5D" w:rsidRPr="00EA4E5D">
        <w:rPr>
          <w:lang w:val="hu-HU"/>
        </w:rPr>
        <w:t>”, „befektetési vállalkozási”, „pénztári”</w:t>
      </w:r>
      <w:r w:rsidR="00BF7319">
        <w:rPr>
          <w:lang w:val="hu-HU"/>
        </w:rPr>
        <w:t xml:space="preserve">, „IFRS”, „kibocsátói” </w:t>
      </w:r>
      <w:r w:rsidR="00EA4E5D" w:rsidRPr="00EA4E5D">
        <w:rPr>
          <w:lang w:val="hu-HU"/>
        </w:rPr>
        <w:t>vagy „biztosítási” minősítéssel rendelkez</w:t>
      </w:r>
      <w:r w:rsidR="00EA4E5D">
        <w:rPr>
          <w:lang w:val="hu-HU"/>
        </w:rPr>
        <w:t>ik; vagy</w:t>
      </w:r>
    </w:p>
    <w:p w:rsidR="00EA4E5D" w:rsidRDefault="000149E9" w:rsidP="000149E9">
      <w:pPr>
        <w:pStyle w:val="Cmsor3"/>
        <w:keepNext w:val="0"/>
        <w:numPr>
          <w:ilvl w:val="0"/>
          <w:numId w:val="0"/>
        </w:numPr>
        <w:ind w:left="927"/>
        <w:rPr>
          <w:lang w:val="hu-HU"/>
        </w:rPr>
      </w:pPr>
      <w:r>
        <w:rPr>
          <w:lang w:val="hu-HU"/>
        </w:rPr>
        <w:t>b)</w:t>
      </w:r>
      <w:r>
        <w:rPr>
          <w:lang w:val="hu-HU"/>
        </w:rPr>
        <w:tab/>
      </w:r>
      <w:r w:rsidR="00EA4E5D">
        <w:rPr>
          <w:lang w:val="hu-HU"/>
        </w:rPr>
        <w:t xml:space="preserve">a </w:t>
      </w:r>
      <w:r w:rsidR="00EA4E5D" w:rsidRPr="00EA4E5D">
        <w:rPr>
          <w:lang w:val="hu-HU"/>
        </w:rPr>
        <w:t xml:space="preserve">pénz- és tőkepiaci (ideértve a biztosítási és nyugdíj-, önkéntes kölcsönös </w:t>
      </w:r>
      <w:proofErr w:type="spellStart"/>
      <w:r w:rsidR="00EA4E5D" w:rsidRPr="00EA4E5D">
        <w:rPr>
          <w:lang w:val="hu-HU"/>
        </w:rPr>
        <w:t>biztosítópénztári</w:t>
      </w:r>
      <w:proofErr w:type="spellEnd"/>
      <w:r w:rsidR="00EA4E5D" w:rsidRPr="00EA4E5D">
        <w:rPr>
          <w:lang w:val="hu-HU"/>
        </w:rPr>
        <w:t xml:space="preserve"> területeket is) területen dolgoz</w:t>
      </w:r>
      <w:r w:rsidR="00EA4E5D">
        <w:rPr>
          <w:lang w:val="hu-HU"/>
        </w:rPr>
        <w:t>ik</w:t>
      </w:r>
      <w:r w:rsidR="00EA4E5D" w:rsidRPr="00EA4E5D">
        <w:rPr>
          <w:lang w:val="hu-HU"/>
        </w:rPr>
        <w:t xml:space="preserve"> (vagy dolgoz</w:t>
      </w:r>
      <w:r w:rsidR="00EA4E5D">
        <w:rPr>
          <w:lang w:val="hu-HU"/>
        </w:rPr>
        <w:t>ott</w:t>
      </w:r>
      <w:r w:rsidR="00EA4E5D" w:rsidRPr="00EA4E5D">
        <w:rPr>
          <w:lang w:val="hu-HU"/>
        </w:rPr>
        <w:t xml:space="preserve"> az elmúlt két évben, vagy fog dolgozni a közeljövőben)</w:t>
      </w:r>
      <w:r w:rsidR="00EA4E5D">
        <w:rPr>
          <w:lang w:val="hu-HU"/>
        </w:rPr>
        <w:t>;</w:t>
      </w:r>
      <w:r w:rsidR="00EA4E5D" w:rsidRPr="00EA4E5D">
        <w:rPr>
          <w:lang w:val="hu-HU"/>
        </w:rPr>
        <w:t xml:space="preserve"> vagy</w:t>
      </w:r>
    </w:p>
    <w:p w:rsidR="005D101A" w:rsidRPr="005D101A" w:rsidRDefault="005D101A" w:rsidP="005D101A">
      <w:pPr>
        <w:pStyle w:val="Cmsor3"/>
        <w:keepNext w:val="0"/>
        <w:numPr>
          <w:ilvl w:val="0"/>
          <w:numId w:val="0"/>
        </w:numPr>
        <w:ind w:left="927"/>
        <w:rPr>
          <w:lang w:val="hu-HU"/>
        </w:rPr>
      </w:pPr>
      <w:r>
        <w:rPr>
          <w:lang w:val="hu-HU"/>
        </w:rPr>
        <w:t xml:space="preserve">c) </w:t>
      </w:r>
      <w:r>
        <w:rPr>
          <w:lang w:val="hu-HU"/>
        </w:rPr>
        <w:tab/>
      </w:r>
      <w:r w:rsidR="00E161F9">
        <w:rPr>
          <w:lang w:val="hu-HU"/>
        </w:rPr>
        <w:t>k</w:t>
      </w:r>
      <w:r>
        <w:rPr>
          <w:lang w:val="hu-HU"/>
        </w:rPr>
        <w:t>özérdeklődésre kitett gazdálkodó könyvvizsgálatával foglalkozik (vagy fog foglalkozni a közeljövőben), vagy</w:t>
      </w:r>
    </w:p>
    <w:p w:rsidR="00EA4E5D" w:rsidRDefault="005D101A" w:rsidP="000149E9">
      <w:pPr>
        <w:pStyle w:val="Cmsor3"/>
        <w:keepNext w:val="0"/>
        <w:numPr>
          <w:ilvl w:val="0"/>
          <w:numId w:val="0"/>
        </w:numPr>
        <w:ind w:left="927"/>
        <w:rPr>
          <w:lang w:val="hu-HU"/>
        </w:rPr>
      </w:pPr>
      <w:r>
        <w:rPr>
          <w:lang w:val="hu-HU"/>
        </w:rPr>
        <w:t>d</w:t>
      </w:r>
      <w:r w:rsidR="000149E9">
        <w:rPr>
          <w:lang w:val="hu-HU"/>
        </w:rPr>
        <w:t>)</w:t>
      </w:r>
      <w:r w:rsidR="000149E9">
        <w:rPr>
          <w:lang w:val="hu-HU"/>
        </w:rPr>
        <w:tab/>
      </w:r>
      <w:r w:rsidR="007A5555">
        <w:rPr>
          <w:lang w:val="hu-HU"/>
        </w:rPr>
        <w:t xml:space="preserve">érdeklődést mutat a </w:t>
      </w:r>
      <w:r w:rsidR="007A5555" w:rsidRPr="00EA4E5D">
        <w:rPr>
          <w:lang w:val="hu-HU"/>
        </w:rPr>
        <w:t>pénz- és tőkepiac</w:t>
      </w:r>
      <w:r w:rsidR="007A5555">
        <w:rPr>
          <w:lang w:val="hu-HU"/>
        </w:rPr>
        <w:t xml:space="preserve"> területén történt </w:t>
      </w:r>
      <w:proofErr w:type="gramStart"/>
      <w:r w:rsidR="007A5555">
        <w:rPr>
          <w:lang w:val="hu-HU"/>
        </w:rPr>
        <w:t xml:space="preserve">események </w:t>
      </w:r>
      <w:r w:rsidR="002D4BDF">
        <w:rPr>
          <w:lang w:val="hu-HU"/>
        </w:rPr>
        <w:t xml:space="preserve"> iránt</w:t>
      </w:r>
      <w:proofErr w:type="gramEnd"/>
      <w:r w:rsidR="007A5555">
        <w:rPr>
          <w:lang w:val="hu-HU"/>
        </w:rPr>
        <w:t xml:space="preserve">. </w:t>
      </w:r>
    </w:p>
    <w:p w:rsidR="007A5555" w:rsidRDefault="007A5555" w:rsidP="00894A34">
      <w:pPr>
        <w:pStyle w:val="Cmsor2"/>
        <w:keepNext w:val="0"/>
        <w:rPr>
          <w:lang w:val="hu-HU"/>
        </w:rPr>
      </w:pPr>
      <w:r>
        <w:rPr>
          <w:lang w:val="hu-HU"/>
        </w:rPr>
        <w:t xml:space="preserve">A </w:t>
      </w:r>
      <w:r w:rsidR="00E161F9">
        <w:rPr>
          <w:lang w:val="hu-HU"/>
        </w:rPr>
        <w:t>t</w:t>
      </w:r>
      <w:r>
        <w:rPr>
          <w:lang w:val="hu-HU"/>
        </w:rPr>
        <w:t xml:space="preserve">agozatba jelentkezni lehet a </w:t>
      </w:r>
      <w:r w:rsidR="00E161F9">
        <w:rPr>
          <w:lang w:val="hu-HU"/>
        </w:rPr>
        <w:t>k</w:t>
      </w:r>
      <w:r>
        <w:rPr>
          <w:lang w:val="hu-HU"/>
        </w:rPr>
        <w:t>amara internetes honlapján közvetlenül</w:t>
      </w:r>
      <w:r w:rsidR="00E60789">
        <w:rPr>
          <w:lang w:val="hu-HU"/>
        </w:rPr>
        <w:t xml:space="preserve"> (iránymutatás 3. számú mellékletben)</w:t>
      </w:r>
      <w:r>
        <w:rPr>
          <w:lang w:val="hu-HU"/>
        </w:rPr>
        <w:t xml:space="preserve">, </w:t>
      </w:r>
      <w:r w:rsidR="00420241">
        <w:rPr>
          <w:lang w:val="hu-HU"/>
        </w:rPr>
        <w:t xml:space="preserve">esetleg </w:t>
      </w:r>
      <w:r>
        <w:rPr>
          <w:lang w:val="hu-HU"/>
        </w:rPr>
        <w:t xml:space="preserve">faxon vagy levélben a </w:t>
      </w:r>
      <w:r w:rsidR="00214D00">
        <w:rPr>
          <w:lang w:val="hu-HU"/>
        </w:rPr>
        <w:t>1. számú mellékletben csatol</w:t>
      </w:r>
      <w:r w:rsidR="00E62A5C">
        <w:rPr>
          <w:lang w:val="hu-HU"/>
        </w:rPr>
        <w:t xml:space="preserve">t jelentkezési lapon, melyet a </w:t>
      </w:r>
      <w:r w:rsidR="00E161F9">
        <w:rPr>
          <w:lang w:val="hu-HU"/>
        </w:rPr>
        <w:t>t</w:t>
      </w:r>
      <w:r w:rsidR="00214D00">
        <w:rPr>
          <w:lang w:val="hu-HU"/>
        </w:rPr>
        <w:t xml:space="preserve">agozat címére kell visszaküldeni. </w:t>
      </w:r>
    </w:p>
    <w:p w:rsidR="00214D00" w:rsidRDefault="00214D00" w:rsidP="00894A34">
      <w:pPr>
        <w:pStyle w:val="Cmsor2"/>
        <w:keepNext w:val="0"/>
        <w:rPr>
          <w:lang w:val="hu-HU"/>
        </w:rPr>
      </w:pPr>
      <w:r>
        <w:rPr>
          <w:lang w:val="hu-HU"/>
        </w:rPr>
        <w:t xml:space="preserve">Hiányosan vagy olvashatatlanul kitöltött jelentkezési lapot a </w:t>
      </w:r>
      <w:r w:rsidR="00E161F9">
        <w:rPr>
          <w:lang w:val="hu-HU"/>
        </w:rPr>
        <w:t>t</w:t>
      </w:r>
      <w:r>
        <w:rPr>
          <w:lang w:val="hu-HU"/>
        </w:rPr>
        <w:t xml:space="preserve">agozat visszaküld a jelentkezőnek, és </w:t>
      </w:r>
      <w:r w:rsidR="00420241">
        <w:rPr>
          <w:lang w:val="hu-HU"/>
        </w:rPr>
        <w:t xml:space="preserve">a </w:t>
      </w:r>
      <w:r>
        <w:rPr>
          <w:lang w:val="hu-HU"/>
        </w:rPr>
        <w:t>korrekciók elvégzéséig nem vesz n</w:t>
      </w:r>
      <w:r w:rsidR="00420241">
        <w:rPr>
          <w:lang w:val="hu-HU"/>
        </w:rPr>
        <w:t>y</w:t>
      </w:r>
      <w:r>
        <w:rPr>
          <w:lang w:val="hu-HU"/>
        </w:rPr>
        <w:t xml:space="preserve">ilvántartásba. </w:t>
      </w:r>
    </w:p>
    <w:p w:rsidR="00420241" w:rsidRDefault="00420241" w:rsidP="00894A34">
      <w:pPr>
        <w:pStyle w:val="Cmsor2"/>
        <w:keepNext w:val="0"/>
        <w:rPr>
          <w:lang w:val="hu-HU"/>
        </w:rPr>
      </w:pPr>
      <w:r>
        <w:rPr>
          <w:lang w:val="hu-HU"/>
        </w:rPr>
        <w:t xml:space="preserve">Aki ki kíván lépni a </w:t>
      </w:r>
      <w:r w:rsidR="00E161F9">
        <w:rPr>
          <w:lang w:val="hu-HU"/>
        </w:rPr>
        <w:t>t</w:t>
      </w:r>
      <w:r>
        <w:rPr>
          <w:lang w:val="hu-HU"/>
        </w:rPr>
        <w:t xml:space="preserve">agozatból a </w:t>
      </w:r>
      <w:r w:rsidR="00E161F9">
        <w:rPr>
          <w:lang w:val="hu-HU"/>
        </w:rPr>
        <w:t>k</w:t>
      </w:r>
      <w:r>
        <w:rPr>
          <w:lang w:val="hu-HU"/>
        </w:rPr>
        <w:t>amara internetes honlapján közvetlenül</w:t>
      </w:r>
      <w:r w:rsidR="00E60789">
        <w:rPr>
          <w:lang w:val="hu-HU"/>
        </w:rPr>
        <w:t xml:space="preserve"> (iránymutatás 3. számú mellékletben)</w:t>
      </w:r>
      <w:r>
        <w:rPr>
          <w:lang w:val="hu-HU"/>
        </w:rPr>
        <w:t>, esetleg faxon vagy levélben a 2. számú mellékletben csatolt adatl</w:t>
      </w:r>
      <w:r w:rsidR="00E62A5C">
        <w:rPr>
          <w:lang w:val="hu-HU"/>
        </w:rPr>
        <w:t xml:space="preserve">apon teheti ezt meg, melyet a </w:t>
      </w:r>
      <w:r w:rsidR="00E161F9">
        <w:rPr>
          <w:lang w:val="hu-HU"/>
        </w:rPr>
        <w:t>t</w:t>
      </w:r>
      <w:r>
        <w:rPr>
          <w:lang w:val="hu-HU"/>
        </w:rPr>
        <w:t xml:space="preserve">agozat címére kell visszaküldeni. </w:t>
      </w:r>
    </w:p>
    <w:p w:rsidR="00420241" w:rsidRDefault="00420241" w:rsidP="00894A34">
      <w:pPr>
        <w:pStyle w:val="Cmsor2"/>
        <w:keepNext w:val="0"/>
        <w:rPr>
          <w:lang w:val="hu-HU"/>
        </w:rPr>
      </w:pPr>
      <w:r>
        <w:rPr>
          <w:lang w:val="hu-HU"/>
        </w:rPr>
        <w:t>A kilépett tag, a kilépésétől számított 6 hónap ut</w:t>
      </w:r>
      <w:r w:rsidR="00E62A5C">
        <w:rPr>
          <w:lang w:val="hu-HU"/>
        </w:rPr>
        <w:t xml:space="preserve">án kérheti újbóli felvételét a </w:t>
      </w:r>
      <w:r w:rsidR="00E161F9">
        <w:rPr>
          <w:lang w:val="hu-HU"/>
        </w:rPr>
        <w:t>t</w:t>
      </w:r>
      <w:r>
        <w:rPr>
          <w:lang w:val="hu-HU"/>
        </w:rPr>
        <w:t xml:space="preserve">agozatba a fent ismertetett módon. </w:t>
      </w:r>
    </w:p>
    <w:p w:rsidR="00FE0427" w:rsidRPr="00FE0427" w:rsidRDefault="00FE0427" w:rsidP="00894A34">
      <w:pPr>
        <w:pStyle w:val="Cmsor2"/>
        <w:keepNext w:val="0"/>
        <w:rPr>
          <w:lang w:val="hu-HU"/>
        </w:rPr>
      </w:pPr>
      <w:r>
        <w:rPr>
          <w:lang w:val="hu-HU"/>
        </w:rPr>
        <w:t xml:space="preserve">A tagok vállalják, hogy </w:t>
      </w:r>
      <w:r w:rsidR="001951CB">
        <w:rPr>
          <w:lang w:val="hu-HU"/>
        </w:rPr>
        <w:t xml:space="preserve">jelentkezési lapon is rögzített </w:t>
      </w:r>
      <w:r>
        <w:rPr>
          <w:lang w:val="hu-HU"/>
        </w:rPr>
        <w:t xml:space="preserve">adataikban bekövetkezett változásokat 15 napon belül jelentik a </w:t>
      </w:r>
      <w:r w:rsidR="00E161F9">
        <w:rPr>
          <w:lang w:val="hu-HU"/>
        </w:rPr>
        <w:t>t</w:t>
      </w:r>
      <w:r>
        <w:rPr>
          <w:lang w:val="hu-HU"/>
        </w:rPr>
        <w:t xml:space="preserve">agozat számára. </w:t>
      </w:r>
      <w:r w:rsidR="00E96BAE">
        <w:rPr>
          <w:lang w:val="hu-HU"/>
        </w:rPr>
        <w:t>A változás bejelen</w:t>
      </w:r>
      <w:r w:rsidR="002D4BDF">
        <w:rPr>
          <w:lang w:val="hu-HU"/>
        </w:rPr>
        <w:t>t</w:t>
      </w:r>
      <w:r w:rsidR="00E96BAE">
        <w:rPr>
          <w:lang w:val="hu-HU"/>
        </w:rPr>
        <w:t xml:space="preserve">ése </w:t>
      </w:r>
      <w:r w:rsidR="002D4BDF">
        <w:rPr>
          <w:lang w:val="hu-HU"/>
        </w:rPr>
        <w:t xml:space="preserve">a </w:t>
      </w:r>
      <w:r w:rsidR="00E161F9">
        <w:rPr>
          <w:lang w:val="hu-HU"/>
        </w:rPr>
        <w:t>k</w:t>
      </w:r>
      <w:r w:rsidR="00E96BAE">
        <w:rPr>
          <w:lang w:val="hu-HU"/>
        </w:rPr>
        <w:t>amara internetes honlapján közvetlenül (iránymutatás 3. számú mellékletben), esetleg faxon vagy levélben a 1. számú mellékletben csatolt jelentkezési lapon történik.</w:t>
      </w:r>
    </w:p>
    <w:p w:rsidR="00224DFC" w:rsidRPr="00224DFC" w:rsidRDefault="000149E9" w:rsidP="000149E9">
      <w:pPr>
        <w:pStyle w:val="Cmsor1"/>
        <w:numPr>
          <w:ilvl w:val="0"/>
          <w:numId w:val="0"/>
        </w:numPr>
        <w:rPr>
          <w:lang w:val="hu-HU"/>
        </w:rPr>
      </w:pPr>
      <w:bookmarkStart w:id="9" w:name="_Toc88027112"/>
      <w:bookmarkStart w:id="10" w:name="_Toc88027171"/>
      <w:bookmarkStart w:id="11" w:name="_Toc215901106"/>
      <w:r>
        <w:rPr>
          <w:lang w:val="hu-HU"/>
        </w:rPr>
        <w:t xml:space="preserve">3. </w:t>
      </w:r>
      <w:r>
        <w:rPr>
          <w:rFonts w:cs="Times New Roman"/>
          <w:lang w:val="hu-HU"/>
        </w:rPr>
        <w:t>§</w:t>
      </w:r>
      <w:r>
        <w:rPr>
          <w:lang w:val="hu-HU"/>
        </w:rPr>
        <w:t xml:space="preserve"> </w:t>
      </w:r>
      <w:r w:rsidR="00224DFC">
        <w:rPr>
          <w:lang w:val="hu-HU"/>
        </w:rPr>
        <w:t>Taggyűlés</w:t>
      </w:r>
      <w:bookmarkEnd w:id="9"/>
      <w:bookmarkEnd w:id="10"/>
      <w:bookmarkEnd w:id="11"/>
    </w:p>
    <w:p w:rsidR="0019302B" w:rsidRDefault="00420241" w:rsidP="000149E9">
      <w:pPr>
        <w:pStyle w:val="Cmsor2"/>
        <w:numPr>
          <w:ilvl w:val="0"/>
          <w:numId w:val="6"/>
        </w:numPr>
        <w:rPr>
          <w:lang w:val="hu-HU"/>
        </w:rPr>
      </w:pPr>
      <w:r>
        <w:rPr>
          <w:lang w:val="hu-HU"/>
        </w:rPr>
        <w:t xml:space="preserve">A </w:t>
      </w:r>
      <w:r w:rsidR="00E161F9">
        <w:rPr>
          <w:lang w:val="hu-HU"/>
        </w:rPr>
        <w:t>t</w:t>
      </w:r>
      <w:r>
        <w:rPr>
          <w:lang w:val="hu-HU"/>
        </w:rPr>
        <w:t>agozat taggyűlése minimálisan naptári évente egyszer ülésezik. A taggyűlést, a lehe</w:t>
      </w:r>
      <w:r w:rsidR="00E62A5C">
        <w:rPr>
          <w:lang w:val="hu-HU"/>
        </w:rPr>
        <w:t xml:space="preserve">tőségek figyelembevételével, a </w:t>
      </w:r>
      <w:r w:rsidR="00E161F9">
        <w:rPr>
          <w:lang w:val="hu-HU"/>
        </w:rPr>
        <w:t>t</w:t>
      </w:r>
      <w:r>
        <w:rPr>
          <w:lang w:val="hu-HU"/>
        </w:rPr>
        <w:t>agozatot is érintő kérdésekkel foglalkozó szakmai rendezvénnyel</w:t>
      </w:r>
      <w:r w:rsidR="000F2D9A">
        <w:rPr>
          <w:lang w:val="hu-HU"/>
        </w:rPr>
        <w:t>, konferenciával</w:t>
      </w:r>
      <w:r>
        <w:rPr>
          <w:lang w:val="hu-HU"/>
        </w:rPr>
        <w:t xml:space="preserve"> egybekötve kell megrendezni. </w:t>
      </w:r>
    </w:p>
    <w:p w:rsidR="003C10DD" w:rsidRDefault="003C10DD" w:rsidP="00894A34">
      <w:pPr>
        <w:pStyle w:val="Cmsor2"/>
        <w:keepNext w:val="0"/>
        <w:rPr>
          <w:lang w:val="hu-HU"/>
        </w:rPr>
      </w:pPr>
      <w:r>
        <w:rPr>
          <w:lang w:val="hu-HU"/>
        </w:rPr>
        <w:t xml:space="preserve">Rendkívüli taggyűlést szükség szerint kell összehívni. </w:t>
      </w:r>
    </w:p>
    <w:p w:rsidR="000F2D9A" w:rsidRPr="000F2D9A" w:rsidRDefault="000F2D9A" w:rsidP="00894A34">
      <w:pPr>
        <w:pStyle w:val="Cmsor2"/>
        <w:keepNext w:val="0"/>
        <w:rPr>
          <w:lang w:val="hu-HU"/>
        </w:rPr>
      </w:pPr>
      <w:r>
        <w:rPr>
          <w:lang w:val="hu-HU"/>
        </w:rPr>
        <w:t xml:space="preserve">Rendkívüli </w:t>
      </w:r>
      <w:r w:rsidR="00E161F9">
        <w:rPr>
          <w:lang w:val="hu-HU"/>
        </w:rPr>
        <w:t>t</w:t>
      </w:r>
      <w:r>
        <w:rPr>
          <w:lang w:val="hu-HU"/>
        </w:rPr>
        <w:t xml:space="preserve">aggyűlés összehívását a </w:t>
      </w:r>
      <w:r w:rsidR="00E161F9">
        <w:rPr>
          <w:lang w:val="hu-HU"/>
        </w:rPr>
        <w:t>t</w:t>
      </w:r>
      <w:r>
        <w:rPr>
          <w:lang w:val="hu-HU"/>
        </w:rPr>
        <w:t>agok kezdeményezhetik, a</w:t>
      </w:r>
      <w:r w:rsidR="00EE3CF8">
        <w:rPr>
          <w:lang w:val="hu-HU"/>
        </w:rPr>
        <w:t xml:space="preserve">mennyiben ezt a </w:t>
      </w:r>
      <w:r w:rsidR="00E161F9">
        <w:rPr>
          <w:lang w:val="hu-HU"/>
        </w:rPr>
        <w:t>t</w:t>
      </w:r>
      <w:r w:rsidR="00EE3CF8">
        <w:rPr>
          <w:lang w:val="hu-HU"/>
        </w:rPr>
        <w:t>agok legalább 2</w:t>
      </w:r>
      <w:r>
        <w:rPr>
          <w:lang w:val="hu-HU"/>
        </w:rPr>
        <w:t>0%-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írásban jelzi az </w:t>
      </w:r>
      <w:r w:rsidR="00E161F9">
        <w:rPr>
          <w:lang w:val="hu-HU"/>
        </w:rPr>
        <w:t>e</w:t>
      </w:r>
      <w:r>
        <w:rPr>
          <w:lang w:val="hu-HU"/>
        </w:rPr>
        <w:t xml:space="preserve">lnökség számára. </w:t>
      </w:r>
    </w:p>
    <w:p w:rsidR="000F2D9A" w:rsidRDefault="003C10DD" w:rsidP="00894A34">
      <w:pPr>
        <w:pStyle w:val="Cmsor2"/>
        <w:keepNext w:val="0"/>
        <w:rPr>
          <w:lang w:val="hu-HU"/>
        </w:rPr>
      </w:pPr>
      <w:r>
        <w:rPr>
          <w:lang w:val="hu-HU"/>
        </w:rPr>
        <w:t xml:space="preserve">A taggyűlést a </w:t>
      </w:r>
      <w:r w:rsidR="00E161F9">
        <w:rPr>
          <w:lang w:val="hu-HU"/>
        </w:rPr>
        <w:t>t</w:t>
      </w:r>
      <w:r>
        <w:rPr>
          <w:lang w:val="hu-HU"/>
        </w:rPr>
        <w:t xml:space="preserve">agozat </w:t>
      </w:r>
      <w:r w:rsidR="00E161F9">
        <w:rPr>
          <w:lang w:val="hu-HU"/>
        </w:rPr>
        <w:t>e</w:t>
      </w:r>
      <w:r>
        <w:rPr>
          <w:lang w:val="hu-HU"/>
        </w:rPr>
        <w:t xml:space="preserve">lnöksége által meghatározott napirendi pontokkal és időre a </w:t>
      </w:r>
      <w:r w:rsidR="00E161F9">
        <w:rPr>
          <w:lang w:val="hu-HU"/>
        </w:rPr>
        <w:t>t</w:t>
      </w:r>
      <w:r>
        <w:rPr>
          <w:lang w:val="hu-HU"/>
        </w:rPr>
        <w:t xml:space="preserve">agozat </w:t>
      </w:r>
      <w:r w:rsidR="00E161F9">
        <w:rPr>
          <w:lang w:val="hu-HU"/>
        </w:rPr>
        <w:t>e</w:t>
      </w:r>
      <w:r>
        <w:rPr>
          <w:lang w:val="hu-HU"/>
        </w:rPr>
        <w:t>lnöke</w:t>
      </w:r>
      <w:r w:rsidR="00052546">
        <w:rPr>
          <w:lang w:val="hu-HU"/>
        </w:rPr>
        <w:t xml:space="preserve">, akadályoztatása esetén </w:t>
      </w:r>
      <w:r w:rsidR="00E161F9">
        <w:rPr>
          <w:lang w:val="hu-HU"/>
        </w:rPr>
        <w:t>a</w:t>
      </w:r>
      <w:r w:rsidR="00052546">
        <w:rPr>
          <w:lang w:val="hu-HU"/>
        </w:rPr>
        <w:t>lelnöke</w:t>
      </w:r>
      <w:r w:rsidR="000F2D9A">
        <w:rPr>
          <w:lang w:val="hu-HU"/>
        </w:rPr>
        <w:t xml:space="preserve">, akadályoztatásuk esetén az </w:t>
      </w:r>
      <w:r w:rsidR="00E161F9">
        <w:rPr>
          <w:lang w:val="hu-HU"/>
        </w:rPr>
        <w:t>e</w:t>
      </w:r>
      <w:r w:rsidR="000F2D9A">
        <w:rPr>
          <w:lang w:val="hu-HU"/>
        </w:rPr>
        <w:t xml:space="preserve">lnökség által kijelölt </w:t>
      </w:r>
      <w:r w:rsidR="00E161F9">
        <w:rPr>
          <w:lang w:val="hu-HU"/>
        </w:rPr>
        <w:t>e</w:t>
      </w:r>
      <w:r w:rsidR="000F2D9A">
        <w:rPr>
          <w:lang w:val="hu-HU"/>
        </w:rPr>
        <w:t xml:space="preserve">lnökségi </w:t>
      </w:r>
      <w:r w:rsidR="00E161F9">
        <w:rPr>
          <w:lang w:val="hu-HU"/>
        </w:rPr>
        <w:t>t</w:t>
      </w:r>
      <w:r w:rsidR="000F2D9A">
        <w:rPr>
          <w:lang w:val="hu-HU"/>
        </w:rPr>
        <w:t xml:space="preserve">ag hívja össze. </w:t>
      </w:r>
    </w:p>
    <w:p w:rsidR="003C10DD" w:rsidRDefault="000F2D9A" w:rsidP="00894A34">
      <w:pPr>
        <w:pStyle w:val="Cmsor2"/>
        <w:keepNext w:val="0"/>
        <w:rPr>
          <w:lang w:val="hu-HU"/>
        </w:rPr>
      </w:pPr>
      <w:r>
        <w:rPr>
          <w:lang w:val="hu-HU"/>
        </w:rPr>
        <w:lastRenderedPageBreak/>
        <w:t xml:space="preserve">Fel kell venni a napirendi pontok közé a </w:t>
      </w:r>
      <w:r w:rsidR="00E161F9">
        <w:rPr>
          <w:lang w:val="hu-HU"/>
        </w:rPr>
        <w:t>t</w:t>
      </w:r>
      <w:r>
        <w:rPr>
          <w:lang w:val="hu-HU"/>
        </w:rPr>
        <w:t xml:space="preserve">agozat legalább </w:t>
      </w:r>
      <w:r w:rsidR="00EE3CF8">
        <w:rPr>
          <w:lang w:val="hu-HU"/>
        </w:rPr>
        <w:t>2</w:t>
      </w:r>
      <w:r>
        <w:rPr>
          <w:lang w:val="hu-HU"/>
        </w:rPr>
        <w:t>0%-ának írásos kezdeményezésé</w:t>
      </w:r>
      <w:r w:rsidR="00282038">
        <w:rPr>
          <w:lang w:val="hu-HU"/>
        </w:rPr>
        <w:t xml:space="preserve">ben megjelölt napirendi pontot, amennyiben az a </w:t>
      </w:r>
      <w:r w:rsidR="00E161F9">
        <w:rPr>
          <w:lang w:val="hu-HU"/>
        </w:rPr>
        <w:t>t</w:t>
      </w:r>
      <w:r w:rsidR="00282038">
        <w:rPr>
          <w:lang w:val="hu-HU"/>
        </w:rPr>
        <w:t xml:space="preserve">aggyűlés időpontja előtt 7 nappal megérkezik a </w:t>
      </w:r>
      <w:r w:rsidR="00E161F9">
        <w:rPr>
          <w:lang w:val="hu-HU"/>
        </w:rPr>
        <w:t>t</w:t>
      </w:r>
      <w:r w:rsidR="00282038">
        <w:rPr>
          <w:lang w:val="hu-HU"/>
        </w:rPr>
        <w:t>agozathoz.</w:t>
      </w:r>
    </w:p>
    <w:p w:rsidR="007462B3" w:rsidRDefault="00052546" w:rsidP="00894A34">
      <w:pPr>
        <w:pStyle w:val="Cmsor2"/>
        <w:keepNext w:val="0"/>
        <w:rPr>
          <w:lang w:val="hu-HU"/>
        </w:rPr>
      </w:pPr>
      <w:r>
        <w:rPr>
          <w:lang w:val="hu-HU"/>
        </w:rPr>
        <w:t xml:space="preserve">A taggyűlést a megrendezés napja előtt minimálisan 21 nappal kell összehívni. </w:t>
      </w:r>
    </w:p>
    <w:p w:rsidR="007462B3" w:rsidRDefault="0044618E" w:rsidP="00894A34">
      <w:pPr>
        <w:pStyle w:val="Cmsor2"/>
        <w:keepNext w:val="0"/>
        <w:rPr>
          <w:lang w:val="hu-HU"/>
        </w:rPr>
      </w:pPr>
      <w:r w:rsidRPr="0044618E">
        <w:rPr>
          <w:lang w:val="hu-HU"/>
        </w:rPr>
        <w:t xml:space="preserve">A taggyűlésre meg kell hívni a </w:t>
      </w:r>
      <w:r w:rsidR="00E161F9">
        <w:rPr>
          <w:lang w:val="hu-HU"/>
        </w:rPr>
        <w:t>k</w:t>
      </w:r>
      <w:r w:rsidRPr="0044618E">
        <w:rPr>
          <w:lang w:val="hu-HU"/>
        </w:rPr>
        <w:t>amara elnökét</w:t>
      </w:r>
      <w:r>
        <w:rPr>
          <w:lang w:val="hu-HU"/>
        </w:rPr>
        <w:t xml:space="preserve">, </w:t>
      </w:r>
      <w:r w:rsidR="00E161F9">
        <w:rPr>
          <w:lang w:val="hu-HU"/>
        </w:rPr>
        <w:t>f</w:t>
      </w:r>
      <w:r w:rsidR="007C48B5">
        <w:rPr>
          <w:lang w:val="hu-HU"/>
        </w:rPr>
        <w:t>őtitkárát</w:t>
      </w:r>
      <w:r w:rsidR="00217619">
        <w:rPr>
          <w:lang w:val="hu-HU"/>
        </w:rPr>
        <w:t xml:space="preserve">, </w:t>
      </w:r>
      <w:r w:rsidR="00E161F9">
        <w:rPr>
          <w:lang w:val="hu-HU"/>
        </w:rPr>
        <w:t>s</w:t>
      </w:r>
      <w:r>
        <w:rPr>
          <w:lang w:val="hu-HU"/>
        </w:rPr>
        <w:t xml:space="preserve">zakmai </w:t>
      </w:r>
      <w:r w:rsidR="00E161F9">
        <w:rPr>
          <w:lang w:val="hu-HU"/>
        </w:rPr>
        <w:t>a</w:t>
      </w:r>
      <w:r>
        <w:rPr>
          <w:lang w:val="hu-HU"/>
        </w:rPr>
        <w:t xml:space="preserve">lelnökét </w:t>
      </w:r>
      <w:r w:rsidR="007C48B5">
        <w:rPr>
          <w:lang w:val="hu-HU"/>
        </w:rPr>
        <w:t>(</w:t>
      </w:r>
      <w:r w:rsidRPr="0044618E">
        <w:rPr>
          <w:lang w:val="hu-HU"/>
        </w:rPr>
        <w:t>a szak</w:t>
      </w:r>
      <w:r w:rsidR="007C48B5">
        <w:rPr>
          <w:lang w:val="hu-HU"/>
        </w:rPr>
        <w:t>értői</w:t>
      </w:r>
      <w:r w:rsidRPr="0044618E">
        <w:rPr>
          <w:lang w:val="hu-HU"/>
        </w:rPr>
        <w:t xml:space="preserve"> bizottság elnökét</w:t>
      </w:r>
      <w:r w:rsidR="007C48B5">
        <w:rPr>
          <w:lang w:val="hu-HU"/>
        </w:rPr>
        <w:t>)</w:t>
      </w:r>
      <w:r>
        <w:rPr>
          <w:lang w:val="hu-HU"/>
        </w:rPr>
        <w:t xml:space="preserve">, valamint a </w:t>
      </w:r>
      <w:r w:rsidR="00E161F9">
        <w:rPr>
          <w:lang w:val="hu-HU"/>
        </w:rPr>
        <w:t>t</w:t>
      </w:r>
      <w:r>
        <w:rPr>
          <w:lang w:val="hu-HU"/>
        </w:rPr>
        <w:t xml:space="preserve">agozat </w:t>
      </w:r>
      <w:r w:rsidR="00E161F9">
        <w:rPr>
          <w:lang w:val="hu-HU"/>
        </w:rPr>
        <w:t>s</w:t>
      </w:r>
      <w:r>
        <w:rPr>
          <w:lang w:val="hu-HU"/>
        </w:rPr>
        <w:t xml:space="preserve">zakértői </w:t>
      </w:r>
      <w:r w:rsidR="00E161F9">
        <w:rPr>
          <w:lang w:val="hu-HU"/>
        </w:rPr>
        <w:t>c</w:t>
      </w:r>
      <w:r>
        <w:rPr>
          <w:lang w:val="hu-HU"/>
        </w:rPr>
        <w:t>soportjának tagjait</w:t>
      </w:r>
      <w:r w:rsidRPr="0044618E">
        <w:rPr>
          <w:lang w:val="hu-HU"/>
        </w:rPr>
        <w:t xml:space="preserve">. A taggyűlésre tanácskozási joggal olyan személy vagy szervezet is meghívható, akinek/amelynek a részvétele a napirend tárgyában indokolt. </w:t>
      </w:r>
    </w:p>
    <w:p w:rsidR="00FA5479" w:rsidRPr="00FA5479" w:rsidRDefault="0044618E" w:rsidP="00894A34">
      <w:pPr>
        <w:pStyle w:val="Cmsor2"/>
        <w:keepNext w:val="0"/>
        <w:rPr>
          <w:lang w:val="hu-HU"/>
        </w:rPr>
      </w:pPr>
      <w:r w:rsidRPr="0044618E">
        <w:rPr>
          <w:lang w:val="hu-HU"/>
        </w:rPr>
        <w:t>A taggyűlésen a tagozat tagjai személyesen vesznek részt, képviseletnek nincs helye.</w:t>
      </w:r>
    </w:p>
    <w:p w:rsidR="00FA5479" w:rsidRDefault="00FA5479" w:rsidP="00894A34">
      <w:pPr>
        <w:pStyle w:val="Cmsor2"/>
        <w:keepNext w:val="0"/>
        <w:rPr>
          <w:lang w:val="hu-HU"/>
        </w:rPr>
      </w:pPr>
      <w:r>
        <w:rPr>
          <w:lang w:val="hu-HU"/>
        </w:rPr>
        <w:t xml:space="preserve">A taggyűlés határozatképes, </w:t>
      </w:r>
      <w:r w:rsidR="000F2D9A">
        <w:rPr>
          <w:lang w:val="hu-HU"/>
        </w:rPr>
        <w:t xml:space="preserve">ha </w:t>
      </w:r>
      <w:r>
        <w:rPr>
          <w:lang w:val="hu-HU"/>
        </w:rPr>
        <w:t xml:space="preserve">azon a tagok 50% + 1 fő jelen van. </w:t>
      </w:r>
    </w:p>
    <w:p w:rsidR="00FA5479" w:rsidRPr="00FA5479" w:rsidRDefault="00FA5479" w:rsidP="00894A34">
      <w:pPr>
        <w:pStyle w:val="Cmsor2"/>
        <w:keepNext w:val="0"/>
        <w:rPr>
          <w:lang w:val="hu-HU"/>
        </w:rPr>
      </w:pPr>
      <w:r>
        <w:rPr>
          <w:lang w:val="hu-HU"/>
        </w:rPr>
        <w:t xml:space="preserve">Ha a taggyűlésen nem jelenik meg a tagok 50% + 1 fő, akkor az eredeti taggyűlés helyszínére, az eredeti taggyűlés kezdőidőpontját legalább 30 perccel meghaladó időpontra új taggyűlést kell összehívni. Az újra összehívott taggyűlés a megjelentek létszámától függetlenül határozatképes. </w:t>
      </w:r>
      <w:r w:rsidR="00EE3CF8">
        <w:rPr>
          <w:lang w:val="hu-HU"/>
        </w:rPr>
        <w:t xml:space="preserve">Az újra összehívott taggyűlés időpontját az eredeti taggyűlés meghívójának tartalmaznia kell. </w:t>
      </w:r>
    </w:p>
    <w:p w:rsidR="00052546" w:rsidRDefault="00052546" w:rsidP="00894A34">
      <w:pPr>
        <w:pStyle w:val="Cmsor2"/>
        <w:keepNext w:val="0"/>
        <w:rPr>
          <w:lang w:val="hu-HU"/>
        </w:rPr>
      </w:pPr>
      <w:r>
        <w:rPr>
          <w:lang w:val="hu-HU"/>
        </w:rPr>
        <w:t>A taggyűlés összehívása történhet:</w:t>
      </w:r>
    </w:p>
    <w:p w:rsidR="00052546" w:rsidRDefault="000149E9" w:rsidP="000149E9">
      <w:pPr>
        <w:pStyle w:val="Cmsor3"/>
        <w:numPr>
          <w:ilvl w:val="0"/>
          <w:numId w:val="0"/>
        </w:numPr>
        <w:ind w:left="927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>)</w:t>
      </w:r>
      <w:r>
        <w:rPr>
          <w:lang w:val="hu-HU"/>
        </w:rPr>
        <w:tab/>
      </w:r>
      <w:r w:rsidR="00E161F9">
        <w:rPr>
          <w:lang w:val="hu-HU"/>
        </w:rPr>
        <w:t>e</w:t>
      </w:r>
      <w:r w:rsidR="00052546">
        <w:rPr>
          <w:lang w:val="hu-HU"/>
        </w:rPr>
        <w:t xml:space="preserve">lektronikus levélben (az e-mail címmel rendelkező tagok esetén), </w:t>
      </w:r>
    </w:p>
    <w:p w:rsidR="00052546" w:rsidRDefault="000149E9" w:rsidP="000149E9">
      <w:pPr>
        <w:pStyle w:val="Cmsor3"/>
        <w:keepNext w:val="0"/>
        <w:numPr>
          <w:ilvl w:val="0"/>
          <w:numId w:val="0"/>
        </w:numPr>
        <w:ind w:left="927"/>
        <w:rPr>
          <w:lang w:val="hu-HU"/>
        </w:rPr>
      </w:pPr>
      <w:r>
        <w:rPr>
          <w:lang w:val="hu-HU"/>
        </w:rPr>
        <w:t>b)</w:t>
      </w:r>
      <w:r>
        <w:rPr>
          <w:lang w:val="hu-HU"/>
        </w:rPr>
        <w:tab/>
      </w:r>
      <w:proofErr w:type="spellStart"/>
      <w:r w:rsidR="00052546">
        <w:rPr>
          <w:lang w:val="hu-HU"/>
        </w:rPr>
        <w:t>A</w:t>
      </w:r>
      <w:r w:rsidR="00E161F9">
        <w:rPr>
          <w:lang w:val="hu-HU"/>
        </w:rPr>
        <w:t>a</w:t>
      </w:r>
      <w:proofErr w:type="spellEnd"/>
      <w:r w:rsidR="00E161F9">
        <w:rPr>
          <w:lang w:val="hu-HU"/>
        </w:rPr>
        <w:t xml:space="preserve"> k</w:t>
      </w:r>
      <w:r w:rsidR="00BF7319">
        <w:rPr>
          <w:lang w:val="hu-HU"/>
        </w:rPr>
        <w:t>amarai hírlevélben</w:t>
      </w:r>
      <w:r w:rsidR="00566777">
        <w:rPr>
          <w:lang w:val="hu-HU"/>
        </w:rPr>
        <w:t xml:space="preserve"> meghirdetetve, </w:t>
      </w:r>
      <w:r w:rsidR="00E74B13">
        <w:rPr>
          <w:lang w:val="hu-HU"/>
        </w:rPr>
        <w:t>és/vagy</w:t>
      </w:r>
    </w:p>
    <w:p w:rsidR="00566777" w:rsidRDefault="000149E9" w:rsidP="000149E9">
      <w:pPr>
        <w:pStyle w:val="Cmsor3"/>
        <w:keepNext w:val="0"/>
        <w:numPr>
          <w:ilvl w:val="0"/>
          <w:numId w:val="0"/>
        </w:numPr>
        <w:ind w:left="927"/>
        <w:rPr>
          <w:lang w:val="hu-HU"/>
        </w:rPr>
      </w:pPr>
      <w:r>
        <w:rPr>
          <w:lang w:val="hu-HU"/>
        </w:rPr>
        <w:t>c)</w:t>
      </w:r>
      <w:r>
        <w:rPr>
          <w:lang w:val="hu-HU"/>
        </w:rPr>
        <w:tab/>
      </w:r>
      <w:r w:rsidR="00E161F9">
        <w:rPr>
          <w:lang w:val="hu-HU"/>
        </w:rPr>
        <w:t>l</w:t>
      </w:r>
      <w:r w:rsidR="00566777">
        <w:rPr>
          <w:lang w:val="hu-HU"/>
        </w:rPr>
        <w:t xml:space="preserve">evélben. </w:t>
      </w:r>
    </w:p>
    <w:p w:rsidR="00566777" w:rsidRDefault="00566777" w:rsidP="00894A34">
      <w:pPr>
        <w:pStyle w:val="Cmsor2"/>
        <w:keepNext w:val="0"/>
        <w:rPr>
          <w:lang w:val="hu-HU"/>
        </w:rPr>
      </w:pPr>
      <w:r>
        <w:rPr>
          <w:lang w:val="hu-HU"/>
        </w:rPr>
        <w:t xml:space="preserve">A </w:t>
      </w:r>
      <w:r w:rsidR="00E161F9">
        <w:rPr>
          <w:lang w:val="hu-HU"/>
        </w:rPr>
        <w:t>t</w:t>
      </w:r>
      <w:r>
        <w:rPr>
          <w:lang w:val="hu-HU"/>
        </w:rPr>
        <w:t xml:space="preserve">aggyűlést a </w:t>
      </w:r>
      <w:r w:rsidR="00E161F9">
        <w:rPr>
          <w:lang w:val="hu-HU"/>
        </w:rPr>
        <w:t>t</w:t>
      </w:r>
      <w:r>
        <w:rPr>
          <w:lang w:val="hu-HU"/>
        </w:rPr>
        <w:t xml:space="preserve">agozat </w:t>
      </w:r>
      <w:r w:rsidR="00E161F9">
        <w:rPr>
          <w:lang w:val="hu-HU"/>
        </w:rPr>
        <w:t>e</w:t>
      </w:r>
      <w:r>
        <w:rPr>
          <w:lang w:val="hu-HU"/>
        </w:rPr>
        <w:t xml:space="preserve">lnöke, akadályoztatása esetén </w:t>
      </w:r>
      <w:r w:rsidR="00E161F9">
        <w:rPr>
          <w:lang w:val="hu-HU"/>
        </w:rPr>
        <w:t>a</w:t>
      </w:r>
      <w:r>
        <w:rPr>
          <w:lang w:val="hu-HU"/>
        </w:rPr>
        <w:t>lelnöke</w:t>
      </w:r>
      <w:r w:rsidR="000F2D9A">
        <w:rPr>
          <w:lang w:val="hu-HU"/>
        </w:rPr>
        <w:t xml:space="preserve">, akadályoztatásuk esetén a </w:t>
      </w:r>
      <w:r w:rsidR="00E161F9">
        <w:rPr>
          <w:lang w:val="hu-HU"/>
        </w:rPr>
        <w:t>t</w:t>
      </w:r>
      <w:r w:rsidR="000F2D9A">
        <w:rPr>
          <w:lang w:val="hu-HU"/>
        </w:rPr>
        <w:t xml:space="preserve">aggyűlés által megválasztott </w:t>
      </w:r>
      <w:r w:rsidR="00E161F9">
        <w:rPr>
          <w:lang w:val="hu-HU"/>
        </w:rPr>
        <w:t>e</w:t>
      </w:r>
      <w:r w:rsidR="000F2D9A">
        <w:rPr>
          <w:lang w:val="hu-HU"/>
        </w:rPr>
        <w:t xml:space="preserve">lnökségi </w:t>
      </w:r>
      <w:r w:rsidR="00E161F9">
        <w:rPr>
          <w:lang w:val="hu-HU"/>
        </w:rPr>
        <w:t>t</w:t>
      </w:r>
      <w:r w:rsidR="000F2D9A">
        <w:rPr>
          <w:lang w:val="hu-HU"/>
        </w:rPr>
        <w:t>ag</w:t>
      </w:r>
      <w:r>
        <w:rPr>
          <w:lang w:val="hu-HU"/>
        </w:rPr>
        <w:t xml:space="preserve"> vezeti le. </w:t>
      </w:r>
    </w:p>
    <w:p w:rsidR="00E62A5C" w:rsidRPr="00E62A5C" w:rsidRDefault="00312182" w:rsidP="00894A34">
      <w:pPr>
        <w:pStyle w:val="Cmsor2"/>
        <w:keepNext w:val="0"/>
        <w:rPr>
          <w:lang w:val="hu-HU"/>
        </w:rPr>
      </w:pPr>
      <w:r>
        <w:rPr>
          <w:lang w:val="hu-HU"/>
        </w:rPr>
        <w:t xml:space="preserve">A </w:t>
      </w:r>
      <w:r w:rsidR="00E161F9">
        <w:rPr>
          <w:lang w:val="hu-HU"/>
        </w:rPr>
        <w:t>t</w:t>
      </w:r>
      <w:r>
        <w:rPr>
          <w:lang w:val="hu-HU"/>
        </w:rPr>
        <w:t>aggyűlést levezető e</w:t>
      </w:r>
      <w:r w:rsidR="00E62A5C">
        <w:rPr>
          <w:lang w:val="hu-HU"/>
        </w:rPr>
        <w:t xml:space="preserve">lnök a taggyűlésen elhangzó hozzászólások időtartamát korlátozhatja. </w:t>
      </w:r>
      <w:r w:rsidR="00CC0DE8">
        <w:rPr>
          <w:lang w:val="hu-HU"/>
        </w:rPr>
        <w:t>A korlátozás maximálisan a következő lehet: az első hozzászólás esetén 5 perc, a második hozzászólás esetén 2 perc, a harmadik hozzászólás esetén további 2 perc (feltéve, ha a felszólaló személyét illető válaszadás történik).</w:t>
      </w:r>
      <w:r w:rsidR="007C48B5">
        <w:rPr>
          <w:lang w:val="hu-HU"/>
        </w:rPr>
        <w:t xml:space="preserve"> Negyedik hozzászólásnak a levezető elnök nem köteles helyt adni. </w:t>
      </w:r>
    </w:p>
    <w:p w:rsidR="00566777" w:rsidRDefault="00566777" w:rsidP="00894A34">
      <w:pPr>
        <w:pStyle w:val="Cmsor2"/>
        <w:keepNext w:val="0"/>
        <w:rPr>
          <w:lang w:val="hu-HU"/>
        </w:rPr>
      </w:pPr>
      <w:r>
        <w:rPr>
          <w:lang w:val="hu-HU"/>
        </w:rPr>
        <w:t xml:space="preserve">A </w:t>
      </w:r>
      <w:r w:rsidR="00E161F9">
        <w:rPr>
          <w:lang w:val="hu-HU"/>
        </w:rPr>
        <w:t>t</w:t>
      </w:r>
      <w:r>
        <w:rPr>
          <w:lang w:val="hu-HU"/>
        </w:rPr>
        <w:t xml:space="preserve">aggyűlésen elhangzottakat és hozott döntéseket jegyzőkönyvbe kell venni. A jegyzőkönyvvezetőt és </w:t>
      </w:r>
      <w:r w:rsidR="000F2D9A">
        <w:rPr>
          <w:lang w:val="hu-HU"/>
        </w:rPr>
        <w:t xml:space="preserve">a </w:t>
      </w:r>
      <w:r>
        <w:rPr>
          <w:lang w:val="hu-HU"/>
        </w:rPr>
        <w:t xml:space="preserve">két jegyzőkönyv hitelesítőt a </w:t>
      </w:r>
      <w:r w:rsidR="00E161F9">
        <w:rPr>
          <w:lang w:val="hu-HU"/>
        </w:rPr>
        <w:t>t</w:t>
      </w:r>
      <w:r>
        <w:rPr>
          <w:lang w:val="hu-HU"/>
        </w:rPr>
        <w:t xml:space="preserve">aggyűlés választja meg. </w:t>
      </w:r>
    </w:p>
    <w:p w:rsidR="0027230D" w:rsidRDefault="0027230D" w:rsidP="00894A34">
      <w:pPr>
        <w:pStyle w:val="Cmsor2"/>
        <w:keepNext w:val="0"/>
        <w:rPr>
          <w:lang w:val="hu-HU"/>
        </w:rPr>
      </w:pPr>
      <w:r>
        <w:rPr>
          <w:lang w:val="hu-HU"/>
        </w:rPr>
        <w:t xml:space="preserve">A </w:t>
      </w:r>
      <w:r w:rsidR="00E161F9">
        <w:rPr>
          <w:lang w:val="hu-HU"/>
        </w:rPr>
        <w:t>t</w:t>
      </w:r>
      <w:r>
        <w:rPr>
          <w:lang w:val="hu-HU"/>
        </w:rPr>
        <w:t xml:space="preserve">aggyűlés kizárólagos hatáskörébe tartozik: </w:t>
      </w:r>
    </w:p>
    <w:p w:rsidR="0027230D" w:rsidRDefault="000149E9" w:rsidP="000149E9">
      <w:pPr>
        <w:pStyle w:val="Cmsor3"/>
        <w:keepNext w:val="0"/>
        <w:numPr>
          <w:ilvl w:val="0"/>
          <w:numId w:val="0"/>
        </w:numPr>
        <w:ind w:left="927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>)</w:t>
      </w:r>
      <w:r>
        <w:rPr>
          <w:lang w:val="hu-HU"/>
        </w:rPr>
        <w:tab/>
      </w:r>
      <w:r w:rsidR="00E161F9">
        <w:rPr>
          <w:lang w:val="hu-HU"/>
        </w:rPr>
        <w:t>a</w:t>
      </w:r>
      <w:r w:rsidR="0027230D">
        <w:rPr>
          <w:lang w:val="hu-HU"/>
        </w:rPr>
        <w:t xml:space="preserve">z </w:t>
      </w:r>
      <w:r w:rsidR="00E161F9">
        <w:rPr>
          <w:lang w:val="hu-HU"/>
        </w:rPr>
        <w:t>e</w:t>
      </w:r>
      <w:r w:rsidR="0027230D">
        <w:rPr>
          <w:lang w:val="hu-HU"/>
        </w:rPr>
        <w:t>lnökégi tagok megválasztása a jelölő listáról (titkos szavazással)</w:t>
      </w:r>
      <w:r w:rsidR="009E2E0D">
        <w:rPr>
          <w:lang w:val="hu-HU"/>
        </w:rPr>
        <w:t>;</w:t>
      </w:r>
    </w:p>
    <w:p w:rsidR="009E2E0D" w:rsidRDefault="000149E9" w:rsidP="000149E9">
      <w:pPr>
        <w:pStyle w:val="Cmsor3"/>
        <w:keepNext w:val="0"/>
        <w:numPr>
          <w:ilvl w:val="0"/>
          <w:numId w:val="0"/>
        </w:numPr>
        <w:ind w:left="927"/>
        <w:rPr>
          <w:lang w:val="hu-HU"/>
        </w:rPr>
      </w:pPr>
      <w:r>
        <w:rPr>
          <w:lang w:val="hu-HU"/>
        </w:rPr>
        <w:t>b)</w:t>
      </w:r>
      <w:r>
        <w:rPr>
          <w:lang w:val="hu-HU"/>
        </w:rPr>
        <w:tab/>
      </w:r>
      <w:r w:rsidR="00E161F9">
        <w:rPr>
          <w:lang w:val="hu-HU"/>
        </w:rPr>
        <w:t>a</w:t>
      </w:r>
      <w:r w:rsidR="009E2E0D">
        <w:rPr>
          <w:lang w:val="hu-HU"/>
        </w:rPr>
        <w:t xml:space="preserve">z </w:t>
      </w:r>
      <w:r w:rsidR="00E161F9">
        <w:rPr>
          <w:lang w:val="hu-HU"/>
        </w:rPr>
        <w:t>e</w:t>
      </w:r>
      <w:r w:rsidR="009E2E0D">
        <w:rPr>
          <w:lang w:val="hu-HU"/>
        </w:rPr>
        <w:t>lnökégi tagok visszahívása</w:t>
      </w:r>
    </w:p>
    <w:p w:rsidR="0044618E" w:rsidRDefault="000149E9" w:rsidP="0044618E">
      <w:pPr>
        <w:spacing w:before="100" w:beforeAutospacing="1" w:after="100" w:afterAutospacing="1"/>
        <w:ind w:left="1800" w:hanging="360"/>
        <w:jc w:val="both"/>
        <w:rPr>
          <w:color w:val="000000"/>
          <w:highlight w:val="yellow"/>
          <w:lang w:val="hu-HU"/>
        </w:rPr>
      </w:pPr>
      <w:r>
        <w:rPr>
          <w:lang w:val="hu-HU"/>
        </w:rPr>
        <w:t>c)</w:t>
      </w:r>
      <w:r>
        <w:rPr>
          <w:lang w:val="hu-HU"/>
        </w:rPr>
        <w:tab/>
      </w:r>
      <w:r w:rsidR="00E161F9">
        <w:rPr>
          <w:lang w:val="hu-HU"/>
        </w:rPr>
        <w:t>a t</w:t>
      </w:r>
      <w:r w:rsidR="000F2D9A">
        <w:rPr>
          <w:lang w:val="hu-HU"/>
        </w:rPr>
        <w:t>agozat Szervezeti és Működési Szabályzatának elfogadása, módosítása</w:t>
      </w:r>
      <w:r w:rsidR="001B4C31">
        <w:rPr>
          <w:lang w:val="hu-HU"/>
        </w:rPr>
        <w:t>, kiegészítése</w:t>
      </w:r>
      <w:r w:rsidR="000F2D9A">
        <w:rPr>
          <w:lang w:val="hu-HU"/>
        </w:rPr>
        <w:t>.</w:t>
      </w:r>
      <w:r w:rsidR="0044618E" w:rsidRPr="0044618E">
        <w:rPr>
          <w:color w:val="000000"/>
          <w:highlight w:val="yellow"/>
          <w:lang w:val="hu-HU"/>
        </w:rPr>
        <w:t xml:space="preserve"> </w:t>
      </w:r>
    </w:p>
    <w:p w:rsidR="0044618E" w:rsidRPr="0044618E" w:rsidRDefault="0044618E" w:rsidP="0044618E">
      <w:pPr>
        <w:spacing w:before="100" w:beforeAutospacing="1" w:after="100" w:afterAutospacing="1"/>
        <w:ind w:left="1800" w:hanging="360"/>
        <w:jc w:val="both"/>
        <w:rPr>
          <w:color w:val="000000"/>
          <w:lang w:val="hu-HU"/>
        </w:rPr>
      </w:pPr>
      <w:r w:rsidRPr="0044618E">
        <w:rPr>
          <w:color w:val="000000"/>
          <w:lang w:val="hu-HU"/>
        </w:rPr>
        <w:lastRenderedPageBreak/>
        <w:t>d)        a tagozat vezetőségének éves munkájáról szóló beszámoló elfogadása,</w:t>
      </w:r>
    </w:p>
    <w:p w:rsidR="0044618E" w:rsidRPr="008F064D" w:rsidRDefault="0044618E" w:rsidP="0044618E">
      <w:pPr>
        <w:spacing w:before="100" w:beforeAutospacing="1" w:after="100" w:afterAutospacing="1"/>
        <w:ind w:left="1800" w:hanging="360"/>
        <w:jc w:val="both"/>
        <w:rPr>
          <w:color w:val="000000"/>
          <w:lang w:val="hu-HU"/>
        </w:rPr>
      </w:pPr>
      <w:proofErr w:type="gramStart"/>
      <w:r w:rsidRPr="0044618E">
        <w:rPr>
          <w:color w:val="000000"/>
          <w:lang w:val="hu-HU"/>
        </w:rPr>
        <w:t>e</w:t>
      </w:r>
      <w:proofErr w:type="gramEnd"/>
      <w:r w:rsidRPr="0044618E">
        <w:rPr>
          <w:color w:val="000000"/>
          <w:lang w:val="hu-HU"/>
        </w:rPr>
        <w:t xml:space="preserve">)      döntés minden olyan ügyben, amelyet törvény, a </w:t>
      </w:r>
      <w:r w:rsidR="00E161F9">
        <w:rPr>
          <w:color w:val="000000"/>
          <w:lang w:val="hu-HU"/>
        </w:rPr>
        <w:t>k</w:t>
      </w:r>
      <w:r w:rsidRPr="0044618E">
        <w:rPr>
          <w:color w:val="000000"/>
          <w:lang w:val="hu-HU"/>
        </w:rPr>
        <w:t xml:space="preserve">amara alapszabálya, más szabályzata, a </w:t>
      </w:r>
      <w:r w:rsidR="00E161F9">
        <w:rPr>
          <w:color w:val="000000"/>
          <w:lang w:val="hu-HU"/>
        </w:rPr>
        <w:t>k</w:t>
      </w:r>
      <w:r w:rsidRPr="0044618E">
        <w:rPr>
          <w:color w:val="000000"/>
          <w:lang w:val="hu-HU"/>
        </w:rPr>
        <w:t>amara küldöttgyűlése, elnöksége, bizottsága a taggyűlés kizárólagos hatáskörébe utal.</w:t>
      </w:r>
      <w:r w:rsidRPr="008F064D">
        <w:rPr>
          <w:color w:val="000000"/>
          <w:lang w:val="hu-HU"/>
        </w:rPr>
        <w:t> </w:t>
      </w:r>
    </w:p>
    <w:p w:rsidR="000F2D9A" w:rsidRPr="000F2D9A" w:rsidRDefault="000F2D9A" w:rsidP="000149E9">
      <w:pPr>
        <w:pStyle w:val="Cmsor3"/>
        <w:keepNext w:val="0"/>
        <w:numPr>
          <w:ilvl w:val="0"/>
          <w:numId w:val="0"/>
        </w:numPr>
        <w:ind w:left="927"/>
        <w:rPr>
          <w:lang w:val="hu-HU"/>
        </w:rPr>
      </w:pPr>
    </w:p>
    <w:p w:rsidR="0019302B" w:rsidRPr="00402067" w:rsidRDefault="005A22C6" w:rsidP="00481A0C">
      <w:pPr>
        <w:pStyle w:val="Szvegtrzs"/>
        <w:rPr>
          <w:rStyle w:val="BodyText1"/>
          <w:b/>
          <w:bCs w:val="0"/>
          <w:sz w:val="36"/>
        </w:rPr>
      </w:pPr>
      <w:bookmarkStart w:id="12" w:name="_Toc215901107"/>
      <w:r w:rsidRPr="00402067">
        <w:rPr>
          <w:rStyle w:val="BodyText1"/>
          <w:b/>
          <w:bCs w:val="0"/>
          <w:sz w:val="36"/>
        </w:rPr>
        <w:t xml:space="preserve">II. fejezet: A </w:t>
      </w:r>
      <w:r w:rsidR="00E161F9">
        <w:rPr>
          <w:rStyle w:val="BodyText1"/>
          <w:b/>
          <w:bCs w:val="0"/>
          <w:sz w:val="36"/>
        </w:rPr>
        <w:t>t</w:t>
      </w:r>
      <w:r w:rsidRPr="00402067">
        <w:rPr>
          <w:rStyle w:val="BodyText1"/>
          <w:b/>
          <w:bCs w:val="0"/>
          <w:sz w:val="36"/>
        </w:rPr>
        <w:t xml:space="preserve">agozat </w:t>
      </w:r>
      <w:r w:rsidR="00E161F9">
        <w:rPr>
          <w:rStyle w:val="BodyText1"/>
          <w:b/>
          <w:bCs w:val="0"/>
          <w:sz w:val="36"/>
        </w:rPr>
        <w:t>e</w:t>
      </w:r>
      <w:r w:rsidRPr="00402067">
        <w:rPr>
          <w:rStyle w:val="BodyText1"/>
          <w:b/>
          <w:bCs w:val="0"/>
          <w:sz w:val="36"/>
        </w:rPr>
        <w:t>lnöksége</w:t>
      </w:r>
      <w:bookmarkEnd w:id="12"/>
    </w:p>
    <w:p w:rsidR="009539C8" w:rsidRDefault="000149E9" w:rsidP="000149E9">
      <w:pPr>
        <w:pStyle w:val="Cmsor1"/>
        <w:numPr>
          <w:ilvl w:val="0"/>
          <w:numId w:val="0"/>
        </w:numPr>
        <w:rPr>
          <w:lang w:val="hu-HU"/>
        </w:rPr>
      </w:pPr>
      <w:bookmarkStart w:id="13" w:name="_Toc88027113"/>
      <w:bookmarkStart w:id="14" w:name="_Toc88027172"/>
      <w:bookmarkStart w:id="15" w:name="_Toc215901108"/>
      <w:r>
        <w:rPr>
          <w:lang w:val="hu-HU"/>
        </w:rPr>
        <w:t xml:space="preserve">4. </w:t>
      </w:r>
      <w:r>
        <w:rPr>
          <w:rFonts w:cs="Times New Roman"/>
          <w:lang w:val="hu-HU"/>
        </w:rPr>
        <w:t>§</w:t>
      </w:r>
      <w:r>
        <w:rPr>
          <w:lang w:val="hu-HU"/>
        </w:rPr>
        <w:t xml:space="preserve"> </w:t>
      </w:r>
      <w:r w:rsidR="009539C8">
        <w:rPr>
          <w:lang w:val="hu-HU"/>
        </w:rPr>
        <w:t xml:space="preserve">Az </w:t>
      </w:r>
      <w:r w:rsidR="00E161F9">
        <w:rPr>
          <w:lang w:val="hu-HU"/>
        </w:rPr>
        <w:t>e</w:t>
      </w:r>
      <w:r w:rsidR="009539C8">
        <w:rPr>
          <w:lang w:val="hu-HU"/>
        </w:rPr>
        <w:t>lnökség</w:t>
      </w:r>
      <w:bookmarkEnd w:id="13"/>
      <w:bookmarkEnd w:id="14"/>
      <w:bookmarkEnd w:id="15"/>
    </w:p>
    <w:p w:rsidR="009539C8" w:rsidRDefault="009539C8" w:rsidP="000149E9">
      <w:pPr>
        <w:pStyle w:val="Cmsor2"/>
        <w:numPr>
          <w:ilvl w:val="0"/>
          <w:numId w:val="7"/>
        </w:numPr>
        <w:rPr>
          <w:lang w:val="hu-HU"/>
        </w:rPr>
      </w:pPr>
      <w:r>
        <w:rPr>
          <w:lang w:val="hu-HU"/>
        </w:rPr>
        <w:t xml:space="preserve">A </w:t>
      </w:r>
      <w:r w:rsidR="00E161F9">
        <w:rPr>
          <w:lang w:val="hu-HU"/>
        </w:rPr>
        <w:t>t</w:t>
      </w:r>
      <w:r>
        <w:rPr>
          <w:lang w:val="hu-HU"/>
        </w:rPr>
        <w:t xml:space="preserve">agozatot </w:t>
      </w:r>
      <w:r w:rsidR="00416F4A">
        <w:rPr>
          <w:lang w:val="hu-HU"/>
        </w:rPr>
        <w:t>5</w:t>
      </w:r>
      <w:r>
        <w:rPr>
          <w:lang w:val="hu-HU"/>
        </w:rPr>
        <w:t>-</w:t>
      </w:r>
      <w:r w:rsidR="00416F4A">
        <w:rPr>
          <w:lang w:val="hu-HU"/>
        </w:rPr>
        <w:t>7</w:t>
      </w:r>
      <w:r>
        <w:rPr>
          <w:lang w:val="hu-HU"/>
        </w:rPr>
        <w:t xml:space="preserve"> főből álló </w:t>
      </w:r>
      <w:r w:rsidR="00E161F9">
        <w:rPr>
          <w:lang w:val="hu-HU"/>
        </w:rPr>
        <w:t>e</w:t>
      </w:r>
      <w:r>
        <w:rPr>
          <w:lang w:val="hu-HU"/>
        </w:rPr>
        <w:t xml:space="preserve">lnökség vezeti. </w:t>
      </w:r>
    </w:p>
    <w:p w:rsidR="00FE0427" w:rsidRDefault="00FE0427" w:rsidP="00894A34">
      <w:pPr>
        <w:pStyle w:val="Cmsor2"/>
        <w:keepNext w:val="0"/>
        <w:rPr>
          <w:lang w:val="hu-HU"/>
        </w:rPr>
      </w:pPr>
      <w:r>
        <w:rPr>
          <w:lang w:val="hu-HU"/>
        </w:rPr>
        <w:t xml:space="preserve">Az </w:t>
      </w:r>
      <w:r w:rsidR="00E161F9">
        <w:rPr>
          <w:lang w:val="hu-HU"/>
        </w:rPr>
        <w:t>e</w:t>
      </w:r>
      <w:r>
        <w:rPr>
          <w:lang w:val="hu-HU"/>
        </w:rPr>
        <w:t xml:space="preserve">lnökségi </w:t>
      </w:r>
      <w:r w:rsidR="00E161F9">
        <w:rPr>
          <w:lang w:val="hu-HU"/>
        </w:rPr>
        <w:t>t</w:t>
      </w:r>
      <w:r w:rsidR="009539C8">
        <w:rPr>
          <w:lang w:val="hu-HU"/>
        </w:rPr>
        <w:t xml:space="preserve">agokat a </w:t>
      </w:r>
      <w:r w:rsidR="00E9782B">
        <w:rPr>
          <w:lang w:val="hu-HU"/>
        </w:rPr>
        <w:t>t</w:t>
      </w:r>
      <w:r w:rsidR="009539C8">
        <w:rPr>
          <w:lang w:val="hu-HU"/>
        </w:rPr>
        <w:t xml:space="preserve">aggyűlés választja. </w:t>
      </w:r>
      <w:r w:rsidR="00E9782B">
        <w:rPr>
          <w:lang w:val="hu-HU"/>
        </w:rPr>
        <w:t>e</w:t>
      </w:r>
      <w:r>
        <w:rPr>
          <w:lang w:val="hu-HU"/>
        </w:rPr>
        <w:t>lnökségi póttagok választására n</w:t>
      </w:r>
      <w:r w:rsidR="001B4C31">
        <w:rPr>
          <w:lang w:val="hu-HU"/>
        </w:rPr>
        <w:t>i</w:t>
      </w:r>
      <w:r>
        <w:rPr>
          <w:lang w:val="hu-HU"/>
        </w:rPr>
        <w:t xml:space="preserve">ncs lehetőség. </w:t>
      </w:r>
    </w:p>
    <w:p w:rsidR="00FE0427" w:rsidRDefault="00FE0427" w:rsidP="00894A34">
      <w:pPr>
        <w:pStyle w:val="Cmsor2"/>
        <w:keepNext w:val="0"/>
        <w:rPr>
          <w:lang w:val="hu-HU"/>
        </w:rPr>
      </w:pPr>
      <w:r>
        <w:rPr>
          <w:lang w:val="hu-HU"/>
        </w:rPr>
        <w:t xml:space="preserve">Az </w:t>
      </w:r>
      <w:r w:rsidR="00E9782B">
        <w:rPr>
          <w:lang w:val="hu-HU"/>
        </w:rPr>
        <w:t>e</w:t>
      </w:r>
      <w:r>
        <w:rPr>
          <w:lang w:val="hu-HU"/>
        </w:rPr>
        <w:t xml:space="preserve">lnökségi tagok </w:t>
      </w:r>
      <w:r w:rsidR="00BF7319">
        <w:rPr>
          <w:lang w:val="hu-HU"/>
        </w:rPr>
        <w:t xml:space="preserve">öt </w:t>
      </w:r>
      <w:r>
        <w:rPr>
          <w:lang w:val="hu-HU"/>
        </w:rPr>
        <w:t xml:space="preserve">évre kerülnek megválasztásra. </w:t>
      </w:r>
    </w:p>
    <w:p w:rsidR="009539C8" w:rsidRDefault="009539C8" w:rsidP="00894A34">
      <w:pPr>
        <w:pStyle w:val="Cmsor2"/>
        <w:keepNext w:val="0"/>
        <w:rPr>
          <w:lang w:val="hu-HU"/>
        </w:rPr>
      </w:pPr>
      <w:r>
        <w:rPr>
          <w:lang w:val="hu-HU"/>
        </w:rPr>
        <w:t>A</w:t>
      </w:r>
      <w:r w:rsidR="00FE0427">
        <w:rPr>
          <w:lang w:val="hu-HU"/>
        </w:rPr>
        <w:t>z</w:t>
      </w:r>
      <w:r>
        <w:rPr>
          <w:lang w:val="hu-HU"/>
        </w:rPr>
        <w:t xml:space="preserve"> </w:t>
      </w:r>
      <w:r w:rsidR="00E9782B">
        <w:rPr>
          <w:lang w:val="hu-HU"/>
        </w:rPr>
        <w:t>e</w:t>
      </w:r>
      <w:r>
        <w:rPr>
          <w:lang w:val="hu-HU"/>
        </w:rPr>
        <w:t xml:space="preserve">lnökségi tagok maguk közül </w:t>
      </w:r>
      <w:r w:rsidR="00FA5479">
        <w:rPr>
          <w:lang w:val="hu-HU"/>
        </w:rPr>
        <w:t xml:space="preserve">titkos szavazással </w:t>
      </w:r>
      <w:r w:rsidR="00E9782B">
        <w:rPr>
          <w:lang w:val="hu-HU"/>
        </w:rPr>
        <w:t>e</w:t>
      </w:r>
      <w:r>
        <w:rPr>
          <w:lang w:val="hu-HU"/>
        </w:rPr>
        <w:t xml:space="preserve">lnököt és </w:t>
      </w:r>
      <w:r w:rsidR="00E9782B">
        <w:rPr>
          <w:lang w:val="hu-HU"/>
        </w:rPr>
        <w:t>a</w:t>
      </w:r>
      <w:r>
        <w:rPr>
          <w:lang w:val="hu-HU"/>
        </w:rPr>
        <w:t xml:space="preserve">lelnököt választanak. </w:t>
      </w:r>
    </w:p>
    <w:p w:rsidR="00FE0427" w:rsidRDefault="00FE0427" w:rsidP="00894A34">
      <w:pPr>
        <w:pStyle w:val="Cmsor2"/>
        <w:keepNext w:val="0"/>
        <w:rPr>
          <w:lang w:val="hu-HU"/>
        </w:rPr>
      </w:pPr>
      <w:r>
        <w:rPr>
          <w:lang w:val="hu-HU"/>
        </w:rPr>
        <w:t xml:space="preserve">Az </w:t>
      </w:r>
      <w:r w:rsidR="00E9782B">
        <w:rPr>
          <w:lang w:val="hu-HU"/>
        </w:rPr>
        <w:t>e</w:t>
      </w:r>
      <w:r>
        <w:rPr>
          <w:lang w:val="hu-HU"/>
        </w:rPr>
        <w:t>lnökség összetétele eset</w:t>
      </w:r>
      <w:r w:rsidR="00E62A5C">
        <w:rPr>
          <w:lang w:val="hu-HU"/>
        </w:rPr>
        <w:t xml:space="preserve">én törekedni kell arra, hogy a </w:t>
      </w:r>
      <w:r w:rsidR="00E9782B">
        <w:rPr>
          <w:lang w:val="hu-HU"/>
        </w:rPr>
        <w:t>t</w:t>
      </w:r>
      <w:r>
        <w:rPr>
          <w:lang w:val="hu-HU"/>
        </w:rPr>
        <w:t>agozat</w:t>
      </w:r>
      <w:r w:rsidR="001951CB">
        <w:rPr>
          <w:lang w:val="hu-HU"/>
        </w:rPr>
        <w:t xml:space="preserve"> </w:t>
      </w:r>
      <w:r w:rsidR="00E23D0B">
        <w:rPr>
          <w:lang w:val="hu-HU"/>
        </w:rPr>
        <w:t>által képviselt szakmai területeket (pénzpiac, tőkepiac, biztosítási szektor, pénztári szektor)</w:t>
      </w:r>
      <w:r>
        <w:rPr>
          <w:lang w:val="hu-HU"/>
        </w:rPr>
        <w:t xml:space="preserve"> </w:t>
      </w:r>
      <w:r w:rsidR="00E23D0B">
        <w:rPr>
          <w:lang w:val="hu-HU"/>
        </w:rPr>
        <w:t xml:space="preserve">megfelelő súllyal képviseljék a megválasztott elnökségi tagok. </w:t>
      </w:r>
    </w:p>
    <w:p w:rsidR="00E23D0B" w:rsidRPr="00E23D0B" w:rsidRDefault="007C48B5" w:rsidP="00894A34">
      <w:pPr>
        <w:pStyle w:val="Cmsor2"/>
        <w:keepNext w:val="0"/>
        <w:rPr>
          <w:lang w:val="hu-HU"/>
        </w:rPr>
      </w:pPr>
      <w:r w:rsidRPr="007C48B5">
        <w:rPr>
          <w:bCs w:val="0"/>
          <w:lang w:val="hu-HU"/>
        </w:rPr>
        <w:t>A könyvvizsgálatot szüneteltetők aránya a vezetőségben nem lehet több 30 százaléknál.</w:t>
      </w:r>
      <w:r w:rsidR="00E23D0B">
        <w:rPr>
          <w:lang w:val="hu-HU"/>
        </w:rPr>
        <w:t xml:space="preserve"> </w:t>
      </w:r>
      <w:r w:rsidR="00FA5479">
        <w:rPr>
          <w:lang w:val="hu-HU"/>
        </w:rPr>
        <w:t xml:space="preserve">Amennyiben az </w:t>
      </w:r>
      <w:r w:rsidR="00E9782B">
        <w:rPr>
          <w:lang w:val="hu-HU"/>
        </w:rPr>
        <w:t>e</w:t>
      </w:r>
      <w:r w:rsidR="00FA5479">
        <w:rPr>
          <w:lang w:val="hu-HU"/>
        </w:rPr>
        <w:t xml:space="preserve">lnökségi </w:t>
      </w:r>
      <w:r w:rsidR="00E9782B">
        <w:rPr>
          <w:lang w:val="hu-HU"/>
        </w:rPr>
        <w:t>t</w:t>
      </w:r>
      <w:r w:rsidR="00FA5479">
        <w:rPr>
          <w:lang w:val="hu-HU"/>
        </w:rPr>
        <w:t xml:space="preserve">agok szüneteltető tagjainak </w:t>
      </w:r>
      <w:r>
        <w:rPr>
          <w:lang w:val="hu-HU"/>
        </w:rPr>
        <w:t>aránya 30%</w:t>
      </w:r>
      <w:r w:rsidR="00FA5479">
        <w:rPr>
          <w:lang w:val="hu-HU"/>
        </w:rPr>
        <w:t xml:space="preserve"> fölé nő, akkor a szüneteltető tagok önkéntesen</w:t>
      </w:r>
      <w:r w:rsidR="00002B0C">
        <w:rPr>
          <w:lang w:val="hu-HU"/>
        </w:rPr>
        <w:t xml:space="preserve"> lemondanak</w:t>
      </w:r>
      <w:r w:rsidR="00FA5479">
        <w:rPr>
          <w:lang w:val="hu-HU"/>
        </w:rPr>
        <w:t xml:space="preserve">, vagy, ha </w:t>
      </w:r>
      <w:r w:rsidR="00002B0C">
        <w:rPr>
          <w:lang w:val="hu-HU"/>
        </w:rPr>
        <w:t>a konfliktus megoldása</w:t>
      </w:r>
      <w:r w:rsidR="00FA5479">
        <w:rPr>
          <w:lang w:val="hu-HU"/>
        </w:rPr>
        <w:t xml:space="preserve"> ily módon nem lehetséges, az </w:t>
      </w:r>
      <w:r w:rsidR="00E9782B">
        <w:rPr>
          <w:lang w:val="hu-HU"/>
        </w:rPr>
        <w:t>e</w:t>
      </w:r>
      <w:r w:rsidR="00FA5479">
        <w:rPr>
          <w:lang w:val="hu-HU"/>
        </w:rPr>
        <w:t xml:space="preserve">lnökség titkos szavazással dönt </w:t>
      </w:r>
      <w:r w:rsidR="00002B0C">
        <w:rPr>
          <w:lang w:val="hu-HU"/>
        </w:rPr>
        <w:t>a szüneteltető tag felmentésének taggyűlés elé terjesztéséről</w:t>
      </w:r>
      <w:r w:rsidR="00FA5479">
        <w:rPr>
          <w:lang w:val="hu-HU"/>
        </w:rPr>
        <w:t xml:space="preserve">.  </w:t>
      </w:r>
    </w:p>
    <w:p w:rsidR="00A85101" w:rsidRDefault="000149E9" w:rsidP="000149E9">
      <w:pPr>
        <w:pStyle w:val="Cmsor1"/>
        <w:numPr>
          <w:ilvl w:val="0"/>
          <w:numId w:val="0"/>
        </w:numPr>
        <w:rPr>
          <w:lang w:val="hu-HU"/>
        </w:rPr>
      </w:pPr>
      <w:bookmarkStart w:id="16" w:name="_Toc88027114"/>
      <w:bookmarkStart w:id="17" w:name="_Toc88027173"/>
      <w:bookmarkStart w:id="18" w:name="_Toc215901109"/>
      <w:r>
        <w:rPr>
          <w:lang w:val="hu-HU"/>
        </w:rPr>
        <w:t xml:space="preserve">5. </w:t>
      </w:r>
      <w:r>
        <w:rPr>
          <w:rFonts w:cs="Times New Roman"/>
          <w:lang w:val="hu-HU"/>
        </w:rPr>
        <w:t>§</w:t>
      </w:r>
      <w:r>
        <w:rPr>
          <w:lang w:val="hu-HU"/>
        </w:rPr>
        <w:t xml:space="preserve"> </w:t>
      </w:r>
      <w:r w:rsidR="00A85101">
        <w:rPr>
          <w:lang w:val="hu-HU"/>
        </w:rPr>
        <w:t xml:space="preserve">Elnökségi </w:t>
      </w:r>
      <w:r w:rsidR="00E9782B">
        <w:rPr>
          <w:lang w:val="hu-HU"/>
        </w:rPr>
        <w:t>t</w:t>
      </w:r>
      <w:r w:rsidR="00A85101">
        <w:rPr>
          <w:lang w:val="hu-HU"/>
        </w:rPr>
        <w:t>agok jelölése</w:t>
      </w:r>
      <w:bookmarkEnd w:id="16"/>
      <w:bookmarkEnd w:id="17"/>
      <w:bookmarkEnd w:id="18"/>
    </w:p>
    <w:p w:rsidR="007C48B5" w:rsidRPr="007C48B5" w:rsidRDefault="007C48B5" w:rsidP="007C48B5">
      <w:pPr>
        <w:pStyle w:val="Cmsor2"/>
        <w:numPr>
          <w:ilvl w:val="0"/>
          <w:numId w:val="8"/>
        </w:numPr>
        <w:rPr>
          <w:lang w:val="hu-HU"/>
        </w:rPr>
      </w:pPr>
      <w:r w:rsidRPr="007C48B5">
        <w:rPr>
          <w:lang w:val="hu-HU"/>
        </w:rPr>
        <w:t xml:space="preserve">A </w:t>
      </w:r>
      <w:r>
        <w:rPr>
          <w:lang w:val="hu-HU"/>
        </w:rPr>
        <w:t>tagozat</w:t>
      </w:r>
      <w:r w:rsidRPr="007C48B5">
        <w:rPr>
          <w:lang w:val="hu-HU"/>
        </w:rPr>
        <w:t xml:space="preserve"> </w:t>
      </w:r>
      <w:r w:rsidR="00E9782B">
        <w:rPr>
          <w:lang w:val="hu-HU"/>
        </w:rPr>
        <w:t>e</w:t>
      </w:r>
      <w:r>
        <w:rPr>
          <w:lang w:val="hu-HU"/>
        </w:rPr>
        <w:t>lnökségének</w:t>
      </w:r>
      <w:r w:rsidR="00416F4A">
        <w:rPr>
          <w:lang w:val="hu-HU"/>
        </w:rPr>
        <w:t xml:space="preserve"> megválasztását a tagozat</w:t>
      </w:r>
      <w:r w:rsidRPr="007C48B5">
        <w:rPr>
          <w:lang w:val="hu-HU"/>
        </w:rPr>
        <w:t xml:space="preserve"> tagjainak választásával felkért választási bizottság készíti elő. A választási bizottság által elkészített jelentkezési lapot a kamara honlapján, valamint a hírlevelében közzé kell tenni.</w:t>
      </w:r>
    </w:p>
    <w:p w:rsidR="00E23D0B" w:rsidRDefault="00E23D0B" w:rsidP="000149E9">
      <w:pPr>
        <w:pStyle w:val="Cmsor2"/>
        <w:numPr>
          <w:ilvl w:val="0"/>
          <w:numId w:val="8"/>
        </w:numPr>
        <w:rPr>
          <w:lang w:val="hu-HU"/>
        </w:rPr>
      </w:pPr>
      <w:r>
        <w:rPr>
          <w:lang w:val="hu-HU"/>
        </w:rPr>
        <w:t xml:space="preserve">Elnökségi </w:t>
      </w:r>
      <w:proofErr w:type="gramStart"/>
      <w:r w:rsidR="00E9782B">
        <w:rPr>
          <w:lang w:val="hu-HU"/>
        </w:rPr>
        <w:t>t</w:t>
      </w:r>
      <w:r>
        <w:rPr>
          <w:lang w:val="hu-HU"/>
        </w:rPr>
        <w:t>ag jelölt</w:t>
      </w:r>
      <w:proofErr w:type="gramEnd"/>
      <w:r>
        <w:rPr>
          <w:lang w:val="hu-HU"/>
        </w:rPr>
        <w:t xml:space="preserve"> lehet:</w:t>
      </w:r>
    </w:p>
    <w:p w:rsidR="00FE0427" w:rsidRDefault="000149E9" w:rsidP="000149E9">
      <w:pPr>
        <w:pStyle w:val="Cmsor3"/>
        <w:keepNext w:val="0"/>
        <w:numPr>
          <w:ilvl w:val="0"/>
          <w:numId w:val="0"/>
        </w:numPr>
        <w:ind w:left="927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>)</w:t>
      </w:r>
      <w:r>
        <w:rPr>
          <w:lang w:val="hu-HU"/>
        </w:rPr>
        <w:tab/>
      </w:r>
      <w:r w:rsidR="00E62A5C">
        <w:rPr>
          <w:lang w:val="hu-HU"/>
        </w:rPr>
        <w:t xml:space="preserve">minden </w:t>
      </w:r>
      <w:r w:rsidR="00E9782B">
        <w:rPr>
          <w:lang w:val="hu-HU"/>
        </w:rPr>
        <w:t>t</w:t>
      </w:r>
      <w:r w:rsidR="00E62A5C">
        <w:rPr>
          <w:lang w:val="hu-HU"/>
        </w:rPr>
        <w:t xml:space="preserve">agozati tag, aki a </w:t>
      </w:r>
      <w:r w:rsidR="00E9782B">
        <w:rPr>
          <w:lang w:val="hu-HU"/>
        </w:rPr>
        <w:t>t</w:t>
      </w:r>
      <w:r w:rsidR="00E23D0B">
        <w:rPr>
          <w:lang w:val="hu-HU"/>
        </w:rPr>
        <w:t>agozatba történő jelentkezési lapján aktív szerepvállalást vállalt,</w:t>
      </w:r>
    </w:p>
    <w:p w:rsidR="00AA0520" w:rsidRDefault="000149E9" w:rsidP="000149E9">
      <w:pPr>
        <w:pStyle w:val="Cmsor3"/>
        <w:keepNext w:val="0"/>
        <w:numPr>
          <w:ilvl w:val="0"/>
          <w:numId w:val="0"/>
        </w:numPr>
        <w:ind w:left="927"/>
        <w:rPr>
          <w:lang w:val="hu-HU"/>
        </w:rPr>
      </w:pPr>
      <w:r>
        <w:rPr>
          <w:lang w:val="hu-HU"/>
        </w:rPr>
        <w:t>b)</w:t>
      </w:r>
      <w:r>
        <w:rPr>
          <w:lang w:val="hu-HU"/>
        </w:rPr>
        <w:tab/>
      </w:r>
      <w:r w:rsidR="00AA0520">
        <w:rPr>
          <w:lang w:val="hu-HU"/>
        </w:rPr>
        <w:t xml:space="preserve">a pénz- és tőkepiac területén szakmai munkát végez, </w:t>
      </w:r>
    </w:p>
    <w:p w:rsidR="00E23D0B" w:rsidRDefault="000149E9" w:rsidP="000149E9">
      <w:pPr>
        <w:pStyle w:val="Cmsor3"/>
        <w:keepNext w:val="0"/>
        <w:numPr>
          <w:ilvl w:val="0"/>
          <w:numId w:val="0"/>
        </w:numPr>
        <w:ind w:left="927"/>
        <w:rPr>
          <w:lang w:val="hu-HU"/>
        </w:rPr>
      </w:pPr>
      <w:r>
        <w:rPr>
          <w:lang w:val="hu-HU"/>
        </w:rPr>
        <w:t>c)</w:t>
      </w:r>
      <w:r>
        <w:rPr>
          <w:lang w:val="hu-HU"/>
        </w:rPr>
        <w:tab/>
      </w:r>
      <w:r w:rsidR="00E23D0B">
        <w:rPr>
          <w:lang w:val="hu-HU"/>
        </w:rPr>
        <w:t xml:space="preserve">vállalja az </w:t>
      </w:r>
      <w:r w:rsidR="00E9782B">
        <w:rPr>
          <w:lang w:val="hu-HU"/>
        </w:rPr>
        <w:t>e</w:t>
      </w:r>
      <w:r w:rsidR="00E23D0B">
        <w:rPr>
          <w:lang w:val="hu-HU"/>
        </w:rPr>
        <w:t xml:space="preserve">lnökségi tagságot, az aktív részvételt az </w:t>
      </w:r>
      <w:r w:rsidR="00E9782B">
        <w:rPr>
          <w:lang w:val="hu-HU"/>
        </w:rPr>
        <w:t>e</w:t>
      </w:r>
      <w:r w:rsidR="00E23D0B">
        <w:rPr>
          <w:lang w:val="hu-HU"/>
        </w:rPr>
        <w:t xml:space="preserve">lnökségi üléseken és az </w:t>
      </w:r>
      <w:r w:rsidR="00E9782B">
        <w:rPr>
          <w:lang w:val="hu-HU"/>
        </w:rPr>
        <w:t>e</w:t>
      </w:r>
      <w:r w:rsidR="00E23D0B">
        <w:rPr>
          <w:lang w:val="hu-HU"/>
        </w:rPr>
        <w:t>lnökségi</w:t>
      </w:r>
      <w:r w:rsidR="001B4C31">
        <w:rPr>
          <w:lang w:val="hu-HU"/>
        </w:rPr>
        <w:t>, szakmai, adminisztratív</w:t>
      </w:r>
      <w:r w:rsidR="00E23D0B">
        <w:rPr>
          <w:lang w:val="hu-HU"/>
        </w:rPr>
        <w:t xml:space="preserve"> munká</w:t>
      </w:r>
      <w:r w:rsidR="00312182">
        <w:rPr>
          <w:lang w:val="hu-HU"/>
        </w:rPr>
        <w:t>k</w:t>
      </w:r>
      <w:r w:rsidR="00E23D0B">
        <w:rPr>
          <w:lang w:val="hu-HU"/>
        </w:rPr>
        <w:t xml:space="preserve">ban, </w:t>
      </w:r>
    </w:p>
    <w:p w:rsidR="00E23D0B" w:rsidRDefault="000149E9" w:rsidP="000149E9">
      <w:pPr>
        <w:pStyle w:val="Cmsor3"/>
        <w:keepNext w:val="0"/>
        <w:numPr>
          <w:ilvl w:val="0"/>
          <w:numId w:val="0"/>
        </w:numPr>
        <w:ind w:left="927"/>
        <w:rPr>
          <w:lang w:val="hu-HU"/>
        </w:rPr>
      </w:pPr>
      <w:r>
        <w:rPr>
          <w:lang w:val="hu-HU"/>
        </w:rPr>
        <w:lastRenderedPageBreak/>
        <w:t>d)</w:t>
      </w:r>
      <w:r>
        <w:rPr>
          <w:lang w:val="hu-HU"/>
        </w:rPr>
        <w:tab/>
      </w:r>
      <w:r w:rsidR="00E23D0B">
        <w:rPr>
          <w:lang w:val="hu-HU"/>
        </w:rPr>
        <w:t xml:space="preserve">ha tagnál </w:t>
      </w:r>
      <w:r w:rsidR="00416F4A">
        <w:rPr>
          <w:lang w:val="hu-HU"/>
        </w:rPr>
        <w:t xml:space="preserve">tárgyévben vagy </w:t>
      </w:r>
      <w:r w:rsidR="00E23D0B">
        <w:rPr>
          <w:lang w:val="hu-HU"/>
        </w:rPr>
        <w:t>az elmúlt két év</w:t>
      </w:r>
      <w:r w:rsidR="00416F4A">
        <w:rPr>
          <w:lang w:val="hu-HU"/>
        </w:rPr>
        <w:t xml:space="preserve"> valamelyikéb</w:t>
      </w:r>
      <w:r w:rsidR="00E23D0B">
        <w:rPr>
          <w:lang w:val="hu-HU"/>
        </w:rPr>
        <w:t>en teljes körű minőségellenőrzés történt</w:t>
      </w:r>
      <w:r w:rsidR="00AA0520">
        <w:rPr>
          <w:lang w:val="hu-HU"/>
        </w:rPr>
        <w:t>,</w:t>
      </w:r>
      <w:r w:rsidR="00002B0C">
        <w:rPr>
          <w:lang w:val="hu-HU"/>
        </w:rPr>
        <w:t xml:space="preserve"> és az nem volt „nem fele</w:t>
      </w:r>
      <w:r w:rsidR="00416F4A">
        <w:rPr>
          <w:lang w:val="hu-HU"/>
        </w:rPr>
        <w:t>l</w:t>
      </w:r>
      <w:r w:rsidR="00002B0C">
        <w:rPr>
          <w:lang w:val="hu-HU"/>
        </w:rPr>
        <w:t xml:space="preserve">t meg” minősítésű, </w:t>
      </w:r>
      <w:r w:rsidR="00AA0520">
        <w:rPr>
          <w:lang w:val="hu-HU"/>
        </w:rPr>
        <w:t>és</w:t>
      </w:r>
    </w:p>
    <w:p w:rsidR="00AA0520" w:rsidRPr="00AA0520" w:rsidRDefault="000149E9" w:rsidP="000149E9">
      <w:pPr>
        <w:pStyle w:val="Cmsor3"/>
        <w:keepNext w:val="0"/>
        <w:numPr>
          <w:ilvl w:val="0"/>
          <w:numId w:val="0"/>
        </w:numPr>
        <w:ind w:left="927"/>
        <w:rPr>
          <w:lang w:val="hu-HU"/>
        </w:rPr>
      </w:pPr>
      <w:proofErr w:type="gramStart"/>
      <w:r>
        <w:rPr>
          <w:lang w:val="hu-HU"/>
        </w:rPr>
        <w:t>e</w:t>
      </w:r>
      <w:proofErr w:type="gramEnd"/>
      <w:r>
        <w:rPr>
          <w:lang w:val="hu-HU"/>
        </w:rPr>
        <w:t>)</w:t>
      </w:r>
      <w:r>
        <w:rPr>
          <w:lang w:val="hu-HU"/>
        </w:rPr>
        <w:tab/>
      </w:r>
      <w:r w:rsidR="00AA0520">
        <w:rPr>
          <w:lang w:val="hu-HU"/>
        </w:rPr>
        <w:t xml:space="preserve">A </w:t>
      </w:r>
      <w:r w:rsidR="00E9782B">
        <w:rPr>
          <w:lang w:val="hu-HU"/>
        </w:rPr>
        <w:t>k</w:t>
      </w:r>
      <w:r w:rsidR="00AA0520">
        <w:rPr>
          <w:lang w:val="hu-HU"/>
        </w:rPr>
        <w:t>amara Etikai</w:t>
      </w:r>
      <w:r w:rsidR="00C04C10">
        <w:rPr>
          <w:lang w:val="hu-HU"/>
        </w:rPr>
        <w:t>/Fegyelmi</w:t>
      </w:r>
      <w:r w:rsidR="00AA0520">
        <w:rPr>
          <w:lang w:val="hu-HU"/>
        </w:rPr>
        <w:t xml:space="preserve"> Bizottsága </w:t>
      </w:r>
      <w:r w:rsidR="001B4C31">
        <w:rPr>
          <w:lang w:val="hu-HU"/>
        </w:rPr>
        <w:t xml:space="preserve">jogerős </w:t>
      </w:r>
      <w:r w:rsidR="00AA0520">
        <w:rPr>
          <w:lang w:val="hu-HU"/>
        </w:rPr>
        <w:t xml:space="preserve">elmarasztató </w:t>
      </w:r>
      <w:r w:rsidR="00002B0C">
        <w:rPr>
          <w:lang w:val="hu-HU"/>
        </w:rPr>
        <w:t>határozatot</w:t>
      </w:r>
      <w:r w:rsidR="00AA0520">
        <w:rPr>
          <w:lang w:val="hu-HU"/>
        </w:rPr>
        <w:t xml:space="preserve"> az elmúlt két évben nem hozott</w:t>
      </w:r>
      <w:r w:rsidR="001B4C31">
        <w:rPr>
          <w:lang w:val="hu-HU"/>
        </w:rPr>
        <w:t xml:space="preserve"> ellene</w:t>
      </w:r>
      <w:r w:rsidR="00AA0520">
        <w:rPr>
          <w:lang w:val="hu-HU"/>
        </w:rPr>
        <w:t xml:space="preserve">. </w:t>
      </w:r>
    </w:p>
    <w:p w:rsidR="009C512E" w:rsidRDefault="00AA0520" w:rsidP="00894A34">
      <w:pPr>
        <w:pStyle w:val="Cmsor2"/>
        <w:keepNext w:val="0"/>
        <w:rPr>
          <w:lang w:val="hu-HU"/>
        </w:rPr>
      </w:pPr>
      <w:r>
        <w:rPr>
          <w:lang w:val="hu-HU"/>
        </w:rPr>
        <w:t xml:space="preserve">Az </w:t>
      </w:r>
      <w:r w:rsidR="00E9782B">
        <w:rPr>
          <w:lang w:val="hu-HU"/>
        </w:rPr>
        <w:t>e</w:t>
      </w:r>
      <w:r>
        <w:rPr>
          <w:lang w:val="hu-HU"/>
        </w:rPr>
        <w:t xml:space="preserve">lnökségi </w:t>
      </w:r>
      <w:r w:rsidR="00E9782B">
        <w:rPr>
          <w:lang w:val="hu-HU"/>
        </w:rPr>
        <w:t>t</w:t>
      </w:r>
      <w:r>
        <w:rPr>
          <w:lang w:val="hu-HU"/>
        </w:rPr>
        <w:t xml:space="preserve">agok választásához minimum </w:t>
      </w:r>
      <w:r w:rsidR="00024170">
        <w:rPr>
          <w:lang w:val="hu-HU"/>
        </w:rPr>
        <w:t>7</w:t>
      </w:r>
      <w:r>
        <w:rPr>
          <w:lang w:val="hu-HU"/>
        </w:rPr>
        <w:t xml:space="preserve"> fő jelöltet kell állítani. </w:t>
      </w:r>
    </w:p>
    <w:p w:rsidR="009C512E" w:rsidRDefault="00C62D08" w:rsidP="00024170">
      <w:pPr>
        <w:pStyle w:val="Cmsor2"/>
        <w:keepNext w:val="0"/>
        <w:rPr>
          <w:lang w:val="hu-HU"/>
        </w:rPr>
      </w:pPr>
      <w:r>
        <w:rPr>
          <w:lang w:val="hu-HU"/>
        </w:rPr>
        <w:t>Jelöltek</w:t>
      </w:r>
      <w:r w:rsidR="00394EDC">
        <w:rPr>
          <w:lang w:val="hu-HU"/>
        </w:rPr>
        <w:t xml:space="preserve"> jelölésére </w:t>
      </w:r>
      <w:r w:rsidR="009C512E">
        <w:rPr>
          <w:lang w:val="hu-HU"/>
        </w:rPr>
        <w:t xml:space="preserve">a </w:t>
      </w:r>
      <w:r w:rsidR="00E9782B">
        <w:rPr>
          <w:lang w:val="hu-HU"/>
        </w:rPr>
        <w:t>t</w:t>
      </w:r>
      <w:r w:rsidR="009C512E">
        <w:rPr>
          <w:lang w:val="hu-HU"/>
        </w:rPr>
        <w:t>agozat tagjai</w:t>
      </w:r>
      <w:r w:rsidR="00394EDC">
        <w:rPr>
          <w:lang w:val="hu-HU"/>
        </w:rPr>
        <w:t>nak jelölőlapokon keresztül van lehetősége</w:t>
      </w:r>
      <w:r w:rsidR="009C512E">
        <w:rPr>
          <w:lang w:val="hu-HU"/>
        </w:rPr>
        <w:t xml:space="preserve">. </w:t>
      </w:r>
      <w:r w:rsidR="00394EDC">
        <w:rPr>
          <w:lang w:val="hu-HU"/>
        </w:rPr>
        <w:t>A tagok által legtöbb jelölést kapott tag</w:t>
      </w:r>
      <w:r w:rsidR="00024170">
        <w:rPr>
          <w:lang w:val="hu-HU"/>
        </w:rPr>
        <w:t>ok</w:t>
      </w:r>
      <w:r w:rsidR="00394EDC">
        <w:rPr>
          <w:lang w:val="hu-HU"/>
        </w:rPr>
        <w:t xml:space="preserve"> kerül</w:t>
      </w:r>
      <w:r w:rsidR="00024170">
        <w:rPr>
          <w:lang w:val="hu-HU"/>
        </w:rPr>
        <w:t>nek</w:t>
      </w:r>
      <w:r w:rsidR="00394EDC">
        <w:rPr>
          <w:lang w:val="hu-HU"/>
        </w:rPr>
        <w:t xml:space="preserve"> fel a jelöltek névsorába</w:t>
      </w:r>
      <w:r w:rsidR="00024170">
        <w:rPr>
          <w:lang w:val="hu-HU"/>
        </w:rPr>
        <w:t xml:space="preserve"> azzal, hogy a</w:t>
      </w:r>
      <w:r w:rsidR="009F2711">
        <w:rPr>
          <w:lang w:val="hu-HU"/>
        </w:rPr>
        <w:t>z</w:t>
      </w:r>
      <w:r w:rsidR="00024170">
        <w:rPr>
          <w:lang w:val="hu-HU"/>
        </w:rPr>
        <w:t xml:space="preserve"> összes leadott jelölés számához viszonyítva a 10%-os jelölés</w:t>
      </w:r>
      <w:r w:rsidR="00F82C62">
        <w:rPr>
          <w:lang w:val="hu-HU"/>
        </w:rPr>
        <w:t>t</w:t>
      </w:r>
      <w:r w:rsidR="00024170">
        <w:rPr>
          <w:lang w:val="hu-HU"/>
        </w:rPr>
        <w:t xml:space="preserve"> elérő </w:t>
      </w:r>
      <w:proofErr w:type="gramStart"/>
      <w:r w:rsidR="00024170">
        <w:rPr>
          <w:lang w:val="hu-HU"/>
        </w:rPr>
        <w:t>tag jelölt</w:t>
      </w:r>
      <w:proofErr w:type="gramEnd"/>
      <w:r w:rsidR="00024170">
        <w:rPr>
          <w:lang w:val="hu-HU"/>
        </w:rPr>
        <w:t xml:space="preserve"> lesz</w:t>
      </w:r>
      <w:r w:rsidR="00394EDC">
        <w:rPr>
          <w:lang w:val="hu-HU"/>
        </w:rPr>
        <w:t xml:space="preserve">. </w:t>
      </w:r>
    </w:p>
    <w:p w:rsidR="00E74B13" w:rsidRPr="00E74B13" w:rsidRDefault="00E74B13" w:rsidP="00894A34">
      <w:pPr>
        <w:pStyle w:val="Cmsor2"/>
        <w:keepNext w:val="0"/>
        <w:rPr>
          <w:lang w:val="hu-HU"/>
        </w:rPr>
      </w:pPr>
      <w:r>
        <w:rPr>
          <w:lang w:val="hu-HU"/>
        </w:rPr>
        <w:t xml:space="preserve">Amennyiben az </w:t>
      </w:r>
      <w:r w:rsidR="00E9782B">
        <w:rPr>
          <w:lang w:val="hu-HU"/>
        </w:rPr>
        <w:t>e</w:t>
      </w:r>
      <w:r>
        <w:rPr>
          <w:lang w:val="hu-HU"/>
        </w:rPr>
        <w:t xml:space="preserve">lnökségi tagok létszáma </w:t>
      </w:r>
      <w:r w:rsidR="00416F4A">
        <w:rPr>
          <w:lang w:val="hu-HU"/>
        </w:rPr>
        <w:t>4</w:t>
      </w:r>
      <w:r>
        <w:rPr>
          <w:lang w:val="hu-HU"/>
        </w:rPr>
        <w:t xml:space="preserve"> főre csökken, további tag</w:t>
      </w:r>
      <w:r w:rsidR="0044618E">
        <w:rPr>
          <w:lang w:val="hu-HU"/>
        </w:rPr>
        <w:t>ok</w:t>
      </w:r>
      <w:r>
        <w:rPr>
          <w:lang w:val="hu-HU"/>
        </w:rPr>
        <w:t xml:space="preserve"> választása érdekében a fentiek értelemszerű (arányos) alkalmaz</w:t>
      </w:r>
      <w:r w:rsidR="001B4C31">
        <w:rPr>
          <w:lang w:val="hu-HU"/>
        </w:rPr>
        <w:t xml:space="preserve">ásával jelölteket kell állítani és az </w:t>
      </w:r>
      <w:r w:rsidR="00E9782B">
        <w:rPr>
          <w:lang w:val="hu-HU"/>
        </w:rPr>
        <w:t>e</w:t>
      </w:r>
      <w:r w:rsidR="001B4C31">
        <w:rPr>
          <w:lang w:val="hu-HU"/>
        </w:rPr>
        <w:t xml:space="preserve">lnökségi </w:t>
      </w:r>
      <w:r w:rsidR="00E9782B">
        <w:rPr>
          <w:lang w:val="hu-HU"/>
        </w:rPr>
        <w:t>t</w:t>
      </w:r>
      <w:r w:rsidR="001B4C31">
        <w:rPr>
          <w:lang w:val="hu-HU"/>
        </w:rPr>
        <w:t xml:space="preserve">agválasztási folyamatot lefolytatni. </w:t>
      </w:r>
      <w:r w:rsidR="00894A34">
        <w:rPr>
          <w:lang w:val="hu-HU"/>
        </w:rPr>
        <w:t xml:space="preserve">Ebben az estben a jelöltek minimális száma 3 fő. </w:t>
      </w:r>
    </w:p>
    <w:p w:rsidR="00A85101" w:rsidRDefault="000149E9" w:rsidP="000149E9">
      <w:pPr>
        <w:pStyle w:val="Cmsor1"/>
        <w:numPr>
          <w:ilvl w:val="0"/>
          <w:numId w:val="0"/>
        </w:numPr>
        <w:rPr>
          <w:lang w:val="hu-HU"/>
        </w:rPr>
      </w:pPr>
      <w:bookmarkStart w:id="19" w:name="_Toc88027115"/>
      <w:bookmarkStart w:id="20" w:name="_Toc88027174"/>
      <w:bookmarkStart w:id="21" w:name="_Toc215901110"/>
      <w:r>
        <w:rPr>
          <w:lang w:val="hu-HU"/>
        </w:rPr>
        <w:t xml:space="preserve">6. </w:t>
      </w:r>
      <w:r>
        <w:rPr>
          <w:rFonts w:cs="Times New Roman"/>
          <w:lang w:val="hu-HU"/>
        </w:rPr>
        <w:t>§</w:t>
      </w:r>
      <w:r>
        <w:rPr>
          <w:lang w:val="hu-HU"/>
        </w:rPr>
        <w:t xml:space="preserve"> </w:t>
      </w:r>
      <w:r w:rsidR="00FE0427">
        <w:rPr>
          <w:lang w:val="hu-HU"/>
        </w:rPr>
        <w:t xml:space="preserve">Elnökségi </w:t>
      </w:r>
      <w:r w:rsidR="00E9782B">
        <w:rPr>
          <w:lang w:val="hu-HU"/>
        </w:rPr>
        <w:t>t</w:t>
      </w:r>
      <w:r w:rsidR="00FE0427">
        <w:rPr>
          <w:lang w:val="hu-HU"/>
        </w:rPr>
        <w:t>agok v</w:t>
      </w:r>
      <w:r w:rsidR="00A85101">
        <w:rPr>
          <w:lang w:val="hu-HU"/>
        </w:rPr>
        <w:t>álasztása</w:t>
      </w:r>
      <w:r w:rsidR="00FE0427">
        <w:rPr>
          <w:lang w:val="hu-HU"/>
        </w:rPr>
        <w:t xml:space="preserve"> és lemondása</w:t>
      </w:r>
      <w:bookmarkEnd w:id="19"/>
      <w:bookmarkEnd w:id="20"/>
      <w:bookmarkEnd w:id="21"/>
    </w:p>
    <w:p w:rsidR="00394EDC" w:rsidRDefault="00394EDC" w:rsidP="000149E9">
      <w:pPr>
        <w:pStyle w:val="Cmsor2"/>
        <w:numPr>
          <w:ilvl w:val="0"/>
          <w:numId w:val="9"/>
        </w:numPr>
        <w:rPr>
          <w:lang w:val="hu-HU"/>
        </w:rPr>
      </w:pPr>
      <w:r>
        <w:rPr>
          <w:lang w:val="hu-HU"/>
        </w:rPr>
        <w:t>A fenti módon előállt jelöltek névsorába került tagok nyilatkoznak, hogy megfelelnek a fenti feltételeknek</w:t>
      </w:r>
      <w:r w:rsidR="00C20321">
        <w:rPr>
          <w:lang w:val="hu-HU"/>
        </w:rPr>
        <w:t xml:space="preserve"> és, hogy megválasztásuk esetén vállalják-e az </w:t>
      </w:r>
      <w:r w:rsidR="00E9782B">
        <w:rPr>
          <w:lang w:val="hu-HU"/>
        </w:rPr>
        <w:t>e</w:t>
      </w:r>
      <w:r w:rsidR="00C20321">
        <w:rPr>
          <w:lang w:val="hu-HU"/>
        </w:rPr>
        <w:t>lnök</w:t>
      </w:r>
      <w:r w:rsidR="00416F4A">
        <w:rPr>
          <w:lang w:val="hu-HU"/>
        </w:rPr>
        <w:t>ség</w:t>
      </w:r>
      <w:r w:rsidR="00C20321">
        <w:rPr>
          <w:lang w:val="hu-HU"/>
        </w:rPr>
        <w:t>i tisztséget</w:t>
      </w:r>
      <w:r>
        <w:rPr>
          <w:lang w:val="hu-HU"/>
        </w:rPr>
        <w:t xml:space="preserve">. </w:t>
      </w:r>
    </w:p>
    <w:p w:rsidR="009C512E" w:rsidRDefault="009C512E" w:rsidP="00894A34">
      <w:pPr>
        <w:pStyle w:val="Cmsor2"/>
        <w:keepNext w:val="0"/>
        <w:rPr>
          <w:lang w:val="hu-HU"/>
        </w:rPr>
      </w:pPr>
      <w:r>
        <w:rPr>
          <w:lang w:val="hu-HU"/>
        </w:rPr>
        <w:t>A jelölt</w:t>
      </w:r>
      <w:r w:rsidR="00024170">
        <w:rPr>
          <w:lang w:val="hu-HU"/>
        </w:rPr>
        <w:t>ek</w:t>
      </w:r>
      <w:r>
        <w:rPr>
          <w:lang w:val="hu-HU"/>
        </w:rPr>
        <w:t xml:space="preserve"> közül a </w:t>
      </w:r>
      <w:r w:rsidR="00E9782B">
        <w:rPr>
          <w:lang w:val="hu-HU"/>
        </w:rPr>
        <w:t>t</w:t>
      </w:r>
      <w:r>
        <w:rPr>
          <w:lang w:val="hu-HU"/>
        </w:rPr>
        <w:t xml:space="preserve">agozat </w:t>
      </w:r>
      <w:r w:rsidR="00E9782B">
        <w:rPr>
          <w:lang w:val="hu-HU"/>
        </w:rPr>
        <w:t>t</w:t>
      </w:r>
      <w:r>
        <w:rPr>
          <w:lang w:val="hu-HU"/>
        </w:rPr>
        <w:t xml:space="preserve">agjai tikos szavazással választják meg a </w:t>
      </w:r>
      <w:r w:rsidR="00E9782B">
        <w:rPr>
          <w:lang w:val="hu-HU"/>
        </w:rPr>
        <w:t>t</w:t>
      </w:r>
      <w:r>
        <w:rPr>
          <w:lang w:val="hu-HU"/>
        </w:rPr>
        <w:t xml:space="preserve">agozat </w:t>
      </w:r>
      <w:r w:rsidR="00416F4A">
        <w:rPr>
          <w:lang w:val="hu-HU"/>
        </w:rPr>
        <w:t>7</w:t>
      </w:r>
      <w:r>
        <w:rPr>
          <w:lang w:val="hu-HU"/>
        </w:rPr>
        <w:t xml:space="preserve"> fős </w:t>
      </w:r>
      <w:r w:rsidR="00E9782B">
        <w:rPr>
          <w:lang w:val="hu-HU"/>
        </w:rPr>
        <w:t>e</w:t>
      </w:r>
      <w:r>
        <w:rPr>
          <w:lang w:val="hu-HU"/>
        </w:rPr>
        <w:t xml:space="preserve">lnökségét. </w:t>
      </w:r>
    </w:p>
    <w:p w:rsidR="00894A34" w:rsidRDefault="00894A34" w:rsidP="00894A34">
      <w:pPr>
        <w:pStyle w:val="Cmsor2"/>
        <w:keepNext w:val="0"/>
        <w:rPr>
          <w:lang w:val="hu-HU"/>
        </w:rPr>
      </w:pPr>
      <w:r>
        <w:rPr>
          <w:lang w:val="hu-HU"/>
        </w:rPr>
        <w:t>A választás listás, melyen a jelöl</w:t>
      </w:r>
      <w:r w:rsidR="00024170">
        <w:rPr>
          <w:lang w:val="hu-HU"/>
        </w:rPr>
        <w:t>tek</w:t>
      </w:r>
      <w:r>
        <w:rPr>
          <w:lang w:val="hu-HU"/>
        </w:rPr>
        <w:t xml:space="preserve">re az </w:t>
      </w:r>
      <w:proofErr w:type="spellStart"/>
      <w:r>
        <w:rPr>
          <w:lang w:val="hu-HU"/>
        </w:rPr>
        <w:t>SzMSz-ben</w:t>
      </w:r>
      <w:proofErr w:type="spellEnd"/>
      <w:r>
        <w:rPr>
          <w:lang w:val="hu-HU"/>
        </w:rPr>
        <w:t xml:space="preserve"> meghatározott </w:t>
      </w:r>
      <w:r w:rsidR="00E9782B">
        <w:rPr>
          <w:lang w:val="hu-HU"/>
        </w:rPr>
        <w:t>e</w:t>
      </w:r>
      <w:r>
        <w:rPr>
          <w:lang w:val="hu-HU"/>
        </w:rPr>
        <w:t xml:space="preserve">lnökségi tagok maximális létszámának megfelelő érvényes szavazatot lehet leadni és a legtöbb szavazatot kapott jelölt válik </w:t>
      </w:r>
      <w:r w:rsidR="00E9782B">
        <w:rPr>
          <w:lang w:val="hu-HU"/>
        </w:rPr>
        <w:t>e</w:t>
      </w:r>
      <w:r>
        <w:rPr>
          <w:lang w:val="hu-HU"/>
        </w:rPr>
        <w:t xml:space="preserve">lnökségi </w:t>
      </w:r>
      <w:r w:rsidR="00E9782B">
        <w:rPr>
          <w:lang w:val="hu-HU"/>
        </w:rPr>
        <w:t>t</w:t>
      </w:r>
      <w:r>
        <w:rPr>
          <w:lang w:val="hu-HU"/>
        </w:rPr>
        <w:t xml:space="preserve">aggá. </w:t>
      </w:r>
    </w:p>
    <w:p w:rsidR="00FA5479" w:rsidRDefault="00E74B13" w:rsidP="00894A34">
      <w:pPr>
        <w:pStyle w:val="Cmsor2"/>
        <w:keepNext w:val="0"/>
        <w:rPr>
          <w:lang w:val="hu-HU"/>
        </w:rPr>
      </w:pPr>
      <w:r>
        <w:rPr>
          <w:lang w:val="hu-HU"/>
        </w:rPr>
        <w:t xml:space="preserve">Amennyiben </w:t>
      </w:r>
      <w:r w:rsidR="00E9782B">
        <w:rPr>
          <w:lang w:val="hu-HU"/>
        </w:rPr>
        <w:t>e</w:t>
      </w:r>
      <w:r>
        <w:rPr>
          <w:lang w:val="hu-HU"/>
        </w:rPr>
        <w:t xml:space="preserve">lnökségi </w:t>
      </w:r>
      <w:r w:rsidR="00E9782B">
        <w:rPr>
          <w:lang w:val="hu-HU"/>
        </w:rPr>
        <w:t>t</w:t>
      </w:r>
      <w:r>
        <w:rPr>
          <w:lang w:val="hu-HU"/>
        </w:rPr>
        <w:t xml:space="preserve">agok választására </w:t>
      </w:r>
      <w:r w:rsidR="00FA5479">
        <w:rPr>
          <w:lang w:val="hu-HU"/>
        </w:rPr>
        <w:t xml:space="preserve">az </w:t>
      </w:r>
      <w:r w:rsidR="00E9782B">
        <w:rPr>
          <w:lang w:val="hu-HU"/>
        </w:rPr>
        <w:t>e</w:t>
      </w:r>
      <w:r w:rsidR="00FA5479">
        <w:rPr>
          <w:lang w:val="hu-HU"/>
        </w:rPr>
        <w:t xml:space="preserve">lnökség létszámának csökkenése miatt </w:t>
      </w:r>
      <w:proofErr w:type="gramStart"/>
      <w:r w:rsidR="00FA5479">
        <w:rPr>
          <w:lang w:val="hu-HU"/>
        </w:rPr>
        <w:t>kerül</w:t>
      </w:r>
      <w:proofErr w:type="gramEnd"/>
      <w:r w:rsidR="00FA5479">
        <w:rPr>
          <w:lang w:val="hu-HU"/>
        </w:rPr>
        <w:t xml:space="preserve"> sor </w:t>
      </w:r>
      <w:r w:rsidR="00E9782B">
        <w:rPr>
          <w:lang w:val="hu-HU"/>
        </w:rPr>
        <w:t>r</w:t>
      </w:r>
      <w:r w:rsidR="00FA5479">
        <w:rPr>
          <w:lang w:val="hu-HU"/>
        </w:rPr>
        <w:t xml:space="preserve">endkívüli </w:t>
      </w:r>
      <w:r w:rsidR="00E9782B">
        <w:rPr>
          <w:lang w:val="hu-HU"/>
        </w:rPr>
        <w:t>t</w:t>
      </w:r>
      <w:r w:rsidR="00FA5479">
        <w:rPr>
          <w:lang w:val="hu-HU"/>
        </w:rPr>
        <w:t xml:space="preserve">aggyűlést kell összehívni. </w:t>
      </w:r>
    </w:p>
    <w:p w:rsidR="00D15497" w:rsidRPr="00D15497" w:rsidRDefault="00D15497" w:rsidP="00894A34">
      <w:pPr>
        <w:pStyle w:val="Cmsor2"/>
        <w:keepNext w:val="0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</w:t>
      </w:r>
      <w:r w:rsidR="00E9782B">
        <w:rPr>
          <w:lang w:val="hu-HU"/>
        </w:rPr>
        <w:t>e</w:t>
      </w:r>
      <w:r>
        <w:rPr>
          <w:lang w:val="hu-HU"/>
        </w:rPr>
        <w:t xml:space="preserve">lnökségi </w:t>
      </w:r>
      <w:r w:rsidR="00E9782B">
        <w:rPr>
          <w:lang w:val="hu-HU"/>
        </w:rPr>
        <w:t>t</w:t>
      </w:r>
      <w:r>
        <w:rPr>
          <w:lang w:val="hu-HU"/>
        </w:rPr>
        <w:t xml:space="preserve">agság megszűnik: az </w:t>
      </w:r>
      <w:r w:rsidR="00E9782B">
        <w:rPr>
          <w:lang w:val="hu-HU"/>
        </w:rPr>
        <w:t>e</w:t>
      </w:r>
      <w:r>
        <w:rPr>
          <w:lang w:val="hu-HU"/>
        </w:rPr>
        <w:t xml:space="preserve">lnökségi </w:t>
      </w:r>
      <w:r w:rsidR="00E9782B">
        <w:rPr>
          <w:lang w:val="hu-HU"/>
        </w:rPr>
        <w:t>t</w:t>
      </w:r>
      <w:r>
        <w:rPr>
          <w:lang w:val="hu-HU"/>
        </w:rPr>
        <w:t xml:space="preserve">ag lemondásával, kizárásával vagy elhalálozásával. </w:t>
      </w:r>
    </w:p>
    <w:p w:rsidR="009C2DEE" w:rsidRDefault="00C20321" w:rsidP="00894A34">
      <w:pPr>
        <w:pStyle w:val="Cmsor2"/>
        <w:keepNext w:val="0"/>
        <w:rPr>
          <w:lang w:val="hu-HU"/>
        </w:rPr>
      </w:pPr>
      <w:r>
        <w:rPr>
          <w:lang w:val="hu-HU"/>
        </w:rPr>
        <w:t xml:space="preserve">Az </w:t>
      </w:r>
      <w:proofErr w:type="spellStart"/>
      <w:r w:rsidR="00E9782B">
        <w:rPr>
          <w:lang w:val="hu-HU"/>
        </w:rPr>
        <w:t>r</w:t>
      </w:r>
      <w:r>
        <w:rPr>
          <w:lang w:val="hu-HU"/>
        </w:rPr>
        <w:t>lnökségi</w:t>
      </w:r>
      <w:proofErr w:type="spellEnd"/>
      <w:r>
        <w:rPr>
          <w:lang w:val="hu-HU"/>
        </w:rPr>
        <w:t xml:space="preserve"> </w:t>
      </w:r>
      <w:r w:rsidR="00E9782B">
        <w:rPr>
          <w:lang w:val="hu-HU"/>
        </w:rPr>
        <w:t>t</w:t>
      </w:r>
      <w:r>
        <w:rPr>
          <w:lang w:val="hu-HU"/>
        </w:rPr>
        <w:t xml:space="preserve">agok megválasztása után a </w:t>
      </w:r>
      <w:r w:rsidR="00E9782B">
        <w:rPr>
          <w:lang w:val="hu-HU"/>
        </w:rPr>
        <w:t>t</w:t>
      </w:r>
      <w:r>
        <w:rPr>
          <w:lang w:val="hu-HU"/>
        </w:rPr>
        <w:t xml:space="preserve">agozat </w:t>
      </w:r>
      <w:r w:rsidR="00E9782B">
        <w:rPr>
          <w:lang w:val="hu-HU"/>
        </w:rPr>
        <w:t>e</w:t>
      </w:r>
      <w:r>
        <w:rPr>
          <w:lang w:val="hu-HU"/>
        </w:rPr>
        <w:t xml:space="preserve">lnöke ellenőrzi, hogy a </w:t>
      </w:r>
      <w:r w:rsidR="00E9782B">
        <w:rPr>
          <w:lang w:val="hu-HU"/>
        </w:rPr>
        <w:t>k</w:t>
      </w:r>
      <w:r>
        <w:rPr>
          <w:lang w:val="hu-HU"/>
        </w:rPr>
        <w:t xml:space="preserve">amara Etikai Bizottsága jogerős elmarasztató ítéletet hozott-e az </w:t>
      </w:r>
      <w:r w:rsidR="00E9782B">
        <w:rPr>
          <w:lang w:val="hu-HU"/>
        </w:rPr>
        <w:t>e</w:t>
      </w:r>
      <w:r>
        <w:rPr>
          <w:lang w:val="hu-HU"/>
        </w:rPr>
        <w:t xml:space="preserve">lnökségi </w:t>
      </w:r>
      <w:r w:rsidR="00E9782B">
        <w:rPr>
          <w:lang w:val="hu-HU"/>
        </w:rPr>
        <w:t>t</w:t>
      </w:r>
      <w:r>
        <w:rPr>
          <w:lang w:val="hu-HU"/>
        </w:rPr>
        <w:t xml:space="preserve">ag ellen az elmúlt két évben. Ha az </w:t>
      </w:r>
      <w:r w:rsidR="00E9782B">
        <w:rPr>
          <w:lang w:val="hu-HU"/>
        </w:rPr>
        <w:t>e</w:t>
      </w:r>
      <w:r>
        <w:rPr>
          <w:lang w:val="hu-HU"/>
        </w:rPr>
        <w:t xml:space="preserve">lnökségi </w:t>
      </w:r>
      <w:r w:rsidR="00E9782B">
        <w:rPr>
          <w:lang w:val="hu-HU"/>
        </w:rPr>
        <w:t>t</w:t>
      </w:r>
      <w:r>
        <w:rPr>
          <w:lang w:val="hu-HU"/>
        </w:rPr>
        <w:t xml:space="preserve">ag ellen az elmúlt két évben vagy </w:t>
      </w:r>
      <w:r w:rsidR="00E9782B">
        <w:rPr>
          <w:lang w:val="hu-HU"/>
        </w:rPr>
        <w:t>e</w:t>
      </w:r>
      <w:r>
        <w:rPr>
          <w:lang w:val="hu-HU"/>
        </w:rPr>
        <w:t xml:space="preserve">lnökségi ideje alatt jogerős elmarasztaló </w:t>
      </w:r>
      <w:r w:rsidR="00002B0C">
        <w:rPr>
          <w:lang w:val="hu-HU"/>
        </w:rPr>
        <w:t xml:space="preserve">etikai határozat </w:t>
      </w:r>
      <w:r>
        <w:rPr>
          <w:lang w:val="hu-HU"/>
        </w:rPr>
        <w:t>született</w:t>
      </w:r>
      <w:r w:rsidR="00F82C62">
        <w:rPr>
          <w:lang w:val="hu-HU"/>
        </w:rPr>
        <w:t>,</w:t>
      </w:r>
      <w:r>
        <w:rPr>
          <w:lang w:val="hu-HU"/>
        </w:rPr>
        <w:t xml:space="preserve"> az </w:t>
      </w:r>
      <w:r w:rsidR="00E9782B">
        <w:rPr>
          <w:lang w:val="hu-HU"/>
        </w:rPr>
        <w:t>e</w:t>
      </w:r>
      <w:r w:rsidR="00002B0C">
        <w:rPr>
          <w:lang w:val="hu-HU"/>
        </w:rPr>
        <w:t>lnökségi tag tisztsége megszűnik</w:t>
      </w:r>
      <w:r>
        <w:rPr>
          <w:lang w:val="hu-HU"/>
        </w:rPr>
        <w:t xml:space="preserve">. </w:t>
      </w:r>
    </w:p>
    <w:p w:rsidR="00C20321" w:rsidRDefault="00C20321" w:rsidP="00894A34">
      <w:pPr>
        <w:pStyle w:val="Cmsor2"/>
        <w:keepNext w:val="0"/>
        <w:rPr>
          <w:lang w:val="hu-HU"/>
        </w:rPr>
      </w:pPr>
      <w:r>
        <w:rPr>
          <w:lang w:val="hu-HU"/>
        </w:rPr>
        <w:t xml:space="preserve">Ha </w:t>
      </w:r>
      <w:r w:rsidR="002F1CB8">
        <w:rPr>
          <w:lang w:val="hu-HU"/>
        </w:rPr>
        <w:t xml:space="preserve">az </w:t>
      </w:r>
      <w:r w:rsidR="00E9782B">
        <w:rPr>
          <w:lang w:val="hu-HU"/>
        </w:rPr>
        <w:t>e</w:t>
      </w:r>
      <w:r>
        <w:rPr>
          <w:lang w:val="hu-HU"/>
        </w:rPr>
        <w:t xml:space="preserve">lnökségi </w:t>
      </w:r>
      <w:r w:rsidR="00E9782B">
        <w:rPr>
          <w:lang w:val="hu-HU"/>
        </w:rPr>
        <w:t>t</w:t>
      </w:r>
      <w:r>
        <w:rPr>
          <w:lang w:val="hu-HU"/>
        </w:rPr>
        <w:t>ag ellen etikai eljárás indul</w:t>
      </w:r>
      <w:r w:rsidR="00F82C62">
        <w:rPr>
          <w:lang w:val="hu-HU"/>
        </w:rPr>
        <w:t>,</w:t>
      </w:r>
      <w:r>
        <w:rPr>
          <w:lang w:val="hu-HU"/>
        </w:rPr>
        <w:t xml:space="preserve"> az </w:t>
      </w:r>
      <w:r w:rsidR="00E9782B">
        <w:rPr>
          <w:lang w:val="hu-HU"/>
        </w:rPr>
        <w:t>e</w:t>
      </w:r>
      <w:r>
        <w:rPr>
          <w:lang w:val="hu-HU"/>
        </w:rPr>
        <w:t xml:space="preserve">lnökség </w:t>
      </w:r>
      <w:r w:rsidR="000756DE">
        <w:rPr>
          <w:lang w:val="hu-HU"/>
        </w:rPr>
        <w:t xml:space="preserve">határoz arról, hogy az </w:t>
      </w:r>
      <w:r w:rsidR="00E9782B">
        <w:rPr>
          <w:lang w:val="hu-HU"/>
        </w:rPr>
        <w:t>e</w:t>
      </w:r>
      <w:r w:rsidR="000756DE">
        <w:rPr>
          <w:lang w:val="hu-HU"/>
        </w:rPr>
        <w:t xml:space="preserve">lnökégi </w:t>
      </w:r>
      <w:r w:rsidR="00E9782B">
        <w:rPr>
          <w:lang w:val="hu-HU"/>
        </w:rPr>
        <w:t>t</w:t>
      </w:r>
      <w:r w:rsidR="000756DE">
        <w:rPr>
          <w:lang w:val="hu-HU"/>
        </w:rPr>
        <w:t xml:space="preserve">ag tisztségét felfüggeszti-e az etikai eljárás lezárásáig. </w:t>
      </w:r>
    </w:p>
    <w:p w:rsidR="00D15497" w:rsidRPr="00D15497" w:rsidRDefault="00D15497" w:rsidP="00894A34">
      <w:pPr>
        <w:pStyle w:val="Cmsor2"/>
        <w:keepNext w:val="0"/>
        <w:rPr>
          <w:lang w:val="hu-HU"/>
        </w:rPr>
      </w:pPr>
      <w:r>
        <w:rPr>
          <w:lang w:val="hu-HU"/>
        </w:rPr>
        <w:t xml:space="preserve">Ha az </w:t>
      </w:r>
      <w:r w:rsidR="00E9782B">
        <w:rPr>
          <w:lang w:val="hu-HU"/>
        </w:rPr>
        <w:t>e</w:t>
      </w:r>
      <w:r>
        <w:rPr>
          <w:lang w:val="hu-HU"/>
        </w:rPr>
        <w:t xml:space="preserve">lnökségi </w:t>
      </w:r>
      <w:r w:rsidR="00E9782B">
        <w:rPr>
          <w:lang w:val="hu-HU"/>
        </w:rPr>
        <w:t>t</w:t>
      </w:r>
      <w:r>
        <w:rPr>
          <w:lang w:val="hu-HU"/>
        </w:rPr>
        <w:t xml:space="preserve">ag 3 egymást követő </w:t>
      </w:r>
      <w:r w:rsidR="00E9782B">
        <w:rPr>
          <w:lang w:val="hu-HU"/>
        </w:rPr>
        <w:t>e</w:t>
      </w:r>
      <w:r>
        <w:rPr>
          <w:lang w:val="hu-HU"/>
        </w:rPr>
        <w:t xml:space="preserve">lnökségi </w:t>
      </w:r>
      <w:r w:rsidR="00E9782B">
        <w:rPr>
          <w:lang w:val="hu-HU"/>
        </w:rPr>
        <w:t>ü</w:t>
      </w:r>
      <w:r>
        <w:rPr>
          <w:lang w:val="hu-HU"/>
        </w:rPr>
        <w:t>lésen nem jelenik meg és távolmaradását nem igazolja, vagy érdemi munkát nem végez</w:t>
      </w:r>
      <w:r w:rsidR="00885438">
        <w:rPr>
          <w:lang w:val="hu-HU"/>
        </w:rPr>
        <w:t>,</w:t>
      </w:r>
      <w:r>
        <w:rPr>
          <w:lang w:val="hu-HU"/>
        </w:rPr>
        <w:t xml:space="preserve"> az </w:t>
      </w:r>
      <w:r w:rsidR="00E9782B">
        <w:rPr>
          <w:lang w:val="hu-HU"/>
        </w:rPr>
        <w:t>e</w:t>
      </w:r>
      <w:r>
        <w:rPr>
          <w:lang w:val="hu-HU"/>
        </w:rPr>
        <w:t xml:space="preserve">lnökség </w:t>
      </w:r>
      <w:r w:rsidR="00002B0C">
        <w:rPr>
          <w:lang w:val="hu-HU"/>
        </w:rPr>
        <w:t xml:space="preserve">javaslatot tesz a taggyűlésnek az </w:t>
      </w:r>
      <w:r w:rsidR="00E9782B">
        <w:rPr>
          <w:lang w:val="hu-HU"/>
        </w:rPr>
        <w:t>e</w:t>
      </w:r>
      <w:r w:rsidR="00002B0C">
        <w:rPr>
          <w:lang w:val="hu-HU"/>
        </w:rPr>
        <w:t xml:space="preserve">lnökségi </w:t>
      </w:r>
      <w:r w:rsidR="00E9782B">
        <w:rPr>
          <w:lang w:val="hu-HU"/>
        </w:rPr>
        <w:t>t</w:t>
      </w:r>
      <w:r w:rsidR="00002B0C">
        <w:rPr>
          <w:lang w:val="hu-HU"/>
        </w:rPr>
        <w:t>ag kizárására</w:t>
      </w:r>
      <w:r>
        <w:rPr>
          <w:lang w:val="hu-HU"/>
        </w:rPr>
        <w:t>.</w:t>
      </w:r>
    </w:p>
    <w:p w:rsidR="00A85101" w:rsidRDefault="000149E9" w:rsidP="000149E9">
      <w:pPr>
        <w:pStyle w:val="Cmsor1"/>
        <w:numPr>
          <w:ilvl w:val="0"/>
          <w:numId w:val="0"/>
        </w:numPr>
        <w:rPr>
          <w:lang w:val="hu-HU"/>
        </w:rPr>
      </w:pPr>
      <w:bookmarkStart w:id="22" w:name="_Toc88027116"/>
      <w:bookmarkStart w:id="23" w:name="_Toc88027175"/>
      <w:bookmarkStart w:id="24" w:name="_Toc215901111"/>
      <w:r>
        <w:rPr>
          <w:lang w:val="hu-HU"/>
        </w:rPr>
        <w:lastRenderedPageBreak/>
        <w:t xml:space="preserve">7. </w:t>
      </w:r>
      <w:r>
        <w:rPr>
          <w:rFonts w:cs="Times New Roman"/>
          <w:lang w:val="hu-HU"/>
        </w:rPr>
        <w:t>§</w:t>
      </w:r>
      <w:r>
        <w:rPr>
          <w:lang w:val="hu-HU"/>
        </w:rPr>
        <w:t xml:space="preserve"> </w:t>
      </w:r>
      <w:r w:rsidR="00FA5479">
        <w:rPr>
          <w:lang w:val="hu-HU"/>
        </w:rPr>
        <w:t xml:space="preserve">Az </w:t>
      </w:r>
      <w:r w:rsidR="00E9782B">
        <w:rPr>
          <w:lang w:val="hu-HU"/>
        </w:rPr>
        <w:t>e</w:t>
      </w:r>
      <w:r w:rsidR="00FA5479">
        <w:rPr>
          <w:lang w:val="hu-HU"/>
        </w:rPr>
        <w:t>lnökség ülésezési r</w:t>
      </w:r>
      <w:r w:rsidR="00A85101">
        <w:rPr>
          <w:lang w:val="hu-HU"/>
        </w:rPr>
        <w:t>endje</w:t>
      </w:r>
      <w:r w:rsidR="00FA5479">
        <w:rPr>
          <w:lang w:val="hu-HU"/>
        </w:rPr>
        <w:t xml:space="preserve"> és működése</w:t>
      </w:r>
      <w:bookmarkEnd w:id="22"/>
      <w:bookmarkEnd w:id="23"/>
      <w:bookmarkEnd w:id="24"/>
    </w:p>
    <w:p w:rsidR="00394EDC" w:rsidRDefault="00394EDC" w:rsidP="000149E9">
      <w:pPr>
        <w:pStyle w:val="Cmsor2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</w:t>
      </w:r>
      <w:r w:rsidR="00E9782B">
        <w:rPr>
          <w:lang w:val="hu-HU"/>
        </w:rPr>
        <w:t>e</w:t>
      </w:r>
      <w:r>
        <w:rPr>
          <w:lang w:val="hu-HU"/>
        </w:rPr>
        <w:t xml:space="preserve">lnökség minimum évente 4 alkalommal ülésezik. </w:t>
      </w:r>
    </w:p>
    <w:p w:rsidR="00394EDC" w:rsidRDefault="00394EDC" w:rsidP="00894A34">
      <w:pPr>
        <w:pStyle w:val="Cmsor2"/>
        <w:keepNext w:val="0"/>
        <w:rPr>
          <w:lang w:val="hu-HU"/>
        </w:rPr>
      </w:pPr>
      <w:r>
        <w:rPr>
          <w:lang w:val="hu-HU"/>
        </w:rPr>
        <w:t xml:space="preserve">Az </w:t>
      </w:r>
      <w:r w:rsidR="00E9782B">
        <w:rPr>
          <w:lang w:val="hu-HU"/>
        </w:rPr>
        <w:t>e</w:t>
      </w:r>
      <w:r>
        <w:rPr>
          <w:lang w:val="hu-HU"/>
        </w:rPr>
        <w:t xml:space="preserve">lnökségi ülés összehívásáról a </w:t>
      </w:r>
      <w:r w:rsidR="00E9782B">
        <w:rPr>
          <w:lang w:val="hu-HU"/>
        </w:rPr>
        <w:t>t</w:t>
      </w:r>
      <w:r>
        <w:rPr>
          <w:lang w:val="hu-HU"/>
        </w:rPr>
        <w:t xml:space="preserve">agozat </w:t>
      </w:r>
      <w:r w:rsidR="00E9782B">
        <w:rPr>
          <w:lang w:val="hu-HU"/>
        </w:rPr>
        <w:t>e</w:t>
      </w:r>
      <w:r>
        <w:rPr>
          <w:lang w:val="hu-HU"/>
        </w:rPr>
        <w:t xml:space="preserve">lnöke gondoskodik. Az összehívás </w:t>
      </w:r>
      <w:r w:rsidR="00A80C5C">
        <w:rPr>
          <w:lang w:val="hu-HU"/>
        </w:rPr>
        <w:t xml:space="preserve">elsősorban </w:t>
      </w:r>
      <w:r>
        <w:rPr>
          <w:lang w:val="hu-HU"/>
        </w:rPr>
        <w:t xml:space="preserve">a </w:t>
      </w:r>
      <w:r w:rsidR="00E9782B">
        <w:rPr>
          <w:lang w:val="hu-HU"/>
        </w:rPr>
        <w:t>k</w:t>
      </w:r>
      <w:r>
        <w:rPr>
          <w:lang w:val="hu-HU"/>
        </w:rPr>
        <w:t>amara székhelyére</w:t>
      </w:r>
      <w:r w:rsidR="00A80C5C">
        <w:rPr>
          <w:lang w:val="hu-HU"/>
        </w:rPr>
        <w:t xml:space="preserve"> </w:t>
      </w:r>
      <w:proofErr w:type="gramStart"/>
      <w:r w:rsidR="00A80C5C">
        <w:rPr>
          <w:lang w:val="hu-HU"/>
        </w:rPr>
        <w:t>kell</w:t>
      </w:r>
      <w:proofErr w:type="gramEnd"/>
      <w:r w:rsidR="00A80C5C">
        <w:rPr>
          <w:lang w:val="hu-HU"/>
        </w:rPr>
        <w:t xml:space="preserve"> hogy történjen, minimum 14 nappal a</w:t>
      </w:r>
      <w:r w:rsidR="00E74B13">
        <w:rPr>
          <w:lang w:val="hu-HU"/>
        </w:rPr>
        <w:t>z ü</w:t>
      </w:r>
      <w:r w:rsidR="00A80C5C">
        <w:rPr>
          <w:lang w:val="hu-HU"/>
        </w:rPr>
        <w:t xml:space="preserve">lés előtt. Az </w:t>
      </w:r>
      <w:r w:rsidR="00E9782B">
        <w:rPr>
          <w:lang w:val="hu-HU"/>
        </w:rPr>
        <w:t>e</w:t>
      </w:r>
      <w:r w:rsidR="00A80C5C">
        <w:rPr>
          <w:lang w:val="hu-HU"/>
        </w:rPr>
        <w:t xml:space="preserve">lnökségi </w:t>
      </w:r>
      <w:r w:rsidR="00885438">
        <w:rPr>
          <w:lang w:val="hu-HU"/>
        </w:rPr>
        <w:t>ü</w:t>
      </w:r>
      <w:r w:rsidR="00A80C5C">
        <w:rPr>
          <w:lang w:val="hu-HU"/>
        </w:rPr>
        <w:t xml:space="preserve">lés összehívása e-mailen vagy faxon történik. </w:t>
      </w:r>
    </w:p>
    <w:p w:rsidR="0044618E" w:rsidRDefault="0044618E" w:rsidP="0044618E">
      <w:pPr>
        <w:pStyle w:val="Cmsor2"/>
        <w:rPr>
          <w:lang w:val="hu-HU"/>
        </w:rPr>
      </w:pPr>
      <w:r w:rsidRPr="0044618E">
        <w:rPr>
          <w:lang w:val="hu-HU"/>
        </w:rPr>
        <w:t xml:space="preserve">Az </w:t>
      </w:r>
      <w:r w:rsidR="00E9782B">
        <w:rPr>
          <w:lang w:val="hu-HU"/>
        </w:rPr>
        <w:t>e</w:t>
      </w:r>
      <w:r w:rsidRPr="0044618E">
        <w:rPr>
          <w:lang w:val="hu-HU"/>
        </w:rPr>
        <w:t xml:space="preserve">lnökség feladat-és hatáskörébe tartoznak különösen: </w:t>
      </w:r>
    </w:p>
    <w:p w:rsidR="0044618E" w:rsidRPr="0044618E" w:rsidRDefault="0044618E" w:rsidP="0044618E">
      <w:pPr>
        <w:pStyle w:val="Cmsor2"/>
        <w:numPr>
          <w:ilvl w:val="1"/>
          <w:numId w:val="1"/>
        </w:numPr>
        <w:rPr>
          <w:lang w:val="hu-HU"/>
        </w:rPr>
      </w:pPr>
      <w:r w:rsidRPr="0044618E">
        <w:rPr>
          <w:lang w:val="hu-HU"/>
        </w:rPr>
        <w:t>a tagozat tevékenységének irányítása, szervezése, a pénz</w:t>
      </w:r>
      <w:r w:rsidR="00885438">
        <w:rPr>
          <w:lang w:val="hu-HU"/>
        </w:rPr>
        <w:t>-</w:t>
      </w:r>
      <w:r w:rsidRPr="0044618E">
        <w:rPr>
          <w:lang w:val="hu-HU"/>
        </w:rPr>
        <w:t xml:space="preserve"> és tőkepiac területén működő könyvvizsgálók tevékenységének figyelemmel kísérése. Ennek keretében az általánosítható akadályok, egyéb kedvezőtlen jelenségek észlelése után ezek megvizsgálása/megszüntetése iránt intézkedést kezdeményezhet a </w:t>
      </w:r>
      <w:r w:rsidR="00E9782B">
        <w:rPr>
          <w:lang w:val="hu-HU"/>
        </w:rPr>
        <w:t>k</w:t>
      </w:r>
      <w:r w:rsidRPr="0044618E">
        <w:rPr>
          <w:lang w:val="hu-HU"/>
        </w:rPr>
        <w:t xml:space="preserve">amara illetékes tisztségviselőjénél, etikai vétség észlelése esetén viszont ezt jeleznie kell a kamarai tag és a </w:t>
      </w:r>
      <w:r w:rsidR="00E9782B">
        <w:rPr>
          <w:lang w:val="hu-HU"/>
        </w:rPr>
        <w:t>k</w:t>
      </w:r>
      <w:r w:rsidRPr="0044618E">
        <w:rPr>
          <w:lang w:val="hu-HU"/>
        </w:rPr>
        <w:t>amara illetékes bizottsága számára,</w:t>
      </w:r>
    </w:p>
    <w:p w:rsidR="0044618E" w:rsidRPr="0044618E" w:rsidRDefault="0044618E" w:rsidP="0044618E">
      <w:pPr>
        <w:pStyle w:val="Cmsor2"/>
        <w:numPr>
          <w:ilvl w:val="1"/>
          <w:numId w:val="1"/>
        </w:numPr>
        <w:rPr>
          <w:lang w:val="hu-HU"/>
        </w:rPr>
      </w:pPr>
      <w:r w:rsidRPr="0044618E">
        <w:rPr>
          <w:lang w:val="hu-HU"/>
        </w:rPr>
        <w:t xml:space="preserve">a tagozat részéről a </w:t>
      </w:r>
      <w:r w:rsidR="00E9782B">
        <w:rPr>
          <w:lang w:val="hu-HU"/>
        </w:rPr>
        <w:t>k</w:t>
      </w:r>
      <w:r w:rsidRPr="0044618E">
        <w:rPr>
          <w:lang w:val="hu-HU"/>
        </w:rPr>
        <w:t>amara éves pénzügyi tervéhez javaslatok kidolgozása és e pénzügyi terv végrehajtásáról szóló beszámolóhoz észrevételek megtétele,</w:t>
      </w:r>
    </w:p>
    <w:p w:rsidR="0044618E" w:rsidRPr="0044618E" w:rsidRDefault="0044618E" w:rsidP="0044618E">
      <w:pPr>
        <w:pStyle w:val="Cmsor2"/>
        <w:numPr>
          <w:ilvl w:val="1"/>
          <w:numId w:val="1"/>
        </w:numPr>
        <w:rPr>
          <w:lang w:val="hu-HU"/>
        </w:rPr>
      </w:pPr>
      <w:r w:rsidRPr="0044618E">
        <w:rPr>
          <w:lang w:val="hu-HU"/>
        </w:rPr>
        <w:t xml:space="preserve">a tagozat munkájáról szóló éves </w:t>
      </w:r>
      <w:proofErr w:type="gramStart"/>
      <w:r w:rsidRPr="0044618E">
        <w:rPr>
          <w:lang w:val="hu-HU"/>
        </w:rPr>
        <w:t>beszámoló  taggyűlés</w:t>
      </w:r>
      <w:proofErr w:type="gramEnd"/>
      <w:r w:rsidRPr="0044618E">
        <w:rPr>
          <w:lang w:val="hu-HU"/>
        </w:rPr>
        <w:t xml:space="preserve"> elé terjesztése,</w:t>
      </w:r>
    </w:p>
    <w:p w:rsidR="0044618E" w:rsidRPr="0044618E" w:rsidRDefault="0044618E" w:rsidP="0044618E">
      <w:pPr>
        <w:pStyle w:val="Cmsor2"/>
        <w:numPr>
          <w:ilvl w:val="1"/>
          <w:numId w:val="1"/>
        </w:numPr>
        <w:rPr>
          <w:lang w:val="hu-HU"/>
        </w:rPr>
      </w:pPr>
      <w:r w:rsidRPr="0044618E">
        <w:rPr>
          <w:lang w:val="hu-HU"/>
        </w:rPr>
        <w:t xml:space="preserve">a </w:t>
      </w:r>
      <w:r w:rsidR="00E9782B">
        <w:rPr>
          <w:lang w:val="hu-HU"/>
        </w:rPr>
        <w:t>k</w:t>
      </w:r>
      <w:r w:rsidRPr="0044618E">
        <w:rPr>
          <w:lang w:val="hu-HU"/>
        </w:rPr>
        <w:t>amara éves pénzügyi terve alapján a tagozat rendelkezésére álló pénzügyi kerettel való gazdálkodás, ennek keretében a tagozat működéséhez szükséges személyi és tárgyi feltételek biztosítása,</w:t>
      </w:r>
    </w:p>
    <w:p w:rsidR="0044618E" w:rsidRPr="0044618E" w:rsidRDefault="0044618E" w:rsidP="0044618E">
      <w:pPr>
        <w:pStyle w:val="Cmsor2"/>
        <w:numPr>
          <w:ilvl w:val="1"/>
          <w:numId w:val="1"/>
        </w:numPr>
        <w:rPr>
          <w:lang w:val="hu-HU"/>
        </w:rPr>
      </w:pPr>
      <w:r w:rsidRPr="0044618E">
        <w:rPr>
          <w:lang w:val="hu-HU"/>
        </w:rPr>
        <w:t>a taggyűlések előkészítése, összehívása,</w:t>
      </w:r>
    </w:p>
    <w:p w:rsidR="0044618E" w:rsidRPr="0044618E" w:rsidRDefault="0044618E" w:rsidP="0044618E">
      <w:pPr>
        <w:pStyle w:val="Cmsor2"/>
        <w:numPr>
          <w:ilvl w:val="1"/>
          <w:numId w:val="1"/>
        </w:numPr>
        <w:rPr>
          <w:lang w:val="hu-HU"/>
        </w:rPr>
      </w:pPr>
      <w:r w:rsidRPr="0044618E">
        <w:rPr>
          <w:lang w:val="hu-HU"/>
        </w:rPr>
        <w:t>gondoskodás a tagozat szervezeti és működési szabályzatának elkészítéséről, kiadásáról, karbantartásáról,</w:t>
      </w:r>
    </w:p>
    <w:p w:rsidR="0044618E" w:rsidRDefault="0044618E" w:rsidP="0044618E">
      <w:pPr>
        <w:pStyle w:val="Cmsor2"/>
        <w:numPr>
          <w:ilvl w:val="1"/>
          <w:numId w:val="1"/>
        </w:numPr>
        <w:rPr>
          <w:lang w:val="hu-HU"/>
        </w:rPr>
      </w:pPr>
      <w:r w:rsidRPr="0044618E">
        <w:rPr>
          <w:lang w:val="hu-HU"/>
        </w:rPr>
        <w:t xml:space="preserve">minden olyan feladat ellátása, amelyet törvény, a </w:t>
      </w:r>
      <w:r w:rsidR="00E9782B">
        <w:rPr>
          <w:lang w:val="hu-HU"/>
        </w:rPr>
        <w:t>k</w:t>
      </w:r>
      <w:r w:rsidRPr="0044618E">
        <w:rPr>
          <w:lang w:val="hu-HU"/>
        </w:rPr>
        <w:t>amara alapszabálya, más szabályzata a feladatkörébe utal.</w:t>
      </w:r>
    </w:p>
    <w:p w:rsidR="00A80C5C" w:rsidRDefault="00A80C5C" w:rsidP="00894A34">
      <w:pPr>
        <w:pStyle w:val="Cmsor2"/>
        <w:keepNext w:val="0"/>
        <w:rPr>
          <w:lang w:val="hu-HU"/>
        </w:rPr>
      </w:pPr>
      <w:r>
        <w:rPr>
          <w:lang w:val="hu-HU"/>
        </w:rPr>
        <w:t xml:space="preserve">Az </w:t>
      </w:r>
      <w:r w:rsidR="00E9782B">
        <w:rPr>
          <w:lang w:val="hu-HU"/>
        </w:rPr>
        <w:t>e</w:t>
      </w:r>
      <w:r>
        <w:rPr>
          <w:lang w:val="hu-HU"/>
        </w:rPr>
        <w:t xml:space="preserve">lnökség döntéseit egyszerű szótöbbséggel hozza, kivéve, ha az </w:t>
      </w:r>
      <w:proofErr w:type="spellStart"/>
      <w:r>
        <w:rPr>
          <w:lang w:val="hu-HU"/>
        </w:rPr>
        <w:t>SzMSz</w:t>
      </w:r>
      <w:proofErr w:type="spellEnd"/>
      <w:r>
        <w:rPr>
          <w:lang w:val="hu-HU"/>
        </w:rPr>
        <w:t xml:space="preserve"> ettől eltérő módot határoz meg. </w:t>
      </w:r>
    </w:p>
    <w:p w:rsidR="00A80C5C" w:rsidRDefault="00A80C5C" w:rsidP="00A80C5C">
      <w:pPr>
        <w:pStyle w:val="Cmsor2"/>
        <w:rPr>
          <w:lang w:val="hu-HU"/>
        </w:rPr>
      </w:pPr>
      <w:r>
        <w:rPr>
          <w:lang w:val="hu-HU"/>
        </w:rPr>
        <w:t xml:space="preserve">A határozatképességet és a döntésekhez </w:t>
      </w:r>
      <w:r w:rsidR="00002782">
        <w:rPr>
          <w:lang w:val="hu-HU"/>
        </w:rPr>
        <w:t xml:space="preserve">minimálisan </w:t>
      </w:r>
      <w:r>
        <w:rPr>
          <w:lang w:val="hu-HU"/>
        </w:rPr>
        <w:t>szükséges támogatás arányát a következő táblázat szemlélteti:</w:t>
      </w:r>
    </w:p>
    <w:tbl>
      <w:tblPr>
        <w:tblStyle w:val="Rcsostblzat"/>
        <w:tblW w:w="0" w:type="auto"/>
        <w:tblInd w:w="1368" w:type="dxa"/>
        <w:tblLook w:val="01E0"/>
      </w:tblPr>
      <w:tblGrid>
        <w:gridCol w:w="1814"/>
        <w:gridCol w:w="2686"/>
        <w:gridCol w:w="2880"/>
      </w:tblGrid>
      <w:tr w:rsidR="00A80C5C">
        <w:tc>
          <w:tcPr>
            <w:tcW w:w="1814" w:type="dxa"/>
          </w:tcPr>
          <w:p w:rsidR="00A80C5C" w:rsidRDefault="00A80C5C" w:rsidP="00E9782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Az </w:t>
            </w:r>
            <w:r w:rsidR="00E9782B">
              <w:rPr>
                <w:lang w:val="hu-HU"/>
              </w:rPr>
              <w:t>e</w:t>
            </w:r>
            <w:r>
              <w:rPr>
                <w:lang w:val="hu-HU"/>
              </w:rPr>
              <w:t>lnökség létszáma (fő)</w:t>
            </w:r>
          </w:p>
        </w:tc>
        <w:tc>
          <w:tcPr>
            <w:tcW w:w="2686" w:type="dxa"/>
          </w:tcPr>
          <w:p w:rsidR="00A80C5C" w:rsidRDefault="00A80C5C" w:rsidP="00A80C5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 határozatképességhez minimálisan szükséges (fő)</w:t>
            </w:r>
          </w:p>
        </w:tc>
        <w:tc>
          <w:tcPr>
            <w:tcW w:w="2880" w:type="dxa"/>
          </w:tcPr>
          <w:p w:rsidR="00A80C5C" w:rsidRDefault="00A80C5C" w:rsidP="00A80C5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Döntéshez minimálisan szükséges támogatás</w:t>
            </w:r>
          </w:p>
        </w:tc>
      </w:tr>
      <w:tr w:rsidR="00A80C5C">
        <w:tc>
          <w:tcPr>
            <w:tcW w:w="1814" w:type="dxa"/>
          </w:tcPr>
          <w:p w:rsidR="00A80C5C" w:rsidRDefault="00594735" w:rsidP="00A80C5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7</w:t>
            </w:r>
          </w:p>
        </w:tc>
        <w:tc>
          <w:tcPr>
            <w:tcW w:w="2686" w:type="dxa"/>
          </w:tcPr>
          <w:p w:rsidR="00A80C5C" w:rsidRDefault="00594735" w:rsidP="00A80C5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4</w:t>
            </w:r>
          </w:p>
        </w:tc>
        <w:tc>
          <w:tcPr>
            <w:tcW w:w="2880" w:type="dxa"/>
          </w:tcPr>
          <w:p w:rsidR="00A80C5C" w:rsidRDefault="00594735" w:rsidP="00A80C5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3</w:t>
            </w:r>
          </w:p>
        </w:tc>
      </w:tr>
      <w:tr w:rsidR="00A80C5C">
        <w:tc>
          <w:tcPr>
            <w:tcW w:w="1814" w:type="dxa"/>
          </w:tcPr>
          <w:p w:rsidR="00A80C5C" w:rsidRDefault="00594735" w:rsidP="00A80C5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6</w:t>
            </w:r>
          </w:p>
        </w:tc>
        <w:tc>
          <w:tcPr>
            <w:tcW w:w="2686" w:type="dxa"/>
          </w:tcPr>
          <w:p w:rsidR="00A80C5C" w:rsidRDefault="00594735" w:rsidP="00A80C5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3</w:t>
            </w:r>
          </w:p>
        </w:tc>
        <w:tc>
          <w:tcPr>
            <w:tcW w:w="2880" w:type="dxa"/>
          </w:tcPr>
          <w:p w:rsidR="00A80C5C" w:rsidRDefault="00594735" w:rsidP="00A80C5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2</w:t>
            </w:r>
          </w:p>
        </w:tc>
      </w:tr>
      <w:tr w:rsidR="00A80C5C">
        <w:tc>
          <w:tcPr>
            <w:tcW w:w="1814" w:type="dxa"/>
          </w:tcPr>
          <w:p w:rsidR="00A80C5C" w:rsidRDefault="00594735" w:rsidP="00A80C5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5</w:t>
            </w:r>
          </w:p>
        </w:tc>
        <w:tc>
          <w:tcPr>
            <w:tcW w:w="2686" w:type="dxa"/>
          </w:tcPr>
          <w:p w:rsidR="00A80C5C" w:rsidRDefault="00594735" w:rsidP="00A80C5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3</w:t>
            </w:r>
          </w:p>
        </w:tc>
        <w:tc>
          <w:tcPr>
            <w:tcW w:w="2880" w:type="dxa"/>
          </w:tcPr>
          <w:p w:rsidR="00A80C5C" w:rsidRDefault="00594735" w:rsidP="00A80C5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2</w:t>
            </w:r>
          </w:p>
        </w:tc>
      </w:tr>
      <w:tr w:rsidR="00A80C5C">
        <w:tc>
          <w:tcPr>
            <w:tcW w:w="1814" w:type="dxa"/>
          </w:tcPr>
          <w:p w:rsidR="00A80C5C" w:rsidRDefault="00594735" w:rsidP="00A80C5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4</w:t>
            </w:r>
          </w:p>
        </w:tc>
        <w:tc>
          <w:tcPr>
            <w:tcW w:w="2686" w:type="dxa"/>
          </w:tcPr>
          <w:p w:rsidR="00A80C5C" w:rsidRDefault="00594735" w:rsidP="00A80C5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2</w:t>
            </w:r>
          </w:p>
        </w:tc>
        <w:tc>
          <w:tcPr>
            <w:tcW w:w="2880" w:type="dxa"/>
          </w:tcPr>
          <w:p w:rsidR="00A80C5C" w:rsidRDefault="00594735" w:rsidP="00A80C5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2</w:t>
            </w:r>
          </w:p>
        </w:tc>
      </w:tr>
    </w:tbl>
    <w:p w:rsidR="00FA5479" w:rsidRDefault="00FA5479" w:rsidP="00894A34">
      <w:pPr>
        <w:pStyle w:val="Cmsor2"/>
        <w:keepNext w:val="0"/>
        <w:rPr>
          <w:lang w:val="hu-HU"/>
        </w:rPr>
      </w:pPr>
      <w:r>
        <w:rPr>
          <w:lang w:val="hu-HU"/>
        </w:rPr>
        <w:lastRenderedPageBreak/>
        <w:t xml:space="preserve">Amennyiben az </w:t>
      </w:r>
      <w:r w:rsidR="00E9782B">
        <w:rPr>
          <w:lang w:val="hu-HU"/>
        </w:rPr>
        <w:t>e</w:t>
      </w:r>
      <w:r>
        <w:rPr>
          <w:lang w:val="hu-HU"/>
        </w:rPr>
        <w:t xml:space="preserve">lnökség létszáma </w:t>
      </w:r>
      <w:r w:rsidR="00594735">
        <w:rPr>
          <w:lang w:val="hu-HU"/>
        </w:rPr>
        <w:t>4</w:t>
      </w:r>
      <w:r>
        <w:rPr>
          <w:lang w:val="hu-HU"/>
        </w:rPr>
        <w:t xml:space="preserve"> fő alá csökken, az </w:t>
      </w:r>
      <w:r w:rsidR="00E9782B">
        <w:rPr>
          <w:lang w:val="hu-HU"/>
        </w:rPr>
        <w:t>e</w:t>
      </w:r>
      <w:r w:rsidR="005C49B3">
        <w:rPr>
          <w:lang w:val="hu-HU"/>
        </w:rPr>
        <w:t xml:space="preserve">lnökség határozatot nem hozhat. Ebben az esetben az </w:t>
      </w:r>
      <w:r w:rsidR="00E9782B">
        <w:rPr>
          <w:lang w:val="hu-HU"/>
        </w:rPr>
        <w:t>e</w:t>
      </w:r>
      <w:r w:rsidR="005C49B3">
        <w:rPr>
          <w:lang w:val="hu-HU"/>
        </w:rPr>
        <w:t xml:space="preserve">lnökség ügyvezető testületként működik, a halasztást nem tűrő kérdésekben, sürgős esetekben dönthet, és intézkedik a taggyűlés mihamarabbi összehívásáról. </w:t>
      </w:r>
    </w:p>
    <w:p w:rsidR="00A80C5C" w:rsidRDefault="00002782" w:rsidP="00894A34">
      <w:pPr>
        <w:pStyle w:val="Cmsor2"/>
        <w:keepNext w:val="0"/>
        <w:rPr>
          <w:lang w:val="hu-HU"/>
        </w:rPr>
      </w:pPr>
      <w:r>
        <w:rPr>
          <w:lang w:val="hu-HU"/>
        </w:rPr>
        <w:t xml:space="preserve">Az </w:t>
      </w:r>
      <w:r w:rsidR="00E9782B">
        <w:rPr>
          <w:lang w:val="hu-HU"/>
        </w:rPr>
        <w:t>e</w:t>
      </w:r>
      <w:r>
        <w:rPr>
          <w:lang w:val="hu-HU"/>
        </w:rPr>
        <w:t>lnökség tagjai a határozathozatal és döntései</w:t>
      </w:r>
      <w:r w:rsidR="00E74B13">
        <w:rPr>
          <w:lang w:val="hu-HU"/>
        </w:rPr>
        <w:t>k</w:t>
      </w:r>
      <w:r>
        <w:rPr>
          <w:lang w:val="hu-HU"/>
        </w:rPr>
        <w:t xml:space="preserve"> folyamán ’</w:t>
      </w:r>
      <w:proofErr w:type="spellStart"/>
      <w:r w:rsidR="00E9782B">
        <w:rPr>
          <w:lang w:val="hu-HU"/>
        </w:rPr>
        <w:t>m</w:t>
      </w:r>
      <w:r>
        <w:rPr>
          <w:lang w:val="hu-HU"/>
        </w:rPr>
        <w:t>ellette</w:t>
      </w:r>
      <w:proofErr w:type="spellEnd"/>
      <w:r>
        <w:rPr>
          <w:lang w:val="hu-HU"/>
        </w:rPr>
        <w:t>’ – ’</w:t>
      </w:r>
      <w:proofErr w:type="spellStart"/>
      <w:r w:rsidR="00E9782B">
        <w:rPr>
          <w:lang w:val="hu-HU"/>
        </w:rPr>
        <w:t>e</w:t>
      </w:r>
      <w:r>
        <w:rPr>
          <w:lang w:val="hu-HU"/>
        </w:rPr>
        <w:t>llene</w:t>
      </w:r>
      <w:proofErr w:type="spellEnd"/>
      <w:r>
        <w:rPr>
          <w:lang w:val="hu-HU"/>
        </w:rPr>
        <w:t>’ – ’</w:t>
      </w:r>
      <w:proofErr w:type="spellStart"/>
      <w:r w:rsidR="00E9782B">
        <w:rPr>
          <w:lang w:val="hu-HU"/>
        </w:rPr>
        <w:t>t</w:t>
      </w:r>
      <w:r>
        <w:rPr>
          <w:lang w:val="hu-HU"/>
        </w:rPr>
        <w:t>artózkod</w:t>
      </w:r>
      <w:r w:rsidR="00E74B13">
        <w:rPr>
          <w:lang w:val="hu-HU"/>
        </w:rPr>
        <w:t>ik</w:t>
      </w:r>
      <w:proofErr w:type="spellEnd"/>
      <w:r w:rsidR="00E74B13">
        <w:rPr>
          <w:lang w:val="hu-HU"/>
        </w:rPr>
        <w:t>’ szavazatokkal szavazhatnak.</w:t>
      </w:r>
    </w:p>
    <w:p w:rsidR="00E74B13" w:rsidRDefault="000756DE" w:rsidP="00894A34">
      <w:pPr>
        <w:pStyle w:val="Cmsor2"/>
        <w:keepNext w:val="0"/>
        <w:rPr>
          <w:lang w:val="hu-HU"/>
        </w:rPr>
      </w:pPr>
      <w:r>
        <w:rPr>
          <w:lang w:val="hu-HU"/>
        </w:rPr>
        <w:t xml:space="preserve">A szavazás az összehívott </w:t>
      </w:r>
      <w:r w:rsidR="00E9782B">
        <w:rPr>
          <w:lang w:val="hu-HU"/>
        </w:rPr>
        <w:t>e</w:t>
      </w:r>
      <w:r>
        <w:rPr>
          <w:lang w:val="hu-HU"/>
        </w:rPr>
        <w:t xml:space="preserve">lnökségi üléseken történik, de sürgős esetben lehetőség van faxon, e-mailen szavazni. </w:t>
      </w:r>
    </w:p>
    <w:p w:rsidR="00E62A5C" w:rsidRPr="00E62A5C" w:rsidRDefault="00E62A5C" w:rsidP="00894A34">
      <w:pPr>
        <w:pStyle w:val="Cmsor2"/>
        <w:keepNext w:val="0"/>
        <w:rPr>
          <w:lang w:val="hu-HU"/>
        </w:rPr>
      </w:pPr>
      <w:r>
        <w:rPr>
          <w:lang w:val="hu-HU"/>
        </w:rPr>
        <w:t xml:space="preserve">Az </w:t>
      </w:r>
      <w:r w:rsidR="00E9782B">
        <w:rPr>
          <w:lang w:val="hu-HU"/>
        </w:rPr>
        <w:t>e</w:t>
      </w:r>
      <w:r>
        <w:rPr>
          <w:lang w:val="hu-HU"/>
        </w:rPr>
        <w:t xml:space="preserve">lnökségi </w:t>
      </w:r>
      <w:r w:rsidR="00E9782B">
        <w:rPr>
          <w:lang w:val="hu-HU"/>
        </w:rPr>
        <w:t>ü</w:t>
      </w:r>
      <w:r>
        <w:rPr>
          <w:lang w:val="hu-HU"/>
        </w:rPr>
        <w:t xml:space="preserve">lést levezető elnök az ülésen elhangzó hozzászólások időtartamát korlátozhatja. A korlátozás </w:t>
      </w:r>
      <w:r w:rsidR="008E79B2">
        <w:rPr>
          <w:lang w:val="hu-HU"/>
        </w:rPr>
        <w:t xml:space="preserve">maximálisan a következő lehet: az első hozzászólás esetén 5 perc, a második hozzászólás esetén 2 perc, a harmadik hozzászólás esetén további </w:t>
      </w:r>
      <w:r w:rsidR="00CC0DE8">
        <w:rPr>
          <w:lang w:val="hu-HU"/>
        </w:rPr>
        <w:t>2</w:t>
      </w:r>
      <w:r w:rsidR="008E79B2">
        <w:rPr>
          <w:lang w:val="hu-HU"/>
        </w:rPr>
        <w:t xml:space="preserve"> perc (feltéve, ha a felszólaló személyét illető válaszadás történik)</w:t>
      </w:r>
      <w:r>
        <w:rPr>
          <w:lang w:val="hu-HU"/>
        </w:rPr>
        <w:t xml:space="preserve">. </w:t>
      </w:r>
      <w:r w:rsidR="00594735">
        <w:rPr>
          <w:lang w:val="hu-HU"/>
        </w:rPr>
        <w:t>A levezető elnök negyedik hozzászólásnak nem köteles helyt adni.</w:t>
      </w:r>
    </w:p>
    <w:p w:rsidR="00D749DE" w:rsidRDefault="00D749DE" w:rsidP="00894A34">
      <w:pPr>
        <w:pStyle w:val="Cmsor2"/>
        <w:keepNext w:val="0"/>
        <w:rPr>
          <w:lang w:val="hu-HU"/>
        </w:rPr>
      </w:pPr>
      <w:r>
        <w:rPr>
          <w:lang w:val="hu-HU"/>
        </w:rPr>
        <w:t xml:space="preserve">Az </w:t>
      </w:r>
      <w:r w:rsidR="00E9782B">
        <w:rPr>
          <w:lang w:val="hu-HU"/>
        </w:rPr>
        <w:t>e</w:t>
      </w:r>
      <w:r>
        <w:rPr>
          <w:lang w:val="hu-HU"/>
        </w:rPr>
        <w:t xml:space="preserve">lnökségi </w:t>
      </w:r>
      <w:r w:rsidR="00E9782B">
        <w:rPr>
          <w:lang w:val="hu-HU"/>
        </w:rPr>
        <w:t>t</w:t>
      </w:r>
      <w:r>
        <w:rPr>
          <w:lang w:val="hu-HU"/>
        </w:rPr>
        <w:t xml:space="preserve">agok a „Magyar Könyvvizsgálói Kamara Pénz- és Tőkepiaci Tagozat Elnökségi Tagja” cím viselésére jogosultak. Az </w:t>
      </w:r>
      <w:r w:rsidR="00E9782B">
        <w:rPr>
          <w:lang w:val="hu-HU"/>
        </w:rPr>
        <w:t>a</w:t>
      </w:r>
      <w:r>
        <w:rPr>
          <w:lang w:val="hu-HU"/>
        </w:rPr>
        <w:t xml:space="preserve">lelnök a „Magyar Könyvvizsgálói Kamara Pénz- és Tőkepiaci Tagozat Alelnöke” cím viselésére jogosult. Az </w:t>
      </w:r>
      <w:r w:rsidR="00E9782B">
        <w:rPr>
          <w:lang w:val="hu-HU"/>
        </w:rPr>
        <w:t>e</w:t>
      </w:r>
      <w:r>
        <w:rPr>
          <w:lang w:val="hu-HU"/>
        </w:rPr>
        <w:t>lnök a „Magyar Könyvvizsgálói Kamara Pénz- és Tőkepiaci Tagozat Elnöke” cím viselésére jogosult.</w:t>
      </w:r>
    </w:p>
    <w:p w:rsidR="009F41DE" w:rsidRDefault="009F41DE" w:rsidP="009F41DE">
      <w:pPr>
        <w:pStyle w:val="Cmsor1"/>
        <w:numPr>
          <w:ilvl w:val="0"/>
          <w:numId w:val="0"/>
        </w:numPr>
        <w:rPr>
          <w:lang w:val="hu-HU"/>
        </w:rPr>
      </w:pPr>
      <w:bookmarkStart w:id="25" w:name="_Toc215901112"/>
      <w:r>
        <w:rPr>
          <w:lang w:val="hu-HU"/>
        </w:rPr>
        <w:t xml:space="preserve">8. </w:t>
      </w:r>
      <w:r>
        <w:rPr>
          <w:rFonts w:cs="Times New Roman"/>
          <w:lang w:val="hu-HU"/>
        </w:rPr>
        <w:t>§</w:t>
      </w:r>
      <w:r>
        <w:rPr>
          <w:lang w:val="hu-HU"/>
        </w:rPr>
        <w:t xml:space="preserve"> A </w:t>
      </w:r>
      <w:r w:rsidR="00E9782B">
        <w:rPr>
          <w:lang w:val="hu-HU"/>
        </w:rPr>
        <w:t>t</w:t>
      </w:r>
      <w:r>
        <w:rPr>
          <w:lang w:val="hu-HU"/>
        </w:rPr>
        <w:t xml:space="preserve">agozat vezetője (PTT </w:t>
      </w:r>
      <w:r w:rsidR="00E9782B">
        <w:rPr>
          <w:lang w:val="hu-HU"/>
        </w:rPr>
        <w:t>e</w:t>
      </w:r>
      <w:r>
        <w:rPr>
          <w:lang w:val="hu-HU"/>
        </w:rPr>
        <w:t>lnöke)</w:t>
      </w:r>
      <w:bookmarkEnd w:id="25"/>
    </w:p>
    <w:p w:rsidR="009F41DE" w:rsidRPr="009F41DE" w:rsidRDefault="009F41DE" w:rsidP="009F6853">
      <w:pPr>
        <w:pStyle w:val="Cmsor2"/>
        <w:keepNext w:val="0"/>
        <w:numPr>
          <w:ilvl w:val="0"/>
          <w:numId w:val="15"/>
        </w:numPr>
        <w:rPr>
          <w:lang w:val="hu-HU"/>
        </w:rPr>
      </w:pPr>
      <w:r w:rsidRPr="009F41DE">
        <w:rPr>
          <w:lang w:val="hu-HU"/>
        </w:rPr>
        <w:t xml:space="preserve">A tagozat vezetője képviseli a tagozatot. Ha a vezető a feladatkörének ellátásában akadályoztatva van, a helyettes teljes feladatkörében helyettesíti, kivéve, ha a tagozat vezetője másképp rendelkezett. </w:t>
      </w:r>
    </w:p>
    <w:p w:rsidR="009F41DE" w:rsidRPr="009F41DE" w:rsidRDefault="009F41DE" w:rsidP="009F41DE">
      <w:pPr>
        <w:pStyle w:val="Cmsor2"/>
        <w:rPr>
          <w:lang w:val="hu-HU"/>
        </w:rPr>
      </w:pPr>
      <w:r w:rsidRPr="009F41DE">
        <w:rPr>
          <w:lang w:val="hu-HU"/>
        </w:rPr>
        <w:t xml:space="preserve">A tagozat vezetőjének feladatai különösen: </w:t>
      </w:r>
    </w:p>
    <w:p w:rsidR="009F41DE" w:rsidRPr="009F41DE" w:rsidRDefault="009F41DE" w:rsidP="009F41DE">
      <w:pPr>
        <w:pStyle w:val="Cmsor2"/>
        <w:numPr>
          <w:ilvl w:val="1"/>
          <w:numId w:val="10"/>
        </w:numPr>
        <w:rPr>
          <w:lang w:val="hu-HU"/>
        </w:rPr>
      </w:pPr>
      <w:r w:rsidRPr="009F41DE">
        <w:rPr>
          <w:lang w:val="hu-HU"/>
        </w:rPr>
        <w:t>felelős a tagozat törvényes működéséért,</w:t>
      </w:r>
    </w:p>
    <w:p w:rsidR="009F41DE" w:rsidRPr="009F41DE" w:rsidRDefault="009F41DE" w:rsidP="009F6853">
      <w:pPr>
        <w:pStyle w:val="Cmsor2"/>
        <w:keepNext w:val="0"/>
        <w:numPr>
          <w:ilvl w:val="1"/>
          <w:numId w:val="10"/>
        </w:numPr>
        <w:rPr>
          <w:lang w:val="hu-HU"/>
        </w:rPr>
      </w:pPr>
      <w:r w:rsidRPr="009F41DE">
        <w:rPr>
          <w:lang w:val="hu-HU"/>
        </w:rPr>
        <w:t xml:space="preserve">irányítja és ellenőrzi a taggyűlés és a PTT </w:t>
      </w:r>
      <w:r w:rsidR="00E9782B">
        <w:rPr>
          <w:lang w:val="hu-HU"/>
        </w:rPr>
        <w:t>e</w:t>
      </w:r>
      <w:r w:rsidRPr="009F41DE">
        <w:rPr>
          <w:lang w:val="hu-HU"/>
        </w:rPr>
        <w:t xml:space="preserve">lnökség, valamint a </w:t>
      </w:r>
      <w:r w:rsidR="00E9782B">
        <w:rPr>
          <w:lang w:val="hu-HU"/>
        </w:rPr>
        <w:t>k</w:t>
      </w:r>
      <w:r w:rsidRPr="009F41DE">
        <w:rPr>
          <w:lang w:val="hu-HU"/>
        </w:rPr>
        <w:t>amara küldöttgyűlése, elnöksége, elnöke által hozott határozatok végrehajtását,</w:t>
      </w:r>
    </w:p>
    <w:p w:rsidR="009F41DE" w:rsidRPr="009F41DE" w:rsidRDefault="009F41DE" w:rsidP="009F6853">
      <w:pPr>
        <w:pStyle w:val="Cmsor2"/>
        <w:keepNext w:val="0"/>
        <w:numPr>
          <w:ilvl w:val="1"/>
          <w:numId w:val="10"/>
        </w:numPr>
        <w:rPr>
          <w:lang w:val="hu-HU"/>
        </w:rPr>
      </w:pPr>
      <w:r w:rsidRPr="009F41DE">
        <w:rPr>
          <w:lang w:val="hu-HU"/>
        </w:rPr>
        <w:t>irányítja, összehangolja, szervezi és ellenőrzi a vezetőség tagjainak tevékenységét,</w:t>
      </w:r>
    </w:p>
    <w:p w:rsidR="009F41DE" w:rsidRPr="009F41DE" w:rsidRDefault="009F41DE" w:rsidP="009F6853">
      <w:pPr>
        <w:pStyle w:val="Cmsor2"/>
        <w:keepNext w:val="0"/>
        <w:numPr>
          <w:ilvl w:val="1"/>
          <w:numId w:val="10"/>
        </w:numPr>
        <w:rPr>
          <w:lang w:val="hu-HU"/>
        </w:rPr>
      </w:pPr>
      <w:r w:rsidRPr="009F41DE">
        <w:rPr>
          <w:lang w:val="hu-HU"/>
        </w:rPr>
        <w:t xml:space="preserve">előkészíti </w:t>
      </w:r>
      <w:r w:rsidR="00885438">
        <w:rPr>
          <w:lang w:val="hu-HU"/>
        </w:rPr>
        <w:t xml:space="preserve">és levezeti </w:t>
      </w:r>
      <w:r w:rsidRPr="009F41DE">
        <w:rPr>
          <w:lang w:val="hu-HU"/>
        </w:rPr>
        <w:t>a taggyűlést és a vezetőségi üléseket</w:t>
      </w:r>
      <w:proofErr w:type="gramStart"/>
      <w:r w:rsidRPr="009F41DE">
        <w:rPr>
          <w:lang w:val="hu-HU"/>
        </w:rPr>
        <w:t xml:space="preserve">, </w:t>
      </w:r>
      <w:r w:rsidR="00885438">
        <w:rPr>
          <w:lang w:val="hu-HU"/>
        </w:rPr>
        <w:t xml:space="preserve"> </w:t>
      </w:r>
      <w:r w:rsidRPr="009F41DE">
        <w:rPr>
          <w:lang w:val="hu-HU"/>
        </w:rPr>
        <w:t>,</w:t>
      </w:r>
      <w:proofErr w:type="gramEnd"/>
    </w:p>
    <w:p w:rsidR="009F41DE" w:rsidRPr="009F41DE" w:rsidRDefault="009F41DE" w:rsidP="009F6853">
      <w:pPr>
        <w:pStyle w:val="Cmsor2"/>
        <w:keepNext w:val="0"/>
        <w:numPr>
          <w:ilvl w:val="1"/>
          <w:numId w:val="10"/>
        </w:numPr>
        <w:rPr>
          <w:lang w:val="hu-HU"/>
        </w:rPr>
      </w:pPr>
      <w:r w:rsidRPr="009F41DE">
        <w:rPr>
          <w:lang w:val="hu-HU"/>
        </w:rPr>
        <w:t xml:space="preserve">dönt, illetve intézkedik a tagozat mindazon ügyében, amelyek nem tartoznak a taggyűlés, a PTT </w:t>
      </w:r>
      <w:r w:rsidR="00E9782B">
        <w:rPr>
          <w:lang w:val="hu-HU"/>
        </w:rPr>
        <w:t>e</w:t>
      </w:r>
      <w:r w:rsidRPr="009F41DE">
        <w:rPr>
          <w:lang w:val="hu-HU"/>
        </w:rPr>
        <w:t>lnökség, mint testület vagy más szervezet/személy feladatkörébe,</w:t>
      </w:r>
    </w:p>
    <w:p w:rsidR="009F41DE" w:rsidRDefault="009F41DE" w:rsidP="009F6853">
      <w:pPr>
        <w:pStyle w:val="Cmsor2"/>
        <w:keepNext w:val="0"/>
        <w:numPr>
          <w:ilvl w:val="1"/>
          <w:numId w:val="10"/>
        </w:numPr>
        <w:rPr>
          <w:lang w:val="hu-HU"/>
        </w:rPr>
      </w:pPr>
      <w:r w:rsidRPr="009F41DE">
        <w:rPr>
          <w:lang w:val="hu-HU"/>
        </w:rPr>
        <w:t xml:space="preserve">ellátja azokat a feladatokat, amelyeket a tagozat taggyűlésének és vezetőségének határozata, valamint a </w:t>
      </w:r>
      <w:r w:rsidR="00E9782B">
        <w:rPr>
          <w:lang w:val="hu-HU"/>
        </w:rPr>
        <w:t>k</w:t>
      </w:r>
      <w:r w:rsidRPr="009F41DE">
        <w:rPr>
          <w:lang w:val="hu-HU"/>
        </w:rPr>
        <w:t>amara vagy annak valamely szervezete a feladatkörébe utal.</w:t>
      </w:r>
    </w:p>
    <w:p w:rsidR="009F41DE" w:rsidRDefault="009F41DE" w:rsidP="009F41DE">
      <w:pPr>
        <w:pStyle w:val="Cmsor1"/>
        <w:numPr>
          <w:ilvl w:val="0"/>
          <w:numId w:val="0"/>
        </w:numPr>
        <w:rPr>
          <w:lang w:val="hu-HU"/>
        </w:rPr>
      </w:pPr>
      <w:bookmarkStart w:id="26" w:name="_Toc215901113"/>
      <w:r>
        <w:rPr>
          <w:lang w:val="hu-HU"/>
        </w:rPr>
        <w:lastRenderedPageBreak/>
        <w:t xml:space="preserve">9. </w:t>
      </w:r>
      <w:r>
        <w:rPr>
          <w:rFonts w:cs="Times New Roman"/>
          <w:lang w:val="hu-HU"/>
        </w:rPr>
        <w:t>§</w:t>
      </w:r>
      <w:r w:rsidR="007462B3">
        <w:rPr>
          <w:lang w:val="hu-HU"/>
        </w:rPr>
        <w:t xml:space="preserve"> A </w:t>
      </w:r>
      <w:r w:rsidR="00E9782B">
        <w:rPr>
          <w:lang w:val="hu-HU"/>
        </w:rPr>
        <w:t>t</w:t>
      </w:r>
      <w:r w:rsidR="007462B3">
        <w:rPr>
          <w:lang w:val="hu-HU"/>
        </w:rPr>
        <w:t>agozatvezető helyettese</w:t>
      </w:r>
      <w:r>
        <w:rPr>
          <w:lang w:val="hu-HU"/>
        </w:rPr>
        <w:t xml:space="preserve"> (PTT </w:t>
      </w:r>
      <w:r w:rsidR="00E9782B">
        <w:rPr>
          <w:lang w:val="hu-HU"/>
        </w:rPr>
        <w:t>e</w:t>
      </w:r>
      <w:r>
        <w:rPr>
          <w:lang w:val="hu-HU"/>
        </w:rPr>
        <w:t>lnök-helyettese</w:t>
      </w:r>
      <w:r w:rsidR="003B33D5">
        <w:rPr>
          <w:lang w:val="hu-HU"/>
        </w:rPr>
        <w:t xml:space="preserve">, </w:t>
      </w:r>
      <w:r w:rsidR="00E9782B">
        <w:rPr>
          <w:lang w:val="hu-HU"/>
        </w:rPr>
        <w:t>a</w:t>
      </w:r>
      <w:r w:rsidR="003B33D5">
        <w:rPr>
          <w:lang w:val="hu-HU"/>
        </w:rPr>
        <w:t>lelnöke</w:t>
      </w:r>
      <w:r>
        <w:rPr>
          <w:lang w:val="hu-HU"/>
        </w:rPr>
        <w:t>)</w:t>
      </w:r>
      <w:bookmarkEnd w:id="26"/>
    </w:p>
    <w:p w:rsidR="009F41DE" w:rsidRPr="009F41DE" w:rsidRDefault="009F6853" w:rsidP="009F6853">
      <w:pPr>
        <w:pStyle w:val="Cmsor2"/>
        <w:keepNext w:val="0"/>
        <w:numPr>
          <w:ilvl w:val="0"/>
          <w:numId w:val="0"/>
        </w:numPr>
        <w:ind w:left="432"/>
        <w:rPr>
          <w:lang w:val="hu-HU"/>
        </w:rPr>
      </w:pPr>
      <w:r>
        <w:rPr>
          <w:lang w:val="hu-HU"/>
        </w:rPr>
        <w:t>(1)</w:t>
      </w:r>
      <w:r>
        <w:rPr>
          <w:lang w:val="hu-HU"/>
        </w:rPr>
        <w:tab/>
      </w:r>
      <w:r w:rsidR="009F41DE" w:rsidRPr="009F41DE">
        <w:rPr>
          <w:lang w:val="hu-HU"/>
        </w:rPr>
        <w:t xml:space="preserve">A tagozatvezető helyettesének feladatai különösen: </w:t>
      </w:r>
    </w:p>
    <w:p w:rsidR="00FA6E23" w:rsidRPr="00FA6E23" w:rsidRDefault="00FA6E23" w:rsidP="00FA6E23">
      <w:pPr>
        <w:pStyle w:val="Cmsor2"/>
        <w:keepNext w:val="0"/>
        <w:numPr>
          <w:ilvl w:val="0"/>
          <w:numId w:val="22"/>
        </w:numPr>
        <w:rPr>
          <w:lang w:val="hu-HU"/>
        </w:rPr>
      </w:pPr>
      <w:r>
        <w:rPr>
          <w:lang w:val="hu-HU"/>
        </w:rPr>
        <w:t>s</w:t>
      </w:r>
      <w:r w:rsidR="009F41DE" w:rsidRPr="009F41DE">
        <w:rPr>
          <w:lang w:val="hu-HU"/>
        </w:rPr>
        <w:t>egíti a vezetőt munkájában,</w:t>
      </w:r>
    </w:p>
    <w:p w:rsidR="00FA6E23" w:rsidRDefault="009F41DE" w:rsidP="00FA6E23">
      <w:pPr>
        <w:pStyle w:val="Cmsor2"/>
        <w:keepNext w:val="0"/>
        <w:numPr>
          <w:ilvl w:val="0"/>
          <w:numId w:val="22"/>
        </w:numPr>
        <w:rPr>
          <w:lang w:val="hu-HU"/>
        </w:rPr>
      </w:pPr>
      <w:r w:rsidRPr="009F41DE">
        <w:rPr>
          <w:lang w:val="hu-HU"/>
        </w:rPr>
        <w:t>a vezetőt akadályoztatása esetén helyettesítheti, valamint így jár el akkor is, ha a tagozatnak nincs elnöke,</w:t>
      </w:r>
    </w:p>
    <w:p w:rsidR="009F41DE" w:rsidRPr="009F41DE" w:rsidRDefault="009F41DE" w:rsidP="00FA6E23">
      <w:pPr>
        <w:pStyle w:val="Cmsor2"/>
        <w:keepNext w:val="0"/>
        <w:numPr>
          <w:ilvl w:val="0"/>
          <w:numId w:val="22"/>
        </w:numPr>
        <w:rPr>
          <w:lang w:val="hu-HU"/>
        </w:rPr>
      </w:pPr>
      <w:r>
        <w:rPr>
          <w:lang w:val="hu-HU"/>
        </w:rPr>
        <w:t>e</w:t>
      </w:r>
      <w:r w:rsidRPr="009F41DE">
        <w:rPr>
          <w:lang w:val="hu-HU"/>
        </w:rPr>
        <w:t xml:space="preserve">llátja azokat a feladatokat, amelyeket a tagozat taggyűlésének és vezetőségének határozata, valamint a </w:t>
      </w:r>
      <w:r w:rsidR="00E9782B">
        <w:rPr>
          <w:lang w:val="hu-HU"/>
        </w:rPr>
        <w:t>k</w:t>
      </w:r>
      <w:r w:rsidRPr="009F41DE">
        <w:rPr>
          <w:lang w:val="hu-HU"/>
        </w:rPr>
        <w:t xml:space="preserve">amara vagy annak valamely szervezete a feladatkörébe utal. </w:t>
      </w:r>
    </w:p>
    <w:p w:rsidR="009F41DE" w:rsidRPr="009F41DE" w:rsidRDefault="009F41DE" w:rsidP="009F41DE">
      <w:pPr>
        <w:rPr>
          <w:lang w:val="hu-HU"/>
        </w:rPr>
      </w:pPr>
    </w:p>
    <w:p w:rsidR="0019302B" w:rsidRPr="00402067" w:rsidRDefault="005A22C6" w:rsidP="00481A0C">
      <w:pPr>
        <w:pStyle w:val="Szvegtrzs"/>
        <w:rPr>
          <w:rStyle w:val="BodyText1"/>
          <w:b/>
          <w:bCs w:val="0"/>
          <w:sz w:val="36"/>
        </w:rPr>
      </w:pPr>
      <w:bookmarkStart w:id="27" w:name="_Toc215901114"/>
      <w:r w:rsidRPr="00402067">
        <w:rPr>
          <w:rStyle w:val="BodyText1"/>
          <w:b/>
          <w:bCs w:val="0"/>
          <w:sz w:val="36"/>
        </w:rPr>
        <w:t xml:space="preserve">III. fejezet: A </w:t>
      </w:r>
      <w:r w:rsidR="00E9782B">
        <w:rPr>
          <w:rStyle w:val="BodyText1"/>
          <w:b/>
          <w:bCs w:val="0"/>
          <w:sz w:val="36"/>
        </w:rPr>
        <w:t>t</w:t>
      </w:r>
      <w:r w:rsidRPr="00402067">
        <w:rPr>
          <w:rStyle w:val="BodyText1"/>
          <w:b/>
          <w:bCs w:val="0"/>
          <w:sz w:val="36"/>
        </w:rPr>
        <w:t xml:space="preserve">agozat </w:t>
      </w:r>
      <w:r w:rsidR="00E9782B">
        <w:rPr>
          <w:rStyle w:val="BodyText1"/>
          <w:b/>
          <w:bCs w:val="0"/>
          <w:sz w:val="36"/>
        </w:rPr>
        <w:t>m</w:t>
      </w:r>
      <w:r w:rsidRPr="00402067">
        <w:rPr>
          <w:rStyle w:val="BodyText1"/>
          <w:b/>
          <w:bCs w:val="0"/>
          <w:sz w:val="36"/>
        </w:rPr>
        <w:t>űködése</w:t>
      </w:r>
      <w:bookmarkEnd w:id="27"/>
    </w:p>
    <w:p w:rsidR="005A22C6" w:rsidRDefault="009F41DE" w:rsidP="000149E9">
      <w:pPr>
        <w:pStyle w:val="Cmsor1"/>
        <w:numPr>
          <w:ilvl w:val="0"/>
          <w:numId w:val="0"/>
        </w:numPr>
        <w:rPr>
          <w:lang w:val="hu-HU"/>
        </w:rPr>
      </w:pPr>
      <w:bookmarkStart w:id="28" w:name="_Toc88027117"/>
      <w:bookmarkStart w:id="29" w:name="_Toc88027176"/>
      <w:bookmarkStart w:id="30" w:name="_Toc215901115"/>
      <w:r>
        <w:rPr>
          <w:lang w:val="hu-HU"/>
        </w:rPr>
        <w:t>10</w:t>
      </w:r>
      <w:r w:rsidR="000149E9">
        <w:rPr>
          <w:lang w:val="hu-HU"/>
        </w:rPr>
        <w:t xml:space="preserve">. </w:t>
      </w:r>
      <w:r w:rsidR="000149E9">
        <w:rPr>
          <w:rFonts w:cs="Times New Roman"/>
          <w:lang w:val="hu-HU"/>
        </w:rPr>
        <w:t>§</w:t>
      </w:r>
      <w:r w:rsidR="000149E9">
        <w:rPr>
          <w:lang w:val="hu-HU"/>
        </w:rPr>
        <w:t xml:space="preserve"> </w:t>
      </w:r>
      <w:r w:rsidR="00551244">
        <w:rPr>
          <w:lang w:val="hu-HU"/>
        </w:rPr>
        <w:t xml:space="preserve">Szakértői </w:t>
      </w:r>
      <w:r w:rsidR="00E9782B">
        <w:rPr>
          <w:lang w:val="hu-HU"/>
        </w:rPr>
        <w:t>c</w:t>
      </w:r>
      <w:r w:rsidR="005A22C6">
        <w:rPr>
          <w:lang w:val="hu-HU"/>
        </w:rPr>
        <w:t>soport</w:t>
      </w:r>
      <w:bookmarkEnd w:id="28"/>
      <w:bookmarkEnd w:id="29"/>
      <w:bookmarkEnd w:id="30"/>
    </w:p>
    <w:p w:rsidR="00D749DE" w:rsidRDefault="00D749DE" w:rsidP="000149E9">
      <w:pPr>
        <w:pStyle w:val="Cmsor2"/>
        <w:numPr>
          <w:ilvl w:val="0"/>
          <w:numId w:val="11"/>
        </w:numPr>
        <w:rPr>
          <w:lang w:val="hu-HU"/>
        </w:rPr>
      </w:pPr>
      <w:r>
        <w:rPr>
          <w:lang w:val="hu-HU"/>
        </w:rPr>
        <w:t xml:space="preserve">A </w:t>
      </w:r>
      <w:r w:rsidR="00E9782B">
        <w:rPr>
          <w:lang w:val="hu-HU"/>
        </w:rPr>
        <w:t>t</w:t>
      </w:r>
      <w:r>
        <w:rPr>
          <w:lang w:val="hu-HU"/>
        </w:rPr>
        <w:t xml:space="preserve">agozat szakmai működését és hírnevét elősegítő és az </w:t>
      </w:r>
      <w:r w:rsidR="00E9782B">
        <w:rPr>
          <w:lang w:val="hu-HU"/>
        </w:rPr>
        <w:t>e</w:t>
      </w:r>
      <w:r>
        <w:rPr>
          <w:lang w:val="hu-HU"/>
        </w:rPr>
        <w:t xml:space="preserve">lnökség munkáját, döntéseit megalapozó </w:t>
      </w:r>
      <w:r w:rsidR="00E9782B">
        <w:rPr>
          <w:lang w:val="hu-HU"/>
        </w:rPr>
        <w:t>s</w:t>
      </w:r>
      <w:r>
        <w:rPr>
          <w:lang w:val="hu-HU"/>
        </w:rPr>
        <w:t xml:space="preserve">zakértői </w:t>
      </w:r>
      <w:r w:rsidR="00E9782B">
        <w:rPr>
          <w:lang w:val="hu-HU"/>
        </w:rPr>
        <w:t>c</w:t>
      </w:r>
      <w:r>
        <w:rPr>
          <w:lang w:val="hu-HU"/>
        </w:rPr>
        <w:t xml:space="preserve">soportot hoz létre. </w:t>
      </w:r>
    </w:p>
    <w:p w:rsidR="009B2D0E" w:rsidRDefault="009B2D0E" w:rsidP="00894A34">
      <w:pPr>
        <w:pStyle w:val="Cmsor2"/>
        <w:keepNext w:val="0"/>
        <w:rPr>
          <w:lang w:val="hu-HU"/>
        </w:rPr>
      </w:pPr>
      <w:r>
        <w:rPr>
          <w:lang w:val="hu-HU"/>
        </w:rPr>
        <w:t xml:space="preserve">A </w:t>
      </w:r>
      <w:r w:rsidR="00E9782B">
        <w:rPr>
          <w:lang w:val="hu-HU"/>
        </w:rPr>
        <w:t>s</w:t>
      </w:r>
      <w:r>
        <w:rPr>
          <w:lang w:val="hu-HU"/>
        </w:rPr>
        <w:t xml:space="preserve">zakértői </w:t>
      </w:r>
      <w:r w:rsidR="00E9782B">
        <w:rPr>
          <w:lang w:val="hu-HU"/>
        </w:rPr>
        <w:t>c</w:t>
      </w:r>
      <w:r>
        <w:rPr>
          <w:lang w:val="hu-HU"/>
        </w:rPr>
        <w:t xml:space="preserve">soportba a </w:t>
      </w:r>
      <w:r w:rsidR="00E9782B">
        <w:rPr>
          <w:lang w:val="hu-HU"/>
        </w:rPr>
        <w:t>t</w:t>
      </w:r>
      <w:r>
        <w:rPr>
          <w:lang w:val="hu-HU"/>
        </w:rPr>
        <w:t xml:space="preserve">agozat céljait és érdekeit képviselő neves szakembereket kell meghívni. </w:t>
      </w:r>
      <w:r w:rsidR="008E79B2">
        <w:rPr>
          <w:lang w:val="hu-HU"/>
        </w:rPr>
        <w:t xml:space="preserve">A meghívás és a jelentkezés feltételeit a tagozat </w:t>
      </w:r>
      <w:r w:rsidR="00E9782B">
        <w:rPr>
          <w:lang w:val="hu-HU"/>
        </w:rPr>
        <w:t>e</w:t>
      </w:r>
      <w:r w:rsidR="008E79B2">
        <w:rPr>
          <w:lang w:val="hu-HU"/>
        </w:rPr>
        <w:t xml:space="preserve">lnöksége alakítja ki. </w:t>
      </w:r>
    </w:p>
    <w:p w:rsidR="009B2D0E" w:rsidRDefault="009B2D0E" w:rsidP="00894A34">
      <w:pPr>
        <w:pStyle w:val="Cmsor2"/>
        <w:keepNext w:val="0"/>
        <w:rPr>
          <w:lang w:val="hu-HU"/>
        </w:rPr>
      </w:pPr>
      <w:r>
        <w:rPr>
          <w:lang w:val="hu-HU"/>
        </w:rPr>
        <w:t xml:space="preserve">A </w:t>
      </w:r>
      <w:r w:rsidR="00E9782B">
        <w:rPr>
          <w:lang w:val="hu-HU"/>
        </w:rPr>
        <w:t>s</w:t>
      </w:r>
      <w:r>
        <w:rPr>
          <w:lang w:val="hu-HU"/>
        </w:rPr>
        <w:t xml:space="preserve">zakértői </w:t>
      </w:r>
      <w:r w:rsidR="00E9782B">
        <w:rPr>
          <w:lang w:val="hu-HU"/>
        </w:rPr>
        <w:t>c</w:t>
      </w:r>
      <w:r>
        <w:rPr>
          <w:lang w:val="hu-HU"/>
        </w:rPr>
        <w:t xml:space="preserve">soport létszáma 5-15 fő. </w:t>
      </w:r>
    </w:p>
    <w:p w:rsidR="009B2D0E" w:rsidRDefault="009B2D0E" w:rsidP="00894A34">
      <w:pPr>
        <w:pStyle w:val="Cmsor2"/>
        <w:keepNext w:val="0"/>
        <w:rPr>
          <w:lang w:val="hu-HU"/>
        </w:rPr>
      </w:pPr>
      <w:r>
        <w:rPr>
          <w:lang w:val="hu-HU"/>
        </w:rPr>
        <w:t xml:space="preserve">A </w:t>
      </w:r>
      <w:r w:rsidR="00E9782B">
        <w:rPr>
          <w:lang w:val="hu-HU"/>
        </w:rPr>
        <w:t>s</w:t>
      </w:r>
      <w:r>
        <w:rPr>
          <w:lang w:val="hu-HU"/>
        </w:rPr>
        <w:t xml:space="preserve">zakértői </w:t>
      </w:r>
      <w:r w:rsidR="00E9782B">
        <w:rPr>
          <w:lang w:val="hu-HU"/>
        </w:rPr>
        <w:t>c</w:t>
      </w:r>
      <w:r>
        <w:rPr>
          <w:lang w:val="hu-HU"/>
        </w:rPr>
        <w:t xml:space="preserve">soport tagjai nem kell, hogy bejegyzett könyvvizsgálók legyenek. </w:t>
      </w:r>
    </w:p>
    <w:p w:rsidR="009B2D0E" w:rsidRDefault="009B2D0E" w:rsidP="00894A34">
      <w:pPr>
        <w:pStyle w:val="Cmsor2"/>
        <w:keepNext w:val="0"/>
        <w:rPr>
          <w:lang w:val="hu-HU"/>
        </w:rPr>
      </w:pPr>
      <w:r>
        <w:rPr>
          <w:lang w:val="hu-HU"/>
        </w:rPr>
        <w:t xml:space="preserve">A </w:t>
      </w:r>
      <w:r w:rsidR="00E9782B">
        <w:rPr>
          <w:lang w:val="hu-HU"/>
        </w:rPr>
        <w:t>s</w:t>
      </w:r>
      <w:r>
        <w:rPr>
          <w:lang w:val="hu-HU"/>
        </w:rPr>
        <w:t xml:space="preserve">zakértői </w:t>
      </w:r>
      <w:r w:rsidR="00E9782B">
        <w:rPr>
          <w:lang w:val="hu-HU"/>
        </w:rPr>
        <w:t>c</w:t>
      </w:r>
      <w:r>
        <w:rPr>
          <w:lang w:val="hu-HU"/>
        </w:rPr>
        <w:t xml:space="preserve">soport kialakításakor és működésekor törekedni kell, hogy az MNB, a </w:t>
      </w:r>
      <w:r w:rsidR="000567DB">
        <w:rPr>
          <w:lang w:val="hu-HU"/>
        </w:rPr>
        <w:t>pénz- és tőkepiaci szabályozásért felelős miniszter által irányított minisztérium</w:t>
      </w:r>
      <w:r w:rsidR="005D101A">
        <w:rPr>
          <w:lang w:val="hu-HU"/>
        </w:rPr>
        <w:t>, a közfelügyelet</w:t>
      </w:r>
      <w:r>
        <w:rPr>
          <w:lang w:val="hu-HU"/>
        </w:rPr>
        <w:t xml:space="preserve"> szakemberei, neves jogászok, közgazdászok, </w:t>
      </w:r>
      <w:r w:rsidR="00551244">
        <w:rPr>
          <w:lang w:val="hu-HU"/>
        </w:rPr>
        <w:t xml:space="preserve">esetleg a </w:t>
      </w:r>
      <w:r>
        <w:rPr>
          <w:lang w:val="hu-HU"/>
        </w:rPr>
        <w:t xml:space="preserve">bank és lízingszövetség szakemberei is képviselve legyenek. </w:t>
      </w:r>
    </w:p>
    <w:p w:rsidR="009B2D0E" w:rsidRDefault="009B2D0E" w:rsidP="00894A34">
      <w:pPr>
        <w:pStyle w:val="Cmsor2"/>
        <w:keepNext w:val="0"/>
        <w:rPr>
          <w:lang w:val="hu-HU"/>
        </w:rPr>
      </w:pPr>
      <w:r w:rsidRPr="009B2D0E">
        <w:rPr>
          <w:lang w:val="hu-HU"/>
        </w:rPr>
        <w:t xml:space="preserve">A </w:t>
      </w:r>
      <w:r w:rsidR="00E9782B">
        <w:rPr>
          <w:lang w:val="hu-HU"/>
        </w:rPr>
        <w:t>s</w:t>
      </w:r>
      <w:r w:rsidRPr="009B2D0E">
        <w:rPr>
          <w:lang w:val="hu-HU"/>
        </w:rPr>
        <w:t xml:space="preserve">zakértői </w:t>
      </w:r>
      <w:r w:rsidR="00E9782B">
        <w:rPr>
          <w:lang w:val="hu-HU"/>
        </w:rPr>
        <w:t>c</w:t>
      </w:r>
      <w:r w:rsidRPr="009B2D0E">
        <w:rPr>
          <w:lang w:val="hu-HU"/>
        </w:rPr>
        <w:t>soport tagjai</w:t>
      </w:r>
      <w:r>
        <w:rPr>
          <w:lang w:val="hu-HU"/>
        </w:rPr>
        <w:t xml:space="preserve">t a </w:t>
      </w:r>
      <w:r w:rsidR="00E9782B">
        <w:rPr>
          <w:lang w:val="hu-HU"/>
        </w:rPr>
        <w:t>t</w:t>
      </w:r>
      <w:r>
        <w:rPr>
          <w:lang w:val="hu-HU"/>
        </w:rPr>
        <w:t xml:space="preserve">agozat </w:t>
      </w:r>
      <w:r w:rsidR="00E9782B">
        <w:rPr>
          <w:lang w:val="hu-HU"/>
        </w:rPr>
        <w:t>e</w:t>
      </w:r>
      <w:r>
        <w:rPr>
          <w:lang w:val="hu-HU"/>
        </w:rPr>
        <w:t xml:space="preserve">lnöke a </w:t>
      </w:r>
      <w:r w:rsidR="00E9782B">
        <w:rPr>
          <w:lang w:val="hu-HU"/>
        </w:rPr>
        <w:t>k</w:t>
      </w:r>
      <w:r>
        <w:rPr>
          <w:lang w:val="hu-HU"/>
        </w:rPr>
        <w:t xml:space="preserve">amara </w:t>
      </w:r>
      <w:r w:rsidR="00E9782B">
        <w:rPr>
          <w:lang w:val="hu-HU"/>
        </w:rPr>
        <w:t>e</w:t>
      </w:r>
      <w:r>
        <w:rPr>
          <w:lang w:val="hu-HU"/>
        </w:rPr>
        <w:t xml:space="preserve">lnökével együtt, írásban kéri fel </w:t>
      </w:r>
      <w:r w:rsidR="00551244">
        <w:rPr>
          <w:lang w:val="hu-HU"/>
        </w:rPr>
        <w:t xml:space="preserve">feladatának ellátására, ha a jelölt szakértő az </w:t>
      </w:r>
      <w:r w:rsidR="00E9782B">
        <w:rPr>
          <w:lang w:val="hu-HU"/>
        </w:rPr>
        <w:t>e</w:t>
      </w:r>
      <w:r w:rsidR="00551244">
        <w:rPr>
          <w:lang w:val="hu-HU"/>
        </w:rPr>
        <w:t xml:space="preserve">lnökség támogatását megkapta. </w:t>
      </w:r>
    </w:p>
    <w:p w:rsidR="00551244" w:rsidRDefault="00551244" w:rsidP="00894A34">
      <w:pPr>
        <w:pStyle w:val="Cmsor2"/>
        <w:keepNext w:val="0"/>
        <w:rPr>
          <w:lang w:val="hu-HU"/>
        </w:rPr>
      </w:pPr>
      <w:r w:rsidRPr="009B2D0E">
        <w:rPr>
          <w:lang w:val="hu-HU"/>
        </w:rPr>
        <w:t xml:space="preserve">A </w:t>
      </w:r>
      <w:r w:rsidR="00E9782B">
        <w:rPr>
          <w:lang w:val="hu-HU"/>
        </w:rPr>
        <w:t>s</w:t>
      </w:r>
      <w:r w:rsidRPr="009B2D0E">
        <w:rPr>
          <w:lang w:val="hu-HU"/>
        </w:rPr>
        <w:t xml:space="preserve">zakértői </w:t>
      </w:r>
      <w:r w:rsidR="00E9782B">
        <w:rPr>
          <w:lang w:val="hu-HU"/>
        </w:rPr>
        <w:t>c</w:t>
      </w:r>
      <w:r w:rsidRPr="009B2D0E">
        <w:rPr>
          <w:lang w:val="hu-HU"/>
        </w:rPr>
        <w:t>soport tagjai</w:t>
      </w:r>
      <w:r>
        <w:rPr>
          <w:lang w:val="hu-HU"/>
        </w:rPr>
        <w:t xml:space="preserve">nak megbízatása az elfogadástól 5 évig vagy visszavonásig, esetleg lemondásukig érvényes. </w:t>
      </w:r>
    </w:p>
    <w:p w:rsidR="00551244" w:rsidRDefault="00551244" w:rsidP="00894A34">
      <w:pPr>
        <w:pStyle w:val="Cmsor2"/>
        <w:keepNext w:val="0"/>
        <w:rPr>
          <w:lang w:val="hu-HU"/>
        </w:rPr>
      </w:pPr>
      <w:r w:rsidRPr="009B2D0E">
        <w:rPr>
          <w:lang w:val="hu-HU"/>
        </w:rPr>
        <w:t xml:space="preserve">A </w:t>
      </w:r>
      <w:r w:rsidR="00E9782B">
        <w:rPr>
          <w:lang w:val="hu-HU"/>
        </w:rPr>
        <w:t>s</w:t>
      </w:r>
      <w:r w:rsidRPr="009B2D0E">
        <w:rPr>
          <w:lang w:val="hu-HU"/>
        </w:rPr>
        <w:t xml:space="preserve">zakértői </w:t>
      </w:r>
      <w:r w:rsidR="00E9782B">
        <w:rPr>
          <w:lang w:val="hu-HU"/>
        </w:rPr>
        <w:t>c</w:t>
      </w:r>
      <w:r w:rsidRPr="009B2D0E">
        <w:rPr>
          <w:lang w:val="hu-HU"/>
        </w:rPr>
        <w:t>soport tagjai</w:t>
      </w:r>
      <w:r>
        <w:rPr>
          <w:lang w:val="hu-HU"/>
        </w:rPr>
        <w:t xml:space="preserve"> meghívást kapnak a </w:t>
      </w:r>
      <w:r w:rsidR="00E9782B">
        <w:rPr>
          <w:lang w:val="hu-HU"/>
        </w:rPr>
        <w:t>t</w:t>
      </w:r>
      <w:r>
        <w:rPr>
          <w:lang w:val="hu-HU"/>
        </w:rPr>
        <w:t xml:space="preserve">agozat minden taggyűlésére, és azokra az </w:t>
      </w:r>
      <w:r w:rsidR="00E9782B">
        <w:rPr>
          <w:lang w:val="hu-HU"/>
        </w:rPr>
        <w:t>e</w:t>
      </w:r>
      <w:r>
        <w:rPr>
          <w:lang w:val="hu-HU"/>
        </w:rPr>
        <w:t xml:space="preserve">lnökségi </w:t>
      </w:r>
      <w:r w:rsidR="00E9782B">
        <w:rPr>
          <w:lang w:val="hu-HU"/>
        </w:rPr>
        <w:t>ü</w:t>
      </w:r>
      <w:r>
        <w:rPr>
          <w:lang w:val="hu-HU"/>
        </w:rPr>
        <w:t xml:space="preserve">lésekre, ahol a szakértőt érintő szakmai kérdés megvitatása történik. </w:t>
      </w:r>
    </w:p>
    <w:p w:rsidR="00551244" w:rsidRPr="00551244" w:rsidRDefault="00551244" w:rsidP="00894A34">
      <w:pPr>
        <w:pStyle w:val="Cmsor2"/>
        <w:keepNext w:val="0"/>
        <w:rPr>
          <w:lang w:val="hu-HU"/>
        </w:rPr>
      </w:pPr>
      <w:r w:rsidRPr="009B2D0E">
        <w:rPr>
          <w:lang w:val="hu-HU"/>
        </w:rPr>
        <w:t xml:space="preserve">A </w:t>
      </w:r>
      <w:r w:rsidR="00E9782B">
        <w:rPr>
          <w:lang w:val="hu-HU"/>
        </w:rPr>
        <w:t>s</w:t>
      </w:r>
      <w:r w:rsidRPr="009B2D0E">
        <w:rPr>
          <w:lang w:val="hu-HU"/>
        </w:rPr>
        <w:t xml:space="preserve">zakértői </w:t>
      </w:r>
      <w:r w:rsidR="00E9782B">
        <w:rPr>
          <w:lang w:val="hu-HU"/>
        </w:rPr>
        <w:t>c</w:t>
      </w:r>
      <w:r w:rsidRPr="009B2D0E">
        <w:rPr>
          <w:lang w:val="hu-HU"/>
        </w:rPr>
        <w:t>soport tagjai</w:t>
      </w:r>
      <w:r>
        <w:rPr>
          <w:lang w:val="hu-HU"/>
        </w:rPr>
        <w:t xml:space="preserve"> a számukra megküldött anyagot véleményezik, álláspontjukat kialakítják. </w:t>
      </w:r>
    </w:p>
    <w:p w:rsidR="00551244" w:rsidRPr="00551244" w:rsidRDefault="00551244" w:rsidP="00894A34">
      <w:pPr>
        <w:pStyle w:val="Cmsor2"/>
        <w:keepNext w:val="0"/>
        <w:rPr>
          <w:lang w:val="hu-HU"/>
        </w:rPr>
      </w:pPr>
      <w:r w:rsidRPr="009B2D0E">
        <w:rPr>
          <w:lang w:val="hu-HU"/>
        </w:rPr>
        <w:t xml:space="preserve">A </w:t>
      </w:r>
      <w:r w:rsidR="00E9782B">
        <w:rPr>
          <w:lang w:val="hu-HU"/>
        </w:rPr>
        <w:t>s</w:t>
      </w:r>
      <w:r w:rsidRPr="009B2D0E">
        <w:rPr>
          <w:lang w:val="hu-HU"/>
        </w:rPr>
        <w:t xml:space="preserve">zakértői </w:t>
      </w:r>
      <w:r w:rsidR="00E9782B">
        <w:rPr>
          <w:lang w:val="hu-HU"/>
        </w:rPr>
        <w:t>c</w:t>
      </w:r>
      <w:r w:rsidRPr="009B2D0E">
        <w:rPr>
          <w:lang w:val="hu-HU"/>
        </w:rPr>
        <w:t>soport tagjai</w:t>
      </w:r>
      <w:r>
        <w:rPr>
          <w:lang w:val="hu-HU"/>
        </w:rPr>
        <w:t xml:space="preserve"> véleményét és álláspontját az </w:t>
      </w:r>
      <w:r w:rsidR="00E9782B">
        <w:rPr>
          <w:lang w:val="hu-HU"/>
        </w:rPr>
        <w:t>e</w:t>
      </w:r>
      <w:r>
        <w:rPr>
          <w:lang w:val="hu-HU"/>
        </w:rPr>
        <w:t xml:space="preserve">lnökség döntéseihez felhasználja. </w:t>
      </w:r>
    </w:p>
    <w:p w:rsidR="009B2D0E" w:rsidRPr="009B2D0E" w:rsidRDefault="009B2D0E" w:rsidP="00894A34">
      <w:pPr>
        <w:pStyle w:val="Cmsor2"/>
        <w:keepNext w:val="0"/>
        <w:rPr>
          <w:lang w:val="hu-HU"/>
        </w:rPr>
      </w:pPr>
      <w:r w:rsidRPr="009B2D0E">
        <w:rPr>
          <w:lang w:val="hu-HU"/>
        </w:rPr>
        <w:lastRenderedPageBreak/>
        <w:t xml:space="preserve">A </w:t>
      </w:r>
      <w:r w:rsidR="00E9782B">
        <w:rPr>
          <w:lang w:val="hu-HU"/>
        </w:rPr>
        <w:t>s</w:t>
      </w:r>
      <w:r w:rsidRPr="009B2D0E">
        <w:rPr>
          <w:lang w:val="hu-HU"/>
        </w:rPr>
        <w:t xml:space="preserve">zakértői </w:t>
      </w:r>
      <w:r w:rsidR="00E9782B">
        <w:rPr>
          <w:lang w:val="hu-HU"/>
        </w:rPr>
        <w:t>c</w:t>
      </w:r>
      <w:r w:rsidRPr="009B2D0E">
        <w:rPr>
          <w:lang w:val="hu-HU"/>
        </w:rPr>
        <w:t xml:space="preserve">soport tagjai </w:t>
      </w:r>
      <w:r>
        <w:rPr>
          <w:lang w:val="hu-HU"/>
        </w:rPr>
        <w:t>a „Magyar Könyvvizsgálói Kamara Pénz- és Tőkepiaci Tagozat Szakértője” cím viselésére jogosult</w:t>
      </w:r>
      <w:r w:rsidR="00551244">
        <w:rPr>
          <w:lang w:val="hu-HU"/>
        </w:rPr>
        <w:t>ak</w:t>
      </w:r>
      <w:r>
        <w:rPr>
          <w:lang w:val="hu-HU"/>
        </w:rPr>
        <w:t xml:space="preserve">. </w:t>
      </w:r>
    </w:p>
    <w:p w:rsidR="000756DE" w:rsidRDefault="009F41DE" w:rsidP="000149E9">
      <w:pPr>
        <w:pStyle w:val="Cmsor1"/>
        <w:numPr>
          <w:ilvl w:val="0"/>
          <w:numId w:val="0"/>
        </w:numPr>
        <w:rPr>
          <w:lang w:val="hu-HU"/>
        </w:rPr>
      </w:pPr>
      <w:bookmarkStart w:id="31" w:name="_Toc88027118"/>
      <w:bookmarkStart w:id="32" w:name="_Toc88027177"/>
      <w:bookmarkStart w:id="33" w:name="_Toc215901116"/>
      <w:r>
        <w:rPr>
          <w:lang w:val="hu-HU"/>
        </w:rPr>
        <w:t>11</w:t>
      </w:r>
      <w:r w:rsidR="000149E9">
        <w:rPr>
          <w:lang w:val="hu-HU"/>
        </w:rPr>
        <w:t xml:space="preserve">. </w:t>
      </w:r>
      <w:r w:rsidR="000149E9">
        <w:rPr>
          <w:rFonts w:cs="Times New Roman"/>
          <w:lang w:val="hu-HU"/>
        </w:rPr>
        <w:t>§</w:t>
      </w:r>
      <w:r w:rsidR="000149E9">
        <w:rPr>
          <w:lang w:val="hu-HU"/>
        </w:rPr>
        <w:t xml:space="preserve"> </w:t>
      </w:r>
      <w:r w:rsidR="000756DE">
        <w:rPr>
          <w:lang w:val="hu-HU"/>
        </w:rPr>
        <w:t xml:space="preserve">Az </w:t>
      </w:r>
      <w:r w:rsidR="00E9782B">
        <w:rPr>
          <w:lang w:val="hu-HU"/>
        </w:rPr>
        <w:t>e</w:t>
      </w:r>
      <w:r w:rsidR="000756DE">
        <w:rPr>
          <w:lang w:val="hu-HU"/>
        </w:rPr>
        <w:t xml:space="preserve">lnökségi </w:t>
      </w:r>
      <w:r w:rsidR="00E9782B">
        <w:rPr>
          <w:lang w:val="hu-HU"/>
        </w:rPr>
        <w:t>t</w:t>
      </w:r>
      <w:r w:rsidR="000756DE">
        <w:rPr>
          <w:lang w:val="hu-HU"/>
        </w:rPr>
        <w:t>agok szakmai feladatai</w:t>
      </w:r>
      <w:bookmarkEnd w:id="31"/>
      <w:bookmarkEnd w:id="32"/>
      <w:bookmarkEnd w:id="33"/>
    </w:p>
    <w:p w:rsidR="000756DE" w:rsidRPr="00551244" w:rsidRDefault="000756DE" w:rsidP="00181640">
      <w:pPr>
        <w:pStyle w:val="Cmsor2"/>
        <w:numPr>
          <w:ilvl w:val="0"/>
          <w:numId w:val="27"/>
        </w:numPr>
        <w:rPr>
          <w:lang w:val="hu-HU"/>
        </w:rPr>
      </w:pPr>
      <w:r>
        <w:rPr>
          <w:lang w:val="hu-HU"/>
        </w:rPr>
        <w:t xml:space="preserve">Az </w:t>
      </w:r>
      <w:r w:rsidR="00E9782B">
        <w:rPr>
          <w:lang w:val="hu-HU"/>
        </w:rPr>
        <w:t>e</w:t>
      </w:r>
      <w:r>
        <w:rPr>
          <w:lang w:val="hu-HU"/>
        </w:rPr>
        <w:t xml:space="preserve">lnökségi </w:t>
      </w:r>
      <w:r w:rsidR="00E9782B">
        <w:rPr>
          <w:lang w:val="hu-HU"/>
        </w:rPr>
        <w:t>t</w:t>
      </w:r>
      <w:r>
        <w:rPr>
          <w:lang w:val="hu-HU"/>
        </w:rPr>
        <w:t>agok maguk közül szakmai felelősöket (és felelős helyetteseket) választhatnak a következő</w:t>
      </w:r>
      <w:r w:rsidRPr="00551244">
        <w:rPr>
          <w:lang w:val="hu-HU"/>
        </w:rPr>
        <w:t>k szerint:</w:t>
      </w:r>
    </w:p>
    <w:p w:rsidR="000756DE" w:rsidRPr="00551244" w:rsidRDefault="000756DE" w:rsidP="00FD6A78">
      <w:pPr>
        <w:pStyle w:val="Cmsor3"/>
        <w:numPr>
          <w:ilvl w:val="0"/>
          <w:numId w:val="4"/>
        </w:numPr>
        <w:spacing w:before="0"/>
        <w:ind w:left="1282"/>
        <w:rPr>
          <w:lang w:val="hu-HU"/>
        </w:rPr>
      </w:pPr>
      <w:r w:rsidRPr="00551244">
        <w:rPr>
          <w:lang w:val="hu-HU"/>
        </w:rPr>
        <w:t>a pénzpiaci-szakértői,</w:t>
      </w:r>
    </w:p>
    <w:p w:rsidR="000756DE" w:rsidRPr="00551244" w:rsidRDefault="000756DE" w:rsidP="00FD6A78">
      <w:pPr>
        <w:pStyle w:val="Cmsor3"/>
        <w:numPr>
          <w:ilvl w:val="0"/>
          <w:numId w:val="4"/>
        </w:numPr>
        <w:spacing w:before="0"/>
        <w:ind w:left="1282"/>
        <w:rPr>
          <w:lang w:val="hu-HU"/>
        </w:rPr>
      </w:pPr>
      <w:r w:rsidRPr="00551244">
        <w:rPr>
          <w:lang w:val="hu-HU"/>
        </w:rPr>
        <w:t>tőkepiaci-szakértői,</w:t>
      </w:r>
    </w:p>
    <w:p w:rsidR="000756DE" w:rsidRPr="00551244" w:rsidRDefault="000756DE" w:rsidP="00FD6A78">
      <w:pPr>
        <w:pStyle w:val="Cmsor3"/>
        <w:numPr>
          <w:ilvl w:val="0"/>
          <w:numId w:val="4"/>
        </w:numPr>
        <w:spacing w:before="0"/>
        <w:ind w:left="1282"/>
        <w:rPr>
          <w:lang w:val="hu-HU"/>
        </w:rPr>
      </w:pPr>
      <w:r w:rsidRPr="00551244">
        <w:rPr>
          <w:lang w:val="hu-HU"/>
        </w:rPr>
        <w:t>nyugdíj-, önkéntes kölcsönös biztosítópénztári-szakértői,</w:t>
      </w:r>
    </w:p>
    <w:p w:rsidR="000756DE" w:rsidRPr="00551244" w:rsidRDefault="000756DE" w:rsidP="00FD6A78">
      <w:pPr>
        <w:pStyle w:val="Cmsor3"/>
        <w:numPr>
          <w:ilvl w:val="0"/>
          <w:numId w:val="4"/>
        </w:numPr>
        <w:spacing w:before="0"/>
        <w:ind w:left="1282"/>
        <w:rPr>
          <w:lang w:val="hu-HU"/>
        </w:rPr>
      </w:pPr>
      <w:r w:rsidRPr="00551244">
        <w:rPr>
          <w:lang w:val="hu-HU"/>
        </w:rPr>
        <w:t>biztosítási-szakértői,</w:t>
      </w:r>
    </w:p>
    <w:p w:rsidR="000756DE" w:rsidRPr="00551244" w:rsidRDefault="000756DE" w:rsidP="00FD6A78">
      <w:pPr>
        <w:pStyle w:val="Cmsor3"/>
        <w:numPr>
          <w:ilvl w:val="0"/>
          <w:numId w:val="4"/>
        </w:numPr>
        <w:spacing w:before="0"/>
        <w:ind w:left="1282"/>
        <w:rPr>
          <w:lang w:val="hu-HU"/>
        </w:rPr>
      </w:pPr>
      <w:r w:rsidRPr="00551244">
        <w:rPr>
          <w:lang w:val="hu-HU"/>
        </w:rPr>
        <w:t>oktatási,</w:t>
      </w:r>
    </w:p>
    <w:p w:rsidR="000756DE" w:rsidRPr="00551244" w:rsidRDefault="000756DE" w:rsidP="00FD6A78">
      <w:pPr>
        <w:pStyle w:val="Cmsor3"/>
        <w:numPr>
          <w:ilvl w:val="0"/>
          <w:numId w:val="4"/>
        </w:numPr>
        <w:spacing w:before="0"/>
        <w:ind w:left="1282"/>
        <w:rPr>
          <w:lang w:val="hu-HU"/>
        </w:rPr>
      </w:pPr>
      <w:r w:rsidRPr="00551244">
        <w:rPr>
          <w:lang w:val="hu-HU"/>
        </w:rPr>
        <w:t>felvételi,</w:t>
      </w:r>
    </w:p>
    <w:p w:rsidR="000756DE" w:rsidRPr="00551244" w:rsidRDefault="000756DE" w:rsidP="00FD6A78">
      <w:pPr>
        <w:pStyle w:val="Cmsor3"/>
        <w:numPr>
          <w:ilvl w:val="0"/>
          <w:numId w:val="4"/>
        </w:numPr>
        <w:spacing w:before="0"/>
        <w:ind w:left="1282"/>
        <w:rPr>
          <w:lang w:val="hu-HU"/>
        </w:rPr>
      </w:pPr>
      <w:r w:rsidRPr="00551244">
        <w:rPr>
          <w:lang w:val="hu-HU"/>
        </w:rPr>
        <w:t>ellenőrző,</w:t>
      </w:r>
    </w:p>
    <w:p w:rsidR="000756DE" w:rsidRPr="00551244" w:rsidRDefault="000756DE" w:rsidP="00FD6A78">
      <w:pPr>
        <w:pStyle w:val="Cmsor3"/>
        <w:numPr>
          <w:ilvl w:val="0"/>
          <w:numId w:val="4"/>
        </w:numPr>
        <w:spacing w:before="0"/>
        <w:ind w:left="1282"/>
        <w:rPr>
          <w:lang w:val="hu-HU"/>
        </w:rPr>
      </w:pPr>
      <w:r w:rsidRPr="00551244">
        <w:rPr>
          <w:lang w:val="hu-HU"/>
        </w:rPr>
        <w:t>etikai</w:t>
      </w:r>
    </w:p>
    <w:p w:rsidR="000756DE" w:rsidRPr="00551244" w:rsidRDefault="000756DE" w:rsidP="00401C07">
      <w:pPr>
        <w:ind w:firstLine="720"/>
      </w:pPr>
      <w:r w:rsidRPr="00312182">
        <w:rPr>
          <w:lang w:val="hu-HU"/>
        </w:rPr>
        <w:t>területre</w:t>
      </w:r>
      <w:r w:rsidRPr="00551244">
        <w:t xml:space="preserve">. </w:t>
      </w:r>
    </w:p>
    <w:p w:rsidR="000756DE" w:rsidRPr="00551244" w:rsidRDefault="00D749DE" w:rsidP="00894A34">
      <w:pPr>
        <w:pStyle w:val="Cmsor2"/>
        <w:keepNext w:val="0"/>
        <w:rPr>
          <w:lang w:val="hu-HU"/>
        </w:rPr>
      </w:pPr>
      <w:r w:rsidRPr="00551244">
        <w:rPr>
          <w:lang w:val="hu-HU"/>
        </w:rPr>
        <w:t xml:space="preserve">A szakmai felelősök felelősek elsősorban a szakmai területüket érintő szakmai kérdések megválaszolásáért, véleményezések kialakításáért, feladatok megszervezéséért, melyet az </w:t>
      </w:r>
      <w:r w:rsidR="00E9782B">
        <w:rPr>
          <w:lang w:val="hu-HU"/>
        </w:rPr>
        <w:t>e</w:t>
      </w:r>
      <w:r w:rsidRPr="00551244">
        <w:rPr>
          <w:lang w:val="hu-HU"/>
        </w:rPr>
        <w:t xml:space="preserve">lnökségi ülés elé terjesztenek. </w:t>
      </w:r>
      <w:r w:rsidR="008E79B2">
        <w:rPr>
          <w:lang w:val="hu-HU"/>
        </w:rPr>
        <w:t xml:space="preserve"> </w:t>
      </w:r>
      <w:r w:rsidR="008E79B2" w:rsidRPr="00551244">
        <w:rPr>
          <w:lang w:val="hu-HU"/>
        </w:rPr>
        <w:t>A szakmai felelősök</w:t>
      </w:r>
      <w:r w:rsidR="008E79B2">
        <w:rPr>
          <w:lang w:val="hu-HU"/>
        </w:rPr>
        <w:t xml:space="preserve"> kapcsolatot tartanak a </w:t>
      </w:r>
      <w:r w:rsidR="00E9782B">
        <w:rPr>
          <w:lang w:val="hu-HU"/>
        </w:rPr>
        <w:t>k</w:t>
      </w:r>
      <w:r w:rsidR="008E79B2">
        <w:rPr>
          <w:lang w:val="hu-HU"/>
        </w:rPr>
        <w:t xml:space="preserve">amara, a </w:t>
      </w:r>
      <w:r w:rsidR="00E9782B">
        <w:rPr>
          <w:lang w:val="hu-HU"/>
        </w:rPr>
        <w:t>k</w:t>
      </w:r>
      <w:r w:rsidR="008E79B2">
        <w:rPr>
          <w:lang w:val="hu-HU"/>
        </w:rPr>
        <w:t xml:space="preserve">amarai </w:t>
      </w:r>
      <w:r w:rsidR="00E9782B">
        <w:rPr>
          <w:lang w:val="hu-HU"/>
        </w:rPr>
        <w:t>b</w:t>
      </w:r>
      <w:r w:rsidR="008E79B2">
        <w:rPr>
          <w:lang w:val="hu-HU"/>
        </w:rPr>
        <w:t xml:space="preserve">izottságok és a </w:t>
      </w:r>
      <w:r w:rsidR="00E9782B">
        <w:rPr>
          <w:lang w:val="hu-HU"/>
        </w:rPr>
        <w:t>t</w:t>
      </w:r>
      <w:r w:rsidR="008E79B2">
        <w:rPr>
          <w:lang w:val="hu-HU"/>
        </w:rPr>
        <w:t xml:space="preserve">agozat között. </w:t>
      </w:r>
    </w:p>
    <w:p w:rsidR="00594735" w:rsidRDefault="00594735" w:rsidP="00594735">
      <w:pPr>
        <w:pStyle w:val="Cmsor1"/>
        <w:numPr>
          <w:ilvl w:val="0"/>
          <w:numId w:val="0"/>
        </w:numPr>
        <w:rPr>
          <w:lang w:val="hu-HU"/>
        </w:rPr>
      </w:pPr>
      <w:bookmarkStart w:id="34" w:name="_Toc215901117"/>
      <w:bookmarkStart w:id="35" w:name="_Toc88027119"/>
      <w:bookmarkStart w:id="36" w:name="_Toc88027178"/>
      <w:r>
        <w:rPr>
          <w:lang w:val="hu-HU"/>
        </w:rPr>
        <w:t>1</w:t>
      </w:r>
      <w:r w:rsidR="00C04C10">
        <w:rPr>
          <w:lang w:val="hu-HU"/>
        </w:rPr>
        <w:t>2</w:t>
      </w:r>
      <w:r>
        <w:rPr>
          <w:lang w:val="hu-HU"/>
        </w:rPr>
        <w:t xml:space="preserve">. </w:t>
      </w:r>
      <w:r>
        <w:rPr>
          <w:rFonts w:cs="Times New Roman"/>
          <w:lang w:val="hu-HU"/>
        </w:rPr>
        <w:t>§</w:t>
      </w:r>
      <w:r>
        <w:rPr>
          <w:lang w:val="hu-HU"/>
        </w:rPr>
        <w:t xml:space="preserve"> A </w:t>
      </w:r>
      <w:r w:rsidR="00E9782B">
        <w:rPr>
          <w:lang w:val="hu-HU"/>
        </w:rPr>
        <w:t>t</w:t>
      </w:r>
      <w:r>
        <w:rPr>
          <w:lang w:val="hu-HU"/>
        </w:rPr>
        <w:t>agozat gazdálkodása</w:t>
      </w:r>
      <w:bookmarkEnd w:id="34"/>
    </w:p>
    <w:p w:rsidR="00181640" w:rsidRDefault="00594735" w:rsidP="00181640">
      <w:pPr>
        <w:pStyle w:val="Cmsor2"/>
        <w:numPr>
          <w:ilvl w:val="0"/>
          <w:numId w:val="25"/>
        </w:numPr>
        <w:rPr>
          <w:lang w:val="hu-HU"/>
        </w:rPr>
      </w:pPr>
      <w:r>
        <w:rPr>
          <w:lang w:val="hu-HU"/>
        </w:rPr>
        <w:t xml:space="preserve">A </w:t>
      </w:r>
      <w:r w:rsidR="00E9782B">
        <w:rPr>
          <w:lang w:val="hu-HU"/>
        </w:rPr>
        <w:t>t</w:t>
      </w:r>
      <w:r>
        <w:rPr>
          <w:lang w:val="hu-HU"/>
        </w:rPr>
        <w:t xml:space="preserve">agozat </w:t>
      </w:r>
      <w:r w:rsidR="00181640">
        <w:rPr>
          <w:lang w:val="hu-HU"/>
        </w:rPr>
        <w:t xml:space="preserve">a </w:t>
      </w:r>
      <w:r w:rsidR="00E9782B">
        <w:rPr>
          <w:lang w:val="hu-HU"/>
        </w:rPr>
        <w:t>k</w:t>
      </w:r>
      <w:r w:rsidR="00181640">
        <w:rPr>
          <w:lang w:val="hu-HU"/>
        </w:rPr>
        <w:t>amara éves pénzügyi tervében meghatározott pénzügyi keretből gazdálkodik.</w:t>
      </w:r>
    </w:p>
    <w:p w:rsidR="00594735" w:rsidRDefault="00181640" w:rsidP="00181640">
      <w:pPr>
        <w:pStyle w:val="Cmsor2"/>
        <w:numPr>
          <w:ilvl w:val="0"/>
          <w:numId w:val="25"/>
        </w:numPr>
        <w:rPr>
          <w:lang w:val="hu-HU"/>
        </w:rPr>
      </w:pPr>
      <w:r>
        <w:rPr>
          <w:lang w:val="hu-HU"/>
        </w:rPr>
        <w:t xml:space="preserve">A </w:t>
      </w:r>
      <w:r w:rsidR="00E9782B">
        <w:rPr>
          <w:lang w:val="hu-HU"/>
        </w:rPr>
        <w:t>t</w:t>
      </w:r>
      <w:r>
        <w:rPr>
          <w:lang w:val="hu-HU"/>
        </w:rPr>
        <w:t xml:space="preserve">agozat a következő tételekre fordítja a rendelkezésre álló éves pénzügyi kereteit: </w:t>
      </w:r>
    </w:p>
    <w:p w:rsidR="00181640" w:rsidRDefault="00181640" w:rsidP="00181640">
      <w:pPr>
        <w:numPr>
          <w:ilvl w:val="0"/>
          <w:numId w:val="28"/>
        </w:numPr>
        <w:rPr>
          <w:lang w:val="hu-HU"/>
        </w:rPr>
      </w:pPr>
      <w:r>
        <w:rPr>
          <w:lang w:val="hu-HU"/>
        </w:rPr>
        <w:t>szakmai konferenciák és taggyűlések szervezése (</w:t>
      </w:r>
      <w:r w:rsidR="00EA0867">
        <w:rPr>
          <w:lang w:val="hu-HU"/>
        </w:rPr>
        <w:t xml:space="preserve">meghívók költsége, postaköltség, </w:t>
      </w:r>
      <w:r>
        <w:rPr>
          <w:lang w:val="hu-HU"/>
        </w:rPr>
        <w:t>terembérlet, oktatói díjak, költségtérítések, reprezentációs kiadások),</w:t>
      </w:r>
    </w:p>
    <w:p w:rsidR="00885438" w:rsidRDefault="00885438" w:rsidP="00181640">
      <w:pPr>
        <w:numPr>
          <w:ilvl w:val="0"/>
          <w:numId w:val="28"/>
        </w:numPr>
        <w:rPr>
          <w:lang w:val="hu-HU"/>
        </w:rPr>
      </w:pPr>
      <w:r>
        <w:rPr>
          <w:lang w:val="hu-HU"/>
        </w:rPr>
        <w:t>e-learning felvételek készíttetése,</w:t>
      </w:r>
    </w:p>
    <w:p w:rsidR="00181640" w:rsidRDefault="00181640" w:rsidP="00181640">
      <w:pPr>
        <w:numPr>
          <w:ilvl w:val="0"/>
          <w:numId w:val="28"/>
        </w:numPr>
        <w:rPr>
          <w:lang w:val="hu-HU"/>
        </w:rPr>
      </w:pPr>
      <w:r>
        <w:rPr>
          <w:lang w:val="hu-HU"/>
        </w:rPr>
        <w:t>szakmai anyagok készítése, publikálása, és terjesztése,</w:t>
      </w:r>
    </w:p>
    <w:p w:rsidR="00181640" w:rsidRPr="00181640" w:rsidRDefault="00181640" w:rsidP="00181640">
      <w:pPr>
        <w:numPr>
          <w:ilvl w:val="0"/>
          <w:numId w:val="28"/>
        </w:numPr>
        <w:rPr>
          <w:lang w:val="hu-HU"/>
        </w:rPr>
      </w:pPr>
      <w:r>
        <w:rPr>
          <w:lang w:val="hu-HU"/>
        </w:rPr>
        <w:t xml:space="preserve">elnökségi tagok </w:t>
      </w:r>
      <w:r w:rsidR="00A54A55">
        <w:rPr>
          <w:lang w:val="hu-HU"/>
        </w:rPr>
        <w:t xml:space="preserve">és a szakértői csoport tagjainak </w:t>
      </w:r>
      <w:r w:rsidR="002E252A">
        <w:rPr>
          <w:lang w:val="hu-HU"/>
        </w:rPr>
        <w:t>költségtérítése.</w:t>
      </w:r>
    </w:p>
    <w:p w:rsidR="005A22C6" w:rsidRDefault="000149E9" w:rsidP="000149E9">
      <w:pPr>
        <w:pStyle w:val="Cmsor1"/>
        <w:keepNext w:val="0"/>
        <w:numPr>
          <w:ilvl w:val="0"/>
          <w:numId w:val="0"/>
        </w:numPr>
        <w:rPr>
          <w:lang w:val="hu-HU"/>
        </w:rPr>
      </w:pPr>
      <w:bookmarkStart w:id="37" w:name="_Toc215901118"/>
      <w:r>
        <w:rPr>
          <w:lang w:val="hu-HU"/>
        </w:rPr>
        <w:t>1</w:t>
      </w:r>
      <w:r w:rsidR="00C04C10">
        <w:rPr>
          <w:lang w:val="hu-HU"/>
        </w:rPr>
        <w:t>3</w:t>
      </w:r>
      <w:r>
        <w:rPr>
          <w:lang w:val="hu-HU"/>
        </w:rPr>
        <w:t xml:space="preserve">. </w:t>
      </w:r>
      <w:r>
        <w:rPr>
          <w:rFonts w:cs="Times New Roman"/>
          <w:lang w:val="hu-HU"/>
        </w:rPr>
        <w:t>§</w:t>
      </w:r>
      <w:r>
        <w:rPr>
          <w:lang w:val="hu-HU"/>
        </w:rPr>
        <w:t xml:space="preserve"> </w:t>
      </w:r>
      <w:r w:rsidR="005A22C6" w:rsidRPr="00551244">
        <w:rPr>
          <w:lang w:val="hu-HU"/>
        </w:rPr>
        <w:t xml:space="preserve">Együttműködés a </w:t>
      </w:r>
      <w:r w:rsidR="00E9782B">
        <w:rPr>
          <w:lang w:val="hu-HU"/>
        </w:rPr>
        <w:t>k</w:t>
      </w:r>
      <w:r w:rsidR="005A22C6" w:rsidRPr="00551244">
        <w:rPr>
          <w:lang w:val="hu-HU"/>
        </w:rPr>
        <w:t>amarával</w:t>
      </w:r>
      <w:r w:rsidR="00551244">
        <w:rPr>
          <w:lang w:val="hu-HU"/>
        </w:rPr>
        <w:t xml:space="preserve">, a </w:t>
      </w:r>
      <w:r w:rsidR="00E9782B">
        <w:rPr>
          <w:lang w:val="hu-HU"/>
        </w:rPr>
        <w:t>t</w:t>
      </w:r>
      <w:r w:rsidR="00551244">
        <w:rPr>
          <w:lang w:val="hu-HU"/>
        </w:rPr>
        <w:t>agozat feladatai</w:t>
      </w:r>
      <w:bookmarkEnd w:id="35"/>
      <w:bookmarkEnd w:id="36"/>
      <w:bookmarkEnd w:id="37"/>
      <w:r w:rsidR="00551244">
        <w:rPr>
          <w:lang w:val="hu-HU"/>
        </w:rPr>
        <w:t xml:space="preserve"> </w:t>
      </w:r>
    </w:p>
    <w:p w:rsidR="00551244" w:rsidRPr="00551244" w:rsidRDefault="00551244" w:rsidP="00894A34">
      <w:pPr>
        <w:ind w:firstLine="720"/>
        <w:rPr>
          <w:b/>
          <w:i/>
          <w:lang w:val="hu-HU"/>
        </w:rPr>
      </w:pPr>
      <w:r w:rsidRPr="00551244">
        <w:rPr>
          <w:b/>
          <w:i/>
          <w:lang w:val="hu-HU"/>
        </w:rPr>
        <w:t xml:space="preserve">(a vastag dőlt betűvel szedett szöveg a </w:t>
      </w:r>
      <w:r>
        <w:rPr>
          <w:b/>
          <w:i/>
          <w:lang w:val="hu-HU"/>
        </w:rPr>
        <w:t>Kamara</w:t>
      </w:r>
      <w:r w:rsidRPr="00551244">
        <w:rPr>
          <w:b/>
          <w:i/>
          <w:lang w:val="hu-HU"/>
        </w:rPr>
        <w:t xml:space="preserve"> alapszabályá</w:t>
      </w:r>
      <w:r w:rsidR="0069381F">
        <w:rPr>
          <w:b/>
          <w:i/>
          <w:lang w:val="hu-HU"/>
        </w:rPr>
        <w:t>nak 412-es pontja</w:t>
      </w:r>
      <w:r w:rsidRPr="00551244">
        <w:rPr>
          <w:b/>
          <w:i/>
          <w:lang w:val="hu-HU"/>
        </w:rPr>
        <w:t>)</w:t>
      </w:r>
    </w:p>
    <w:p w:rsidR="00AC4A4F" w:rsidRPr="00AC4A4F" w:rsidRDefault="00E62A5C" w:rsidP="000149E9">
      <w:pPr>
        <w:pStyle w:val="Cmsor2"/>
        <w:numPr>
          <w:ilvl w:val="0"/>
          <w:numId w:val="13"/>
        </w:numPr>
        <w:rPr>
          <w:lang w:val="hu-HU"/>
        </w:rPr>
      </w:pPr>
      <w:r>
        <w:rPr>
          <w:lang w:val="hu-HU"/>
        </w:rPr>
        <w:lastRenderedPageBreak/>
        <w:t>A t</w:t>
      </w:r>
      <w:r w:rsidR="00AC4A4F" w:rsidRPr="00AC4A4F">
        <w:rPr>
          <w:lang w:val="hu-HU"/>
        </w:rPr>
        <w:t xml:space="preserve">agozat feladatai </w:t>
      </w:r>
    </w:p>
    <w:p w:rsidR="003C5987" w:rsidRPr="00AC4A4F" w:rsidRDefault="003C5987" w:rsidP="000567DB">
      <w:pPr>
        <w:pStyle w:val="Cmsor3"/>
        <w:rPr>
          <w:lang w:val="hu-HU"/>
        </w:rPr>
      </w:pPr>
      <w:r w:rsidRPr="003C5987">
        <w:rPr>
          <w:b/>
          <w:i/>
          <w:lang w:val="hu-HU"/>
        </w:rPr>
        <w:t>kapcsolatot tart a tagozat szerinti szakmai területtel, annak képviselőivel</w:t>
      </w:r>
      <w:r w:rsidRPr="00AC4A4F">
        <w:rPr>
          <w:b/>
          <w:i/>
          <w:lang w:val="hu-HU"/>
        </w:rPr>
        <w:t xml:space="preserve">, - </w:t>
      </w:r>
      <w:r w:rsidRPr="00AC4A4F">
        <w:rPr>
          <w:lang w:val="hu-HU"/>
        </w:rPr>
        <w:t xml:space="preserve">A </w:t>
      </w:r>
      <w:r w:rsidR="009F3A9E">
        <w:rPr>
          <w:lang w:val="hu-HU"/>
        </w:rPr>
        <w:t>t</w:t>
      </w:r>
      <w:r w:rsidRPr="00AC4A4F">
        <w:rPr>
          <w:lang w:val="hu-HU"/>
        </w:rPr>
        <w:t>agozat szakterületét érintő intézményekkel (így különösen a</w:t>
      </w:r>
      <w:r w:rsidR="00BF7319">
        <w:rPr>
          <w:lang w:val="hu-HU"/>
        </w:rPr>
        <w:t>z</w:t>
      </w:r>
      <w:r w:rsidRPr="00AC4A4F">
        <w:rPr>
          <w:lang w:val="hu-HU"/>
        </w:rPr>
        <w:t xml:space="preserve"> MNB, </w:t>
      </w:r>
      <w:r w:rsidR="000567DB" w:rsidRPr="000567DB">
        <w:rPr>
          <w:lang w:val="hu-HU"/>
        </w:rPr>
        <w:t>Pénz- és Tőkepiaci szabályozásért felelős miniszter által irányított minisztérium</w:t>
      </w:r>
      <w:r w:rsidR="00885438">
        <w:rPr>
          <w:lang w:val="hu-HU"/>
        </w:rPr>
        <w:t xml:space="preserve">, </w:t>
      </w:r>
      <w:r w:rsidRPr="00AC4A4F">
        <w:rPr>
          <w:lang w:val="hu-HU"/>
        </w:rPr>
        <w:t xml:space="preserve">és </w:t>
      </w:r>
      <w:bookmarkStart w:id="38" w:name="_GoBack"/>
      <w:r w:rsidRPr="00AC4A4F">
        <w:rPr>
          <w:lang w:val="hu-HU"/>
        </w:rPr>
        <w:t>nemzet</w:t>
      </w:r>
      <w:bookmarkEnd w:id="38"/>
      <w:r w:rsidRPr="00AC4A4F">
        <w:rPr>
          <w:lang w:val="hu-HU"/>
        </w:rPr>
        <w:t xml:space="preserve">közi (Európai Uniós) szervezetek) történő kapcsolattartás az </w:t>
      </w:r>
      <w:r w:rsidR="009F3A9E">
        <w:rPr>
          <w:lang w:val="hu-HU"/>
        </w:rPr>
        <w:t>t</w:t>
      </w:r>
      <w:r w:rsidRPr="00AC4A4F">
        <w:rPr>
          <w:lang w:val="hu-HU"/>
        </w:rPr>
        <w:t xml:space="preserve">agozat </w:t>
      </w:r>
      <w:r w:rsidR="009F3A9E">
        <w:rPr>
          <w:lang w:val="hu-HU"/>
        </w:rPr>
        <w:t>e</w:t>
      </w:r>
      <w:r w:rsidRPr="00AC4A4F">
        <w:rPr>
          <w:lang w:val="hu-HU"/>
        </w:rPr>
        <w:t>lnökség</w:t>
      </w:r>
      <w:r>
        <w:rPr>
          <w:lang w:val="hu-HU"/>
        </w:rPr>
        <w:t xml:space="preserve">e által kijelölt </w:t>
      </w:r>
      <w:r w:rsidR="009F3A9E">
        <w:rPr>
          <w:lang w:val="hu-HU"/>
        </w:rPr>
        <w:t>e</w:t>
      </w:r>
      <w:r>
        <w:rPr>
          <w:lang w:val="hu-HU"/>
        </w:rPr>
        <w:t>lnökségi t</w:t>
      </w:r>
      <w:r w:rsidRPr="00AC4A4F">
        <w:rPr>
          <w:lang w:val="hu-HU"/>
        </w:rPr>
        <w:t xml:space="preserve">ag jogosult. </w:t>
      </w:r>
    </w:p>
    <w:p w:rsidR="00551244" w:rsidRPr="00551244" w:rsidRDefault="0069381F" w:rsidP="00894A34">
      <w:pPr>
        <w:pStyle w:val="Cmsor3"/>
        <w:keepNext w:val="0"/>
        <w:rPr>
          <w:lang w:val="hu-HU"/>
        </w:rPr>
      </w:pPr>
      <w:r w:rsidRPr="0069381F">
        <w:rPr>
          <w:b/>
          <w:i/>
          <w:lang w:val="hu-HU"/>
        </w:rPr>
        <w:t>véleményezi a szakmai területet közvetlenül érintő jogszabály-tervezeteket, elősegíti a hatályos jogszabályok gyakorlati alkalmazását, jelzi a hatályos jogszabályok szükségesnek tartott módosításait</w:t>
      </w:r>
      <w:proofErr w:type="gramStart"/>
      <w:r w:rsidRPr="0069381F">
        <w:rPr>
          <w:b/>
          <w:i/>
          <w:lang w:val="hu-HU"/>
        </w:rPr>
        <w:t>,</w:t>
      </w:r>
      <w:r w:rsidR="00551244" w:rsidRPr="00AC4A4F">
        <w:rPr>
          <w:b/>
          <w:i/>
          <w:lang w:val="hu-HU"/>
        </w:rPr>
        <w:t>,</w:t>
      </w:r>
      <w:proofErr w:type="gramEnd"/>
      <w:r w:rsidR="00AC4A4F">
        <w:rPr>
          <w:b/>
          <w:i/>
          <w:lang w:val="hu-HU"/>
        </w:rPr>
        <w:t xml:space="preserve"> - </w:t>
      </w:r>
      <w:r w:rsidR="00AC4A4F">
        <w:rPr>
          <w:lang w:val="hu-HU"/>
        </w:rPr>
        <w:t xml:space="preserve">A </w:t>
      </w:r>
      <w:r w:rsidR="009F3A9E">
        <w:rPr>
          <w:lang w:val="hu-HU"/>
        </w:rPr>
        <w:t>k</w:t>
      </w:r>
      <w:r w:rsidR="00551244" w:rsidRPr="00551244">
        <w:rPr>
          <w:lang w:val="hu-HU"/>
        </w:rPr>
        <w:t xml:space="preserve">amara a </w:t>
      </w:r>
      <w:r w:rsidR="009F3A9E">
        <w:rPr>
          <w:lang w:val="hu-HU"/>
        </w:rPr>
        <w:t>t</w:t>
      </w:r>
      <w:r w:rsidR="00AC4A4F">
        <w:rPr>
          <w:lang w:val="hu-HU"/>
        </w:rPr>
        <w:t>agozat</w:t>
      </w:r>
      <w:r w:rsidR="00551244" w:rsidRPr="00551244">
        <w:rPr>
          <w:lang w:val="hu-HU"/>
        </w:rPr>
        <w:t xml:space="preserve"> számára továbbítja az állami jogszabály-előkészítőktől véleményezésre kapott jogszabályokat. A különösen </w:t>
      </w:r>
      <w:r w:rsidR="009F3A9E">
        <w:rPr>
          <w:lang w:val="hu-HU"/>
        </w:rPr>
        <w:t>t</w:t>
      </w:r>
      <w:r w:rsidR="00AC4A4F">
        <w:rPr>
          <w:lang w:val="hu-HU"/>
        </w:rPr>
        <w:t>agozat</w:t>
      </w:r>
      <w:r w:rsidR="00551244" w:rsidRPr="00551244">
        <w:rPr>
          <w:lang w:val="hu-HU"/>
        </w:rPr>
        <w:t xml:space="preserve"> illetékességi körébe tartozó jogszabályok a </w:t>
      </w:r>
      <w:r w:rsidR="00AC4A4F">
        <w:rPr>
          <w:lang w:val="hu-HU"/>
        </w:rPr>
        <w:t>4</w:t>
      </w:r>
      <w:r w:rsidR="00551244" w:rsidRPr="00551244">
        <w:rPr>
          <w:lang w:val="hu-HU"/>
        </w:rPr>
        <w:t xml:space="preserve">. számú mellékletben szerepelnek. A </w:t>
      </w:r>
      <w:r w:rsidR="009F3A9E">
        <w:rPr>
          <w:lang w:val="hu-HU"/>
        </w:rPr>
        <w:t>t</w:t>
      </w:r>
      <w:r w:rsidR="00AC4A4F">
        <w:rPr>
          <w:lang w:val="hu-HU"/>
        </w:rPr>
        <w:t>agozat</w:t>
      </w:r>
      <w:r w:rsidR="00551244" w:rsidRPr="00551244">
        <w:rPr>
          <w:lang w:val="hu-HU"/>
        </w:rPr>
        <w:t xml:space="preserve"> </w:t>
      </w:r>
      <w:r w:rsidR="009F3A9E">
        <w:rPr>
          <w:lang w:val="hu-HU"/>
        </w:rPr>
        <w:t>e</w:t>
      </w:r>
      <w:r w:rsidR="00551244" w:rsidRPr="00551244">
        <w:rPr>
          <w:lang w:val="hu-HU"/>
        </w:rPr>
        <w:t>lnöksége a jogszabályok véleményezés</w:t>
      </w:r>
      <w:r w:rsidR="004D250F">
        <w:rPr>
          <w:lang w:val="hu-HU"/>
        </w:rPr>
        <w:t>é</w:t>
      </w:r>
      <w:r w:rsidR="00551244" w:rsidRPr="00551244">
        <w:rPr>
          <w:lang w:val="hu-HU"/>
        </w:rPr>
        <w:t xml:space="preserve">re a </w:t>
      </w:r>
      <w:r w:rsidR="009F3A9E">
        <w:rPr>
          <w:lang w:val="hu-HU"/>
        </w:rPr>
        <w:t>t</w:t>
      </w:r>
      <w:r w:rsidR="00AC4A4F">
        <w:rPr>
          <w:lang w:val="hu-HU"/>
        </w:rPr>
        <w:t>agozat</w:t>
      </w:r>
      <w:r w:rsidR="00551244" w:rsidRPr="00551244">
        <w:rPr>
          <w:lang w:val="hu-HU"/>
        </w:rPr>
        <w:t xml:space="preserve"> tagjaiból </w:t>
      </w:r>
      <w:r w:rsidR="00AC4A4F">
        <w:rPr>
          <w:lang w:val="hu-HU"/>
        </w:rPr>
        <w:t xml:space="preserve">és szakértőiből </w:t>
      </w:r>
      <w:r w:rsidR="00551244" w:rsidRPr="00551244">
        <w:rPr>
          <w:lang w:val="hu-HU"/>
        </w:rPr>
        <w:t xml:space="preserve">munkabizottságot hoz létre, melyek a véleményezést és a módosítási javaslatokat előkészítik és a </w:t>
      </w:r>
      <w:r w:rsidR="009F3A9E">
        <w:rPr>
          <w:lang w:val="hu-HU"/>
        </w:rPr>
        <w:t>t</w:t>
      </w:r>
      <w:r w:rsidR="00AC4A4F">
        <w:rPr>
          <w:lang w:val="hu-HU"/>
        </w:rPr>
        <w:t>agozat</w:t>
      </w:r>
      <w:r w:rsidR="00551244" w:rsidRPr="00551244">
        <w:rPr>
          <w:lang w:val="hu-HU"/>
        </w:rPr>
        <w:t xml:space="preserve"> </w:t>
      </w:r>
      <w:r w:rsidR="009F3A9E">
        <w:rPr>
          <w:lang w:val="hu-HU"/>
        </w:rPr>
        <w:t>e</w:t>
      </w:r>
      <w:r w:rsidR="00551244" w:rsidRPr="00551244">
        <w:rPr>
          <w:lang w:val="hu-HU"/>
        </w:rPr>
        <w:t xml:space="preserve">lnöksége elé terjesztik. A megvitatott véleményezést és a módosítási javaslatokat a </w:t>
      </w:r>
      <w:r w:rsidR="009F3A9E">
        <w:rPr>
          <w:lang w:val="hu-HU"/>
        </w:rPr>
        <w:t>t</w:t>
      </w:r>
      <w:r w:rsidR="00AC4A4F">
        <w:rPr>
          <w:lang w:val="hu-HU"/>
        </w:rPr>
        <w:t>agozat</w:t>
      </w:r>
      <w:r w:rsidR="00551244" w:rsidRPr="00551244">
        <w:rPr>
          <w:lang w:val="hu-HU"/>
        </w:rPr>
        <w:t xml:space="preserve"> </w:t>
      </w:r>
      <w:r w:rsidR="009F3A9E">
        <w:rPr>
          <w:lang w:val="hu-HU"/>
        </w:rPr>
        <w:t>e</w:t>
      </w:r>
      <w:r w:rsidR="00551244" w:rsidRPr="00551244">
        <w:rPr>
          <w:lang w:val="hu-HU"/>
        </w:rPr>
        <w:t xml:space="preserve">lnöksége jóváhagyja, majd a </w:t>
      </w:r>
      <w:r w:rsidR="009F3A9E">
        <w:rPr>
          <w:lang w:val="hu-HU"/>
        </w:rPr>
        <w:t>t</w:t>
      </w:r>
      <w:r w:rsidR="00AC4A4F">
        <w:rPr>
          <w:lang w:val="hu-HU"/>
        </w:rPr>
        <w:t xml:space="preserve">agozat </w:t>
      </w:r>
      <w:r w:rsidR="009F3A9E">
        <w:rPr>
          <w:lang w:val="hu-HU"/>
        </w:rPr>
        <w:t>e</w:t>
      </w:r>
      <w:r w:rsidR="00AC4A4F">
        <w:rPr>
          <w:lang w:val="hu-HU"/>
        </w:rPr>
        <w:t xml:space="preserve">lnöke azokat továbbítja a </w:t>
      </w:r>
      <w:r w:rsidR="009F3A9E">
        <w:rPr>
          <w:lang w:val="hu-HU"/>
        </w:rPr>
        <w:t>k</w:t>
      </w:r>
      <w:r w:rsidR="00551244" w:rsidRPr="00551244">
        <w:rPr>
          <w:lang w:val="hu-HU"/>
        </w:rPr>
        <w:t xml:space="preserve">amara </w:t>
      </w:r>
      <w:r>
        <w:rPr>
          <w:lang w:val="hu-HU"/>
        </w:rPr>
        <w:t>elnöksége által a tagozati kapcsolattartásra kijelölt elnökségi tagjának</w:t>
      </w:r>
      <w:r w:rsidR="00551244" w:rsidRPr="00551244">
        <w:rPr>
          <w:lang w:val="hu-HU"/>
        </w:rPr>
        <w:t>.</w:t>
      </w:r>
    </w:p>
    <w:p w:rsidR="003C5987" w:rsidRPr="00551244" w:rsidRDefault="003C5987" w:rsidP="003C5987">
      <w:pPr>
        <w:pStyle w:val="Cmsor3"/>
        <w:keepNext w:val="0"/>
        <w:rPr>
          <w:lang w:val="hu-HU"/>
        </w:rPr>
      </w:pPr>
      <w:r w:rsidRPr="0069381F">
        <w:rPr>
          <w:b/>
          <w:i/>
          <w:lang w:val="hu-HU"/>
        </w:rPr>
        <w:t>összegezi a szakmai standardok alkalmazásával kapcsolatos könyvvizsgálói tapasztalatokat, azokról a kamara elnökét és a tagozat tagjait tájékoztatja</w:t>
      </w:r>
      <w:r w:rsidRPr="00A717F6">
        <w:rPr>
          <w:b/>
          <w:i/>
          <w:lang w:val="hu-HU"/>
        </w:rPr>
        <w:t xml:space="preserve">, </w:t>
      </w:r>
      <w:r>
        <w:rPr>
          <w:lang w:val="hu-HU"/>
        </w:rPr>
        <w:t xml:space="preserve">- a </w:t>
      </w:r>
      <w:r w:rsidR="009F3A9E">
        <w:rPr>
          <w:lang w:val="hu-HU"/>
        </w:rPr>
        <w:t>t</w:t>
      </w:r>
      <w:r>
        <w:rPr>
          <w:lang w:val="hu-HU"/>
        </w:rPr>
        <w:t>agozat</w:t>
      </w:r>
      <w:r w:rsidRPr="00551244">
        <w:rPr>
          <w:lang w:val="hu-HU"/>
        </w:rPr>
        <w:t xml:space="preserve"> </w:t>
      </w:r>
      <w:r w:rsidR="009F3A9E">
        <w:rPr>
          <w:lang w:val="hu-HU"/>
        </w:rPr>
        <w:t>e</w:t>
      </w:r>
      <w:r w:rsidRPr="00551244">
        <w:rPr>
          <w:lang w:val="hu-HU"/>
        </w:rPr>
        <w:t>lnökség</w:t>
      </w:r>
      <w:r>
        <w:rPr>
          <w:lang w:val="hu-HU"/>
        </w:rPr>
        <w:t xml:space="preserve">e által kijelölt </w:t>
      </w:r>
      <w:r w:rsidR="009F3A9E">
        <w:rPr>
          <w:lang w:val="hu-HU"/>
        </w:rPr>
        <w:t>e</w:t>
      </w:r>
      <w:r>
        <w:rPr>
          <w:lang w:val="hu-HU"/>
        </w:rPr>
        <w:t xml:space="preserve">lnökségi </w:t>
      </w:r>
      <w:r w:rsidR="009F3A9E">
        <w:rPr>
          <w:lang w:val="hu-HU"/>
        </w:rPr>
        <w:t>t</w:t>
      </w:r>
      <w:r>
        <w:rPr>
          <w:lang w:val="hu-HU"/>
        </w:rPr>
        <w:t>agokból álló munkabizottság</w:t>
      </w:r>
      <w:r w:rsidRPr="00551244">
        <w:rPr>
          <w:lang w:val="hu-HU"/>
        </w:rPr>
        <w:t xml:space="preserve"> felelős a tagok szakmai tevékenységének figyelemmel kíséréséért. A feladati közé tartozik különösen </w:t>
      </w:r>
    </w:p>
    <w:p w:rsidR="003C5987" w:rsidRDefault="003C5987" w:rsidP="003C5987">
      <w:pPr>
        <w:pStyle w:val="Cmsor3"/>
        <w:keepNext w:val="0"/>
        <w:numPr>
          <w:ilvl w:val="0"/>
          <w:numId w:val="4"/>
        </w:numPr>
        <w:ind w:left="2088"/>
        <w:rPr>
          <w:lang w:val="hu-HU"/>
        </w:rPr>
      </w:pPr>
      <w:r>
        <w:rPr>
          <w:lang w:val="hu-HU"/>
        </w:rPr>
        <w:t>figyelemmel kísérni és elősegíteni a könyvvizsgálati standardok érvényesülését a pénz- és tőkepiac területén,</w:t>
      </w:r>
    </w:p>
    <w:p w:rsidR="003C5987" w:rsidRPr="00551244" w:rsidRDefault="003C5987" w:rsidP="003C5987">
      <w:pPr>
        <w:pStyle w:val="Cmsor3"/>
        <w:keepNext w:val="0"/>
        <w:numPr>
          <w:ilvl w:val="0"/>
          <w:numId w:val="4"/>
        </w:numPr>
        <w:ind w:left="2088"/>
        <w:rPr>
          <w:lang w:val="hu-HU"/>
        </w:rPr>
      </w:pPr>
      <w:r w:rsidRPr="00551244">
        <w:rPr>
          <w:lang w:val="hu-HU"/>
        </w:rPr>
        <w:t>speciális</w:t>
      </w:r>
      <w:r>
        <w:rPr>
          <w:lang w:val="hu-HU"/>
        </w:rPr>
        <w:t xml:space="preserve">, a tagozatot érintő </w:t>
      </w:r>
      <w:r w:rsidRPr="00551244">
        <w:rPr>
          <w:lang w:val="hu-HU"/>
        </w:rPr>
        <w:t>minőségbiztosítási követelmények kidolgozása (együttműködik a Minőségellenőrzési Bizottsággal)</w:t>
      </w:r>
      <w:r>
        <w:rPr>
          <w:lang w:val="hu-HU"/>
        </w:rPr>
        <w:t>.</w:t>
      </w:r>
    </w:p>
    <w:p w:rsidR="003C5987" w:rsidRPr="00551244" w:rsidRDefault="00F46EDB" w:rsidP="003C5987">
      <w:pPr>
        <w:pStyle w:val="Cmsor3"/>
        <w:keepNext w:val="0"/>
        <w:rPr>
          <w:lang w:val="hu-HU"/>
        </w:rPr>
      </w:pPr>
      <w:r w:rsidRPr="00F46EDB">
        <w:rPr>
          <w:b/>
          <w:i/>
          <w:lang w:val="hu-HU"/>
        </w:rPr>
        <w:t>értékeli a szakmai területen végzett könyvvizsgálatok által érintett jogszabályok gyakorlati alkalmazása során szerzett tapasztalatokat azok alapján kialakított véleményéről, és javaslatairól tájékoztatja a kamara elnökét, továbbá a tagozat tagjait</w:t>
      </w:r>
      <w:r w:rsidR="00551244" w:rsidRPr="00AC4A4F">
        <w:rPr>
          <w:b/>
          <w:i/>
          <w:lang w:val="hu-HU"/>
        </w:rPr>
        <w:t>,</w:t>
      </w:r>
      <w:r w:rsidR="00AC4A4F">
        <w:rPr>
          <w:b/>
          <w:i/>
          <w:lang w:val="hu-HU"/>
        </w:rPr>
        <w:t xml:space="preserve"> </w:t>
      </w:r>
      <w:r w:rsidR="003C5987">
        <w:rPr>
          <w:lang w:val="hu-HU"/>
        </w:rPr>
        <w:t xml:space="preserve">- a </w:t>
      </w:r>
      <w:r w:rsidR="009F3A9E">
        <w:rPr>
          <w:lang w:val="hu-HU"/>
        </w:rPr>
        <w:t>t</w:t>
      </w:r>
      <w:r w:rsidR="003C5987">
        <w:rPr>
          <w:lang w:val="hu-HU"/>
        </w:rPr>
        <w:t>agozat</w:t>
      </w:r>
      <w:r w:rsidR="003C5987" w:rsidRPr="00551244">
        <w:rPr>
          <w:lang w:val="hu-HU"/>
        </w:rPr>
        <w:t xml:space="preserve"> </w:t>
      </w:r>
      <w:r w:rsidR="009F3A9E">
        <w:rPr>
          <w:lang w:val="hu-HU"/>
        </w:rPr>
        <w:t>e</w:t>
      </w:r>
      <w:r w:rsidR="003C5987" w:rsidRPr="00551244">
        <w:rPr>
          <w:lang w:val="hu-HU"/>
        </w:rPr>
        <w:t>lnökség</w:t>
      </w:r>
      <w:r w:rsidR="003C5987">
        <w:rPr>
          <w:lang w:val="hu-HU"/>
        </w:rPr>
        <w:t xml:space="preserve">e által kijelölt </w:t>
      </w:r>
      <w:r w:rsidR="009F3A9E">
        <w:rPr>
          <w:lang w:val="hu-HU"/>
        </w:rPr>
        <w:t>e</w:t>
      </w:r>
      <w:r w:rsidR="003C5987">
        <w:rPr>
          <w:lang w:val="hu-HU"/>
        </w:rPr>
        <w:t xml:space="preserve">lnökségi </w:t>
      </w:r>
      <w:r w:rsidR="009F3A9E">
        <w:rPr>
          <w:lang w:val="hu-HU"/>
        </w:rPr>
        <w:t>t</w:t>
      </w:r>
      <w:r w:rsidR="003C5987">
        <w:rPr>
          <w:lang w:val="hu-HU"/>
        </w:rPr>
        <w:t>agokból álló munkabizottság</w:t>
      </w:r>
      <w:r w:rsidR="003C5987" w:rsidRPr="00551244">
        <w:rPr>
          <w:lang w:val="hu-HU"/>
        </w:rPr>
        <w:t xml:space="preserve"> felelős a tagok szakmai tevékenységének figyelemmel kíséréséért. A feladati közé tartozik különösen </w:t>
      </w:r>
    </w:p>
    <w:p w:rsidR="003C5987" w:rsidRDefault="003C5987" w:rsidP="003C5987">
      <w:pPr>
        <w:pStyle w:val="Cmsor3"/>
        <w:keepNext w:val="0"/>
        <w:numPr>
          <w:ilvl w:val="0"/>
          <w:numId w:val="4"/>
        </w:numPr>
        <w:ind w:left="2088"/>
        <w:rPr>
          <w:lang w:val="hu-HU"/>
        </w:rPr>
      </w:pPr>
      <w:r>
        <w:rPr>
          <w:lang w:val="hu-HU"/>
        </w:rPr>
        <w:t>figyelemmel kísérni és elősegíteni a jogszabályok gyakorlati alkalmazásának érvényesülését a pénz- és tőkepiac területén,</w:t>
      </w:r>
    </w:p>
    <w:p w:rsidR="00A208C0" w:rsidRDefault="003C5987" w:rsidP="003C5987">
      <w:pPr>
        <w:pStyle w:val="Cmsor3"/>
        <w:keepNext w:val="0"/>
        <w:numPr>
          <w:ilvl w:val="0"/>
          <w:numId w:val="4"/>
        </w:numPr>
        <w:ind w:left="2088"/>
        <w:rPr>
          <w:lang w:val="hu-HU"/>
        </w:rPr>
      </w:pPr>
      <w:r w:rsidRPr="00551244">
        <w:rPr>
          <w:lang w:val="hu-HU"/>
        </w:rPr>
        <w:t>speciális</w:t>
      </w:r>
      <w:r>
        <w:rPr>
          <w:lang w:val="hu-HU"/>
        </w:rPr>
        <w:t xml:space="preserve">, a tagozatot érintő jogszabályok esetén a gyakorlati alkalmazás során felmerült problémák orvoslására </w:t>
      </w:r>
    </w:p>
    <w:p w:rsidR="00555B41" w:rsidRDefault="00555B41" w:rsidP="00A208C0">
      <w:pPr>
        <w:pStyle w:val="Cmsor3"/>
        <w:keepNext w:val="0"/>
        <w:numPr>
          <w:ilvl w:val="2"/>
          <w:numId w:val="4"/>
        </w:numPr>
        <w:rPr>
          <w:lang w:val="hu-HU"/>
        </w:rPr>
      </w:pPr>
      <w:r>
        <w:rPr>
          <w:lang w:val="hu-HU"/>
        </w:rPr>
        <w:t xml:space="preserve">véleményének kifejtése, </w:t>
      </w:r>
    </w:p>
    <w:p w:rsidR="00A208C0" w:rsidRDefault="00A208C0" w:rsidP="00A208C0">
      <w:pPr>
        <w:pStyle w:val="Cmsor3"/>
        <w:keepNext w:val="0"/>
        <w:numPr>
          <w:ilvl w:val="2"/>
          <w:numId w:val="4"/>
        </w:numPr>
        <w:rPr>
          <w:lang w:val="hu-HU"/>
        </w:rPr>
      </w:pPr>
      <w:r>
        <w:rPr>
          <w:lang w:val="hu-HU"/>
        </w:rPr>
        <w:t>állásfoglalás</w:t>
      </w:r>
      <w:r w:rsidR="00555B41">
        <w:rPr>
          <w:lang w:val="hu-HU"/>
        </w:rPr>
        <w:t>, értelmezés</w:t>
      </w:r>
      <w:r>
        <w:rPr>
          <w:lang w:val="hu-HU"/>
        </w:rPr>
        <w:t xml:space="preserve"> kidolgozása, </w:t>
      </w:r>
    </w:p>
    <w:p w:rsidR="00551244" w:rsidRPr="00551244" w:rsidRDefault="00A208C0" w:rsidP="00A208C0">
      <w:pPr>
        <w:pStyle w:val="Cmsor3"/>
        <w:keepNext w:val="0"/>
        <w:numPr>
          <w:ilvl w:val="2"/>
          <w:numId w:val="4"/>
        </w:numPr>
        <w:rPr>
          <w:lang w:val="hu-HU"/>
        </w:rPr>
      </w:pPr>
      <w:r>
        <w:rPr>
          <w:lang w:val="hu-HU"/>
        </w:rPr>
        <w:lastRenderedPageBreak/>
        <w:t xml:space="preserve">szükség szerint </w:t>
      </w:r>
      <w:r w:rsidR="003C5987">
        <w:rPr>
          <w:lang w:val="hu-HU"/>
        </w:rPr>
        <w:t>jogszabály módosítás kezdeményezése</w:t>
      </w:r>
    </w:p>
    <w:p w:rsidR="00DF0E9A" w:rsidRDefault="003C5987" w:rsidP="00894A34">
      <w:pPr>
        <w:pStyle w:val="Cmsor3"/>
        <w:keepNext w:val="0"/>
        <w:rPr>
          <w:lang w:val="hu-HU"/>
        </w:rPr>
      </w:pPr>
      <w:r w:rsidRPr="003C5987">
        <w:rPr>
          <w:b/>
          <w:i/>
          <w:lang w:val="hu-HU"/>
        </w:rPr>
        <w:t>együttműködik a kamara oktatási bizottságával a tagozat szakmai szakterületén jogszabályi kötelezettségen alapuló könyvvizsgálatot végző kamarai tag könyvvizsgálók kötelező szakmai továbbképzési programjának kialakításában, részt vesz annak végrehajtásában</w:t>
      </w:r>
      <w:r w:rsidR="00551244" w:rsidRPr="00A717F6">
        <w:rPr>
          <w:b/>
          <w:i/>
          <w:lang w:val="hu-HU"/>
        </w:rPr>
        <w:t>,</w:t>
      </w:r>
      <w:r w:rsidR="00653925">
        <w:rPr>
          <w:lang w:val="hu-HU"/>
        </w:rPr>
        <w:t xml:space="preserve"> - </w:t>
      </w:r>
      <w:r w:rsidR="009F3A9E">
        <w:rPr>
          <w:lang w:val="hu-HU"/>
        </w:rPr>
        <w:t>t</w:t>
      </w:r>
      <w:r w:rsidR="00AC4A4F">
        <w:rPr>
          <w:lang w:val="hu-HU"/>
        </w:rPr>
        <w:t>agozat</w:t>
      </w:r>
      <w:r w:rsidR="00551244" w:rsidRPr="00551244">
        <w:rPr>
          <w:lang w:val="hu-HU"/>
        </w:rPr>
        <w:t xml:space="preserve"> </w:t>
      </w:r>
      <w:r w:rsidR="009F3A9E">
        <w:rPr>
          <w:lang w:val="hu-HU"/>
        </w:rPr>
        <w:t>e</w:t>
      </w:r>
      <w:r w:rsidR="00551244" w:rsidRPr="00551244">
        <w:rPr>
          <w:lang w:val="hu-HU"/>
        </w:rPr>
        <w:t>lnökség</w:t>
      </w:r>
      <w:r w:rsidR="00653925">
        <w:rPr>
          <w:lang w:val="hu-HU"/>
        </w:rPr>
        <w:t xml:space="preserve">e által kijelölt </w:t>
      </w:r>
      <w:r w:rsidR="009F3A9E">
        <w:rPr>
          <w:lang w:val="hu-HU"/>
        </w:rPr>
        <w:t>e</w:t>
      </w:r>
      <w:r w:rsidR="00653925">
        <w:rPr>
          <w:lang w:val="hu-HU"/>
        </w:rPr>
        <w:t xml:space="preserve">lnökségi </w:t>
      </w:r>
      <w:r w:rsidR="009F3A9E">
        <w:rPr>
          <w:lang w:val="hu-HU"/>
        </w:rPr>
        <w:t>t</w:t>
      </w:r>
      <w:r w:rsidR="00653925">
        <w:rPr>
          <w:lang w:val="hu-HU"/>
        </w:rPr>
        <w:t xml:space="preserve">ag </w:t>
      </w:r>
      <w:r w:rsidR="00551244" w:rsidRPr="00551244">
        <w:rPr>
          <w:lang w:val="hu-HU"/>
        </w:rPr>
        <w:t xml:space="preserve">a </w:t>
      </w:r>
      <w:r w:rsidR="009F3A9E">
        <w:rPr>
          <w:lang w:val="hu-HU"/>
        </w:rPr>
        <w:t>t</w:t>
      </w:r>
      <w:r w:rsidR="00AC4A4F">
        <w:rPr>
          <w:lang w:val="hu-HU"/>
        </w:rPr>
        <w:t>agozat</w:t>
      </w:r>
      <w:r w:rsidR="00551244" w:rsidRPr="00551244">
        <w:rPr>
          <w:lang w:val="hu-HU"/>
        </w:rPr>
        <w:t xml:space="preserve"> speciális ismeret</w:t>
      </w:r>
      <w:r w:rsidR="00DF0E9A">
        <w:rPr>
          <w:lang w:val="hu-HU"/>
        </w:rPr>
        <w:t>e</w:t>
      </w:r>
      <w:r w:rsidR="00551244" w:rsidRPr="00551244">
        <w:rPr>
          <w:lang w:val="hu-HU"/>
        </w:rPr>
        <w:t xml:space="preserve">it igénylő </w:t>
      </w:r>
      <w:r>
        <w:rPr>
          <w:lang w:val="hu-HU"/>
        </w:rPr>
        <w:t>3 napos</w:t>
      </w:r>
      <w:r w:rsidR="00551244" w:rsidRPr="00551244">
        <w:rPr>
          <w:lang w:val="hu-HU"/>
        </w:rPr>
        <w:t xml:space="preserve"> kötelező szakmai továbbképzés</w:t>
      </w:r>
      <w:r>
        <w:rPr>
          <w:lang w:val="hu-HU"/>
        </w:rPr>
        <w:t xml:space="preserve"> kreditpontos részeire</w:t>
      </w:r>
      <w:r w:rsidR="00551244" w:rsidRPr="00551244">
        <w:rPr>
          <w:lang w:val="hu-HU"/>
        </w:rPr>
        <w:t xml:space="preserve"> javaslatot tesz és előterjeszti </w:t>
      </w:r>
      <w:r w:rsidR="00DF0E9A">
        <w:rPr>
          <w:lang w:val="hu-HU"/>
        </w:rPr>
        <w:t xml:space="preserve">azt </w:t>
      </w:r>
      <w:r w:rsidR="00551244" w:rsidRPr="00551244">
        <w:rPr>
          <w:lang w:val="hu-HU"/>
        </w:rPr>
        <w:t xml:space="preserve">a </w:t>
      </w:r>
      <w:r w:rsidR="009F3A9E">
        <w:rPr>
          <w:lang w:val="hu-HU"/>
        </w:rPr>
        <w:t>t</w:t>
      </w:r>
      <w:r w:rsidR="00AC4A4F">
        <w:rPr>
          <w:lang w:val="hu-HU"/>
        </w:rPr>
        <w:t>agozat</w:t>
      </w:r>
      <w:r w:rsidR="00551244" w:rsidRPr="00551244">
        <w:rPr>
          <w:lang w:val="hu-HU"/>
        </w:rPr>
        <w:t xml:space="preserve"> </w:t>
      </w:r>
      <w:r w:rsidR="009F3A9E">
        <w:rPr>
          <w:lang w:val="hu-HU"/>
        </w:rPr>
        <w:t>e</w:t>
      </w:r>
      <w:r w:rsidR="00551244" w:rsidRPr="00551244">
        <w:rPr>
          <w:lang w:val="hu-HU"/>
        </w:rPr>
        <w:t xml:space="preserve">lnöksége számára. Az előkészített továbbképzési programot a </w:t>
      </w:r>
      <w:r w:rsidR="009F3A9E">
        <w:rPr>
          <w:lang w:val="hu-HU"/>
        </w:rPr>
        <w:t>t</w:t>
      </w:r>
      <w:r w:rsidR="00AC4A4F">
        <w:rPr>
          <w:lang w:val="hu-HU"/>
        </w:rPr>
        <w:t>agozat</w:t>
      </w:r>
      <w:r w:rsidR="00551244" w:rsidRPr="00551244">
        <w:rPr>
          <w:lang w:val="hu-HU"/>
        </w:rPr>
        <w:t xml:space="preserve"> </w:t>
      </w:r>
      <w:r w:rsidR="009F3A9E">
        <w:rPr>
          <w:lang w:val="hu-HU"/>
        </w:rPr>
        <w:t>e</w:t>
      </w:r>
      <w:r w:rsidR="00551244" w:rsidRPr="00551244">
        <w:rPr>
          <w:lang w:val="hu-HU"/>
        </w:rPr>
        <w:t xml:space="preserve">lnöksége megvitatja, jóváhagyja, majd a </w:t>
      </w:r>
      <w:r w:rsidR="00DF0E9A">
        <w:rPr>
          <w:lang w:val="hu-HU"/>
        </w:rPr>
        <w:t xml:space="preserve">kijelölt </w:t>
      </w:r>
      <w:r w:rsidR="009F3A9E">
        <w:rPr>
          <w:lang w:val="hu-HU"/>
        </w:rPr>
        <w:t>e</w:t>
      </w:r>
      <w:r w:rsidR="00DF0E9A">
        <w:rPr>
          <w:lang w:val="hu-HU"/>
        </w:rPr>
        <w:t xml:space="preserve">lnökségi </w:t>
      </w:r>
      <w:r w:rsidR="009F3A9E">
        <w:rPr>
          <w:lang w:val="hu-HU"/>
        </w:rPr>
        <w:t>t</w:t>
      </w:r>
      <w:r w:rsidR="00DF0E9A">
        <w:rPr>
          <w:lang w:val="hu-HU"/>
        </w:rPr>
        <w:t xml:space="preserve">ag a </w:t>
      </w:r>
      <w:r w:rsidR="009F3A9E">
        <w:rPr>
          <w:lang w:val="hu-HU"/>
        </w:rPr>
        <w:t>t</w:t>
      </w:r>
      <w:r w:rsidR="00AC4A4F">
        <w:rPr>
          <w:lang w:val="hu-HU"/>
        </w:rPr>
        <w:t>agozat</w:t>
      </w:r>
      <w:r w:rsidR="00551244" w:rsidRPr="00551244">
        <w:rPr>
          <w:lang w:val="hu-HU"/>
        </w:rPr>
        <w:t xml:space="preserve"> </w:t>
      </w:r>
      <w:r w:rsidR="009F3A9E">
        <w:rPr>
          <w:lang w:val="hu-HU"/>
        </w:rPr>
        <w:t>e</w:t>
      </w:r>
      <w:r w:rsidR="00551244" w:rsidRPr="00551244">
        <w:rPr>
          <w:lang w:val="hu-HU"/>
        </w:rPr>
        <w:t>lnök</w:t>
      </w:r>
      <w:r w:rsidR="00DF0E9A">
        <w:rPr>
          <w:lang w:val="hu-HU"/>
        </w:rPr>
        <w:t xml:space="preserve">ével közösen </w:t>
      </w:r>
    </w:p>
    <w:p w:rsidR="00DF0E9A" w:rsidRDefault="00653925" w:rsidP="00FD6A78">
      <w:pPr>
        <w:pStyle w:val="Cmsor3"/>
        <w:keepNext w:val="0"/>
        <w:numPr>
          <w:ilvl w:val="0"/>
          <w:numId w:val="4"/>
        </w:numPr>
        <w:ind w:left="2088"/>
        <w:rPr>
          <w:lang w:val="hu-HU"/>
        </w:rPr>
      </w:pPr>
      <w:r>
        <w:rPr>
          <w:lang w:val="hu-HU"/>
        </w:rPr>
        <w:t>a kredit pontos oktatás esetén gondoskodik az oktatás megszervezéséről,</w:t>
      </w:r>
    </w:p>
    <w:p w:rsidR="00551244" w:rsidRPr="00551244" w:rsidRDefault="00653925" w:rsidP="003C5987">
      <w:pPr>
        <w:pStyle w:val="Cmsor3"/>
        <w:keepNext w:val="0"/>
        <w:numPr>
          <w:ilvl w:val="0"/>
          <w:numId w:val="4"/>
        </w:numPr>
        <w:ind w:left="2088"/>
        <w:rPr>
          <w:lang w:val="hu-HU"/>
        </w:rPr>
      </w:pPr>
      <w:r>
        <w:rPr>
          <w:lang w:val="hu-HU"/>
        </w:rPr>
        <w:t xml:space="preserve">egyéb oktatás esetén pedig </w:t>
      </w:r>
      <w:r w:rsidR="00551244" w:rsidRPr="00551244">
        <w:rPr>
          <w:lang w:val="hu-HU"/>
        </w:rPr>
        <w:t xml:space="preserve">továbbítja </w:t>
      </w:r>
      <w:r w:rsidR="00DF0E9A">
        <w:rPr>
          <w:lang w:val="hu-HU"/>
        </w:rPr>
        <w:t xml:space="preserve">az elképzeléseket </w:t>
      </w:r>
      <w:r w:rsidR="00551244" w:rsidRPr="00551244">
        <w:rPr>
          <w:lang w:val="hu-HU"/>
        </w:rPr>
        <w:t xml:space="preserve">a </w:t>
      </w:r>
      <w:r w:rsidR="009F3A9E">
        <w:rPr>
          <w:lang w:val="hu-HU"/>
        </w:rPr>
        <w:t>k</w:t>
      </w:r>
      <w:r w:rsidR="00551244" w:rsidRPr="00551244">
        <w:rPr>
          <w:lang w:val="hu-HU"/>
        </w:rPr>
        <w:t xml:space="preserve">amara oktatási alelnökének. </w:t>
      </w:r>
      <w:r w:rsidR="00A717F6">
        <w:rPr>
          <w:lang w:val="hu-HU"/>
        </w:rPr>
        <w:t xml:space="preserve"> </w:t>
      </w:r>
    </w:p>
    <w:p w:rsidR="00E60789" w:rsidRPr="00551244" w:rsidRDefault="00E60789">
      <w:pPr>
        <w:rPr>
          <w:lang w:val="hu-HU"/>
        </w:rPr>
      </w:pPr>
    </w:p>
    <w:p w:rsidR="00E60789" w:rsidRPr="00402067" w:rsidRDefault="00E60789" w:rsidP="00481A0C">
      <w:pPr>
        <w:pStyle w:val="Szvegtrzs"/>
        <w:rPr>
          <w:rStyle w:val="BodyText1"/>
          <w:b/>
          <w:bCs w:val="0"/>
          <w:sz w:val="36"/>
        </w:rPr>
      </w:pPr>
      <w:bookmarkStart w:id="39" w:name="_Toc215901119"/>
      <w:r w:rsidRPr="00402067">
        <w:rPr>
          <w:rStyle w:val="BodyText1"/>
          <w:b/>
          <w:bCs w:val="0"/>
          <w:sz w:val="36"/>
        </w:rPr>
        <w:t>Mellékletek</w:t>
      </w:r>
      <w:bookmarkEnd w:id="39"/>
    </w:p>
    <w:p w:rsidR="00E60789" w:rsidRPr="00551244" w:rsidRDefault="00E60789">
      <w:pPr>
        <w:rPr>
          <w:lang w:val="hu-HU"/>
        </w:rPr>
      </w:pPr>
    </w:p>
    <w:p w:rsidR="00E60789" w:rsidRPr="00551244" w:rsidRDefault="00E60789">
      <w:pPr>
        <w:rPr>
          <w:lang w:val="hu-HU"/>
        </w:rPr>
      </w:pPr>
      <w:r w:rsidRPr="00551244">
        <w:rPr>
          <w:lang w:val="hu-HU"/>
        </w:rPr>
        <w:t xml:space="preserve">1. számú melléklet: Jelentkezési lap a </w:t>
      </w:r>
      <w:r w:rsidR="009F3A9E">
        <w:rPr>
          <w:lang w:val="hu-HU"/>
        </w:rPr>
        <w:t>t</w:t>
      </w:r>
      <w:r w:rsidRPr="00551244">
        <w:rPr>
          <w:lang w:val="hu-HU"/>
        </w:rPr>
        <w:t>agozatba</w:t>
      </w:r>
    </w:p>
    <w:p w:rsidR="00E60789" w:rsidRPr="00551244" w:rsidRDefault="00E60789">
      <w:pPr>
        <w:rPr>
          <w:lang w:val="hu-HU"/>
        </w:rPr>
      </w:pPr>
      <w:r w:rsidRPr="00551244">
        <w:rPr>
          <w:lang w:val="hu-HU"/>
        </w:rPr>
        <w:t xml:space="preserve">2. számú melléklet: Adatlap a </w:t>
      </w:r>
      <w:r w:rsidR="009F3A9E">
        <w:rPr>
          <w:lang w:val="hu-HU"/>
        </w:rPr>
        <w:t>t</w:t>
      </w:r>
      <w:r w:rsidRPr="00551244">
        <w:rPr>
          <w:lang w:val="hu-HU"/>
        </w:rPr>
        <w:t>agozatból történő kilépéshez</w:t>
      </w:r>
    </w:p>
    <w:p w:rsidR="00E60789" w:rsidRPr="00551244" w:rsidRDefault="00E60789">
      <w:pPr>
        <w:rPr>
          <w:lang w:val="hu-HU"/>
        </w:rPr>
      </w:pPr>
      <w:r w:rsidRPr="00551244">
        <w:rPr>
          <w:lang w:val="hu-HU"/>
        </w:rPr>
        <w:t>3. számú melléklet: Iránymutatás az internetes jelentkezéshez és kilépéshez</w:t>
      </w:r>
    </w:p>
    <w:p w:rsidR="00E60789" w:rsidRPr="00551244" w:rsidRDefault="00A5330B">
      <w:pPr>
        <w:rPr>
          <w:lang w:val="hu-HU"/>
        </w:rPr>
      </w:pPr>
      <w:r>
        <w:rPr>
          <w:lang w:val="hu-HU"/>
        </w:rPr>
        <w:t>4</w:t>
      </w:r>
      <w:r w:rsidRPr="00551244">
        <w:rPr>
          <w:lang w:val="hu-HU"/>
        </w:rPr>
        <w:t xml:space="preserve">. számú melléklet: </w:t>
      </w:r>
      <w:r>
        <w:rPr>
          <w:lang w:val="hu-HU"/>
        </w:rPr>
        <w:t xml:space="preserve">A </w:t>
      </w:r>
      <w:r w:rsidR="009F3A9E">
        <w:rPr>
          <w:lang w:val="hu-HU"/>
        </w:rPr>
        <w:t>t</w:t>
      </w:r>
      <w:r>
        <w:rPr>
          <w:lang w:val="hu-HU"/>
        </w:rPr>
        <w:t>agozat működését különösen érintő jogszabályok összefoglalója</w:t>
      </w:r>
    </w:p>
    <w:p w:rsidR="00401C07" w:rsidRPr="00551244" w:rsidRDefault="00401C07">
      <w:pPr>
        <w:rPr>
          <w:lang w:val="hu-HU"/>
        </w:rPr>
      </w:pPr>
    </w:p>
    <w:sectPr w:rsidR="00401C07" w:rsidRPr="00551244" w:rsidSect="0049480A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00C" w:rsidRDefault="00C3000C">
      <w:r>
        <w:separator/>
      </w:r>
    </w:p>
  </w:endnote>
  <w:endnote w:type="continuationSeparator" w:id="0">
    <w:p w:rsidR="00C3000C" w:rsidRDefault="00C30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F9" w:rsidRPr="00AD4995" w:rsidRDefault="00EC2847" w:rsidP="00AD4995">
    <w:pPr>
      <w:pStyle w:val="llb"/>
      <w:jc w:val="center"/>
      <w:rPr>
        <w:sz w:val="16"/>
        <w:szCs w:val="16"/>
      </w:rPr>
    </w:pPr>
    <w:r w:rsidRPr="00AD4995">
      <w:rPr>
        <w:rStyle w:val="Oldalszm"/>
        <w:sz w:val="16"/>
        <w:szCs w:val="16"/>
      </w:rPr>
      <w:fldChar w:fldCharType="begin"/>
    </w:r>
    <w:r w:rsidR="00E161F9" w:rsidRPr="00AD4995">
      <w:rPr>
        <w:rStyle w:val="Oldalszm"/>
        <w:sz w:val="16"/>
        <w:szCs w:val="16"/>
      </w:rPr>
      <w:instrText xml:space="preserve"> NUMPAGES </w:instrText>
    </w:r>
    <w:r w:rsidRPr="00AD4995">
      <w:rPr>
        <w:rStyle w:val="Oldalszm"/>
        <w:sz w:val="16"/>
        <w:szCs w:val="16"/>
      </w:rPr>
      <w:fldChar w:fldCharType="separate"/>
    </w:r>
    <w:r w:rsidR="00B54B43">
      <w:rPr>
        <w:rStyle w:val="Oldalszm"/>
        <w:noProof/>
        <w:sz w:val="16"/>
        <w:szCs w:val="16"/>
      </w:rPr>
      <w:t>12</w:t>
    </w:r>
    <w:r w:rsidRPr="00AD4995">
      <w:rPr>
        <w:rStyle w:val="Oldalszm"/>
        <w:sz w:val="16"/>
        <w:szCs w:val="16"/>
      </w:rPr>
      <w:fldChar w:fldCharType="end"/>
    </w:r>
    <w:r w:rsidR="00E161F9" w:rsidRPr="00AD4995">
      <w:rPr>
        <w:rStyle w:val="Oldalszm"/>
        <w:sz w:val="16"/>
        <w:szCs w:val="16"/>
      </w:rPr>
      <w:t>/</w:t>
    </w:r>
    <w:r w:rsidRPr="00AD4995">
      <w:rPr>
        <w:rStyle w:val="Oldalszm"/>
        <w:sz w:val="16"/>
        <w:szCs w:val="16"/>
      </w:rPr>
      <w:fldChar w:fldCharType="begin"/>
    </w:r>
    <w:r w:rsidR="00E161F9" w:rsidRPr="00AD4995">
      <w:rPr>
        <w:rStyle w:val="Oldalszm"/>
        <w:sz w:val="16"/>
        <w:szCs w:val="16"/>
      </w:rPr>
      <w:instrText xml:space="preserve"> PAGE </w:instrText>
    </w:r>
    <w:r w:rsidRPr="00AD4995">
      <w:rPr>
        <w:rStyle w:val="Oldalszm"/>
        <w:sz w:val="16"/>
        <w:szCs w:val="16"/>
      </w:rPr>
      <w:fldChar w:fldCharType="separate"/>
    </w:r>
    <w:r w:rsidR="00B54B43">
      <w:rPr>
        <w:rStyle w:val="Oldalszm"/>
        <w:noProof/>
        <w:sz w:val="16"/>
        <w:szCs w:val="16"/>
      </w:rPr>
      <w:t>12</w:t>
    </w:r>
    <w:r w:rsidRPr="00AD4995">
      <w:rPr>
        <w:rStyle w:val="Oldalszm"/>
        <w:sz w:val="16"/>
        <w:szCs w:val="16"/>
      </w:rPr>
      <w:fldChar w:fldCharType="end"/>
    </w:r>
    <w:r w:rsidR="00E161F9" w:rsidRPr="00AD4995">
      <w:rPr>
        <w:rStyle w:val="Oldalszm"/>
        <w:sz w:val="16"/>
        <w:szCs w:val="16"/>
      </w:rPr>
      <w:t xml:space="preserve">. </w:t>
    </w:r>
    <w:proofErr w:type="gramStart"/>
    <w:r w:rsidR="00E161F9" w:rsidRPr="00E543CC">
      <w:rPr>
        <w:rStyle w:val="Oldalszm"/>
        <w:sz w:val="16"/>
        <w:szCs w:val="16"/>
        <w:lang w:val="hu-HU"/>
      </w:rPr>
      <w:t>oldal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00C" w:rsidRDefault="00C3000C">
      <w:r>
        <w:separator/>
      </w:r>
    </w:p>
  </w:footnote>
  <w:footnote w:type="continuationSeparator" w:id="0">
    <w:p w:rsidR="00C3000C" w:rsidRDefault="00C30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F9" w:rsidRPr="00AD4995" w:rsidRDefault="00E161F9" w:rsidP="00AD4995">
    <w:pPr>
      <w:pStyle w:val="lfej"/>
      <w:jc w:val="right"/>
      <w:rPr>
        <w:i/>
        <w:sz w:val="16"/>
        <w:szCs w:val="16"/>
        <w:lang w:val="hu-HU"/>
      </w:rPr>
    </w:pPr>
    <w:r w:rsidRPr="00AD4995">
      <w:rPr>
        <w:i/>
        <w:sz w:val="16"/>
        <w:szCs w:val="16"/>
        <w:lang w:val="hu-HU"/>
      </w:rPr>
      <w:t>Magyar Könyvvizsgá</w:t>
    </w:r>
    <w:r>
      <w:rPr>
        <w:i/>
        <w:sz w:val="16"/>
        <w:szCs w:val="16"/>
        <w:lang w:val="hu-HU"/>
      </w:rPr>
      <w:t>l</w:t>
    </w:r>
    <w:r w:rsidRPr="00AD4995">
      <w:rPr>
        <w:i/>
        <w:sz w:val="16"/>
        <w:szCs w:val="16"/>
        <w:lang w:val="hu-HU"/>
      </w:rPr>
      <w:t xml:space="preserve">ói Kamara – Pénz- és Tőkepiaci Tagozat </w:t>
    </w:r>
  </w:p>
  <w:p w:rsidR="00E161F9" w:rsidRPr="00AD4995" w:rsidRDefault="00E161F9" w:rsidP="00AD4995">
    <w:pPr>
      <w:pStyle w:val="lfej"/>
      <w:jc w:val="right"/>
      <w:rPr>
        <w:i/>
        <w:sz w:val="16"/>
        <w:szCs w:val="16"/>
        <w:lang w:val="hu-HU"/>
      </w:rPr>
    </w:pPr>
    <w:r w:rsidRPr="00AD4995">
      <w:rPr>
        <w:i/>
        <w:sz w:val="16"/>
        <w:szCs w:val="16"/>
        <w:lang w:val="hu-HU"/>
      </w:rPr>
      <w:t>Szervezeti és Működési Szabályzat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AC9"/>
    <w:multiLevelType w:val="hybridMultilevel"/>
    <w:tmpl w:val="01766B7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8B54852"/>
    <w:multiLevelType w:val="hybridMultilevel"/>
    <w:tmpl w:val="536A68AE"/>
    <w:lvl w:ilvl="0" w:tplc="521C7636">
      <w:start w:val="1"/>
      <w:numFmt w:val="decimal"/>
      <w:pStyle w:val="Cmsor2"/>
      <w:lvlText w:val="(%1)"/>
      <w:lvlJc w:val="left"/>
      <w:pPr>
        <w:tabs>
          <w:tab w:val="num" w:pos="1008"/>
        </w:tabs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C3976"/>
    <w:multiLevelType w:val="multilevel"/>
    <w:tmpl w:val="7B8C0CF6"/>
    <w:lvl w:ilvl="0">
      <w:start w:val="1"/>
      <w:numFmt w:val="decimal"/>
      <w:lvlText w:val="(%1)"/>
      <w:lvlJc w:val="left"/>
      <w:pPr>
        <w:tabs>
          <w:tab w:val="num" w:pos="1008"/>
        </w:tabs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60D38"/>
    <w:multiLevelType w:val="hybridMultilevel"/>
    <w:tmpl w:val="A7BA2A1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68B4B52"/>
    <w:multiLevelType w:val="multilevel"/>
    <w:tmpl w:val="899C8900"/>
    <w:lvl w:ilvl="0">
      <w:start w:val="1"/>
      <w:numFmt w:val="decimal"/>
      <w:lvlText w:val="(%1)"/>
      <w:lvlJc w:val="left"/>
      <w:pPr>
        <w:tabs>
          <w:tab w:val="num" w:pos="1008"/>
        </w:tabs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DA2E58"/>
    <w:multiLevelType w:val="hybridMultilevel"/>
    <w:tmpl w:val="AD308DBC"/>
    <w:lvl w:ilvl="0" w:tplc="F9C21FCE">
      <w:start w:val="1"/>
      <w:numFmt w:val="decimal"/>
      <w:pStyle w:val="Cmsor1"/>
      <w:lvlText w:val="%1. §"/>
      <w:lvlJc w:val="left"/>
      <w:pPr>
        <w:tabs>
          <w:tab w:val="num" w:pos="288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D2B4F"/>
    <w:multiLevelType w:val="hybridMultilevel"/>
    <w:tmpl w:val="60FE5D9A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7">
    <w:nsid w:val="50F32DDF"/>
    <w:multiLevelType w:val="multilevel"/>
    <w:tmpl w:val="7B8C0CF6"/>
    <w:lvl w:ilvl="0">
      <w:start w:val="1"/>
      <w:numFmt w:val="decimal"/>
      <w:lvlText w:val="(%1)"/>
      <w:lvlJc w:val="left"/>
      <w:pPr>
        <w:tabs>
          <w:tab w:val="num" w:pos="1008"/>
        </w:tabs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8E5A06"/>
    <w:multiLevelType w:val="multilevel"/>
    <w:tmpl w:val="7B8C0CF6"/>
    <w:lvl w:ilvl="0">
      <w:start w:val="1"/>
      <w:numFmt w:val="decimal"/>
      <w:lvlText w:val="(%1)"/>
      <w:lvlJc w:val="left"/>
      <w:pPr>
        <w:tabs>
          <w:tab w:val="num" w:pos="1008"/>
        </w:tabs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C00EFE"/>
    <w:multiLevelType w:val="multilevel"/>
    <w:tmpl w:val="7B8C0CF6"/>
    <w:lvl w:ilvl="0">
      <w:start w:val="1"/>
      <w:numFmt w:val="decimal"/>
      <w:lvlText w:val="(%1)"/>
      <w:lvlJc w:val="left"/>
      <w:pPr>
        <w:tabs>
          <w:tab w:val="num" w:pos="1008"/>
        </w:tabs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AD6126"/>
    <w:multiLevelType w:val="multilevel"/>
    <w:tmpl w:val="7B8C0CF6"/>
    <w:lvl w:ilvl="0">
      <w:start w:val="1"/>
      <w:numFmt w:val="decimal"/>
      <w:lvlText w:val="(%1)"/>
      <w:lvlJc w:val="left"/>
      <w:pPr>
        <w:tabs>
          <w:tab w:val="num" w:pos="1008"/>
        </w:tabs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396E40"/>
    <w:multiLevelType w:val="multilevel"/>
    <w:tmpl w:val="7B8C0CF6"/>
    <w:lvl w:ilvl="0">
      <w:start w:val="1"/>
      <w:numFmt w:val="decimal"/>
      <w:lvlText w:val="(%1)"/>
      <w:lvlJc w:val="left"/>
      <w:pPr>
        <w:tabs>
          <w:tab w:val="num" w:pos="1008"/>
        </w:tabs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876158"/>
    <w:multiLevelType w:val="hybridMultilevel"/>
    <w:tmpl w:val="04F4682E"/>
    <w:lvl w:ilvl="0" w:tplc="734C89DA">
      <w:start w:val="1"/>
      <w:numFmt w:val="lowerLetter"/>
      <w:pStyle w:val="Cmsor3"/>
      <w:lvlText w:val="%1)"/>
      <w:lvlJc w:val="left"/>
      <w:pPr>
        <w:tabs>
          <w:tab w:val="num" w:pos="1287"/>
        </w:tabs>
        <w:ind w:left="128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76BF49E9"/>
    <w:multiLevelType w:val="multilevel"/>
    <w:tmpl w:val="7B8C0CF6"/>
    <w:lvl w:ilvl="0">
      <w:start w:val="1"/>
      <w:numFmt w:val="decimal"/>
      <w:lvlText w:val="(%1)"/>
      <w:lvlJc w:val="left"/>
      <w:pPr>
        <w:tabs>
          <w:tab w:val="num" w:pos="1008"/>
        </w:tabs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A33A4C"/>
    <w:multiLevelType w:val="multilevel"/>
    <w:tmpl w:val="4CDC0452"/>
    <w:lvl w:ilvl="0">
      <w:start w:val="1"/>
      <w:numFmt w:val="decimal"/>
      <w:lvlText w:val="(%1)"/>
      <w:lvlJc w:val="left"/>
      <w:pPr>
        <w:tabs>
          <w:tab w:val="num" w:pos="1008"/>
        </w:tabs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4"/>
  </w:num>
  <w:num w:numId="15">
    <w:abstractNumId w:val="1"/>
    <w:lvlOverride w:ilvl="0">
      <w:startOverride w:val="1"/>
    </w:lvlOverride>
  </w:num>
  <w:num w:numId="16">
    <w:abstractNumId w:val="7"/>
  </w:num>
  <w:num w:numId="17">
    <w:abstractNumId w:val="9"/>
  </w:num>
  <w:num w:numId="18">
    <w:abstractNumId w:val="10"/>
  </w:num>
  <w:num w:numId="19">
    <w:abstractNumId w:val="8"/>
  </w:num>
  <w:num w:numId="20">
    <w:abstractNumId w:val="11"/>
  </w:num>
  <w:num w:numId="21">
    <w:abstractNumId w:val="2"/>
  </w:num>
  <w:num w:numId="22">
    <w:abstractNumId w:val="3"/>
  </w:num>
  <w:num w:numId="23">
    <w:abstractNumId w:val="1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</w:num>
  <w:num w:numId="28">
    <w:abstractNumId w:val="6"/>
  </w:num>
  <w:num w:numId="29">
    <w:abstractNumId w:val="12"/>
  </w:num>
  <w:num w:numId="30">
    <w:abstractNumId w:val="12"/>
  </w:num>
  <w:num w:numId="31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ocs, Gábor">
    <w15:presenceInfo w15:providerId="None" w15:userId="Agocs, Gáb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5F2"/>
    <w:rsid w:val="00002782"/>
    <w:rsid w:val="00002B0C"/>
    <w:rsid w:val="0000473D"/>
    <w:rsid w:val="000149E9"/>
    <w:rsid w:val="00024170"/>
    <w:rsid w:val="00044ADA"/>
    <w:rsid w:val="000520CA"/>
    <w:rsid w:val="00052546"/>
    <w:rsid w:val="000567DB"/>
    <w:rsid w:val="000756DE"/>
    <w:rsid w:val="00076E7E"/>
    <w:rsid w:val="000B48B9"/>
    <w:rsid w:val="000B601C"/>
    <w:rsid w:val="000C1E7C"/>
    <w:rsid w:val="000E577B"/>
    <w:rsid w:val="000F2D9A"/>
    <w:rsid w:val="001219A3"/>
    <w:rsid w:val="00181640"/>
    <w:rsid w:val="0019302B"/>
    <w:rsid w:val="001951CB"/>
    <w:rsid w:val="001A0D1D"/>
    <w:rsid w:val="001B4C31"/>
    <w:rsid w:val="001B5AC0"/>
    <w:rsid w:val="001E2B81"/>
    <w:rsid w:val="00214D00"/>
    <w:rsid w:val="00217619"/>
    <w:rsid w:val="00224DFC"/>
    <w:rsid w:val="00235C0C"/>
    <w:rsid w:val="0027230D"/>
    <w:rsid w:val="0027598A"/>
    <w:rsid w:val="00280C5F"/>
    <w:rsid w:val="00282038"/>
    <w:rsid w:val="002B278D"/>
    <w:rsid w:val="002C15B4"/>
    <w:rsid w:val="002D4BDF"/>
    <w:rsid w:val="002E10EF"/>
    <w:rsid w:val="002E252A"/>
    <w:rsid w:val="002F1CB8"/>
    <w:rsid w:val="00312182"/>
    <w:rsid w:val="00332BD3"/>
    <w:rsid w:val="003607C7"/>
    <w:rsid w:val="003700BB"/>
    <w:rsid w:val="00394EDC"/>
    <w:rsid w:val="003B33D5"/>
    <w:rsid w:val="003C10DD"/>
    <w:rsid w:val="003C4392"/>
    <w:rsid w:val="003C5987"/>
    <w:rsid w:val="00401C07"/>
    <w:rsid w:val="00402067"/>
    <w:rsid w:val="004030BF"/>
    <w:rsid w:val="0040347E"/>
    <w:rsid w:val="00410EE4"/>
    <w:rsid w:val="00416F4A"/>
    <w:rsid w:val="00420241"/>
    <w:rsid w:val="00422292"/>
    <w:rsid w:val="0044618E"/>
    <w:rsid w:val="00454B3F"/>
    <w:rsid w:val="004615F8"/>
    <w:rsid w:val="00481A0C"/>
    <w:rsid w:val="0049480A"/>
    <w:rsid w:val="004A2840"/>
    <w:rsid w:val="004A630A"/>
    <w:rsid w:val="004D240A"/>
    <w:rsid w:val="004D250F"/>
    <w:rsid w:val="004E11D9"/>
    <w:rsid w:val="004F4BF7"/>
    <w:rsid w:val="004F6A1C"/>
    <w:rsid w:val="005335CE"/>
    <w:rsid w:val="00543245"/>
    <w:rsid w:val="00551244"/>
    <w:rsid w:val="005512C0"/>
    <w:rsid w:val="00555B41"/>
    <w:rsid w:val="00566777"/>
    <w:rsid w:val="0059097A"/>
    <w:rsid w:val="00594735"/>
    <w:rsid w:val="005A22C6"/>
    <w:rsid w:val="005B5320"/>
    <w:rsid w:val="005B5E0F"/>
    <w:rsid w:val="005C49B3"/>
    <w:rsid w:val="005D101A"/>
    <w:rsid w:val="00610638"/>
    <w:rsid w:val="0062795D"/>
    <w:rsid w:val="00653925"/>
    <w:rsid w:val="00670B10"/>
    <w:rsid w:val="0068288C"/>
    <w:rsid w:val="0069381F"/>
    <w:rsid w:val="006A000B"/>
    <w:rsid w:val="006A2D32"/>
    <w:rsid w:val="006B26C3"/>
    <w:rsid w:val="006D3246"/>
    <w:rsid w:val="00715055"/>
    <w:rsid w:val="007315F2"/>
    <w:rsid w:val="00731F4E"/>
    <w:rsid w:val="007462B3"/>
    <w:rsid w:val="00760F58"/>
    <w:rsid w:val="00761DF7"/>
    <w:rsid w:val="00795FAF"/>
    <w:rsid w:val="007A5555"/>
    <w:rsid w:val="007B3110"/>
    <w:rsid w:val="007C48B5"/>
    <w:rsid w:val="007E2DF6"/>
    <w:rsid w:val="00885438"/>
    <w:rsid w:val="00894A34"/>
    <w:rsid w:val="008957E8"/>
    <w:rsid w:val="008B3EA8"/>
    <w:rsid w:val="008E79B2"/>
    <w:rsid w:val="009014ED"/>
    <w:rsid w:val="009227B4"/>
    <w:rsid w:val="009539C8"/>
    <w:rsid w:val="0099455A"/>
    <w:rsid w:val="009A45C9"/>
    <w:rsid w:val="009B2D0E"/>
    <w:rsid w:val="009C2DEE"/>
    <w:rsid w:val="009C512E"/>
    <w:rsid w:val="009E2E0D"/>
    <w:rsid w:val="009F2711"/>
    <w:rsid w:val="009F3A9E"/>
    <w:rsid w:val="009F41DE"/>
    <w:rsid w:val="009F6853"/>
    <w:rsid w:val="009F7563"/>
    <w:rsid w:val="00A208C0"/>
    <w:rsid w:val="00A23076"/>
    <w:rsid w:val="00A5330B"/>
    <w:rsid w:val="00A54A55"/>
    <w:rsid w:val="00A66AAA"/>
    <w:rsid w:val="00A717F6"/>
    <w:rsid w:val="00A80C5C"/>
    <w:rsid w:val="00A85101"/>
    <w:rsid w:val="00AA0520"/>
    <w:rsid w:val="00AB1C7E"/>
    <w:rsid w:val="00AC4A4F"/>
    <w:rsid w:val="00AC4D0F"/>
    <w:rsid w:val="00AD4995"/>
    <w:rsid w:val="00B24CCB"/>
    <w:rsid w:val="00B54B43"/>
    <w:rsid w:val="00B644B6"/>
    <w:rsid w:val="00B70C0C"/>
    <w:rsid w:val="00B9594D"/>
    <w:rsid w:val="00BB5080"/>
    <w:rsid w:val="00BC0C01"/>
    <w:rsid w:val="00BF7319"/>
    <w:rsid w:val="00C04C10"/>
    <w:rsid w:val="00C20321"/>
    <w:rsid w:val="00C3000C"/>
    <w:rsid w:val="00C30A54"/>
    <w:rsid w:val="00C62D08"/>
    <w:rsid w:val="00C62F03"/>
    <w:rsid w:val="00CC0DE8"/>
    <w:rsid w:val="00CD7143"/>
    <w:rsid w:val="00D15497"/>
    <w:rsid w:val="00D43348"/>
    <w:rsid w:val="00D60AC7"/>
    <w:rsid w:val="00D62B66"/>
    <w:rsid w:val="00D749DE"/>
    <w:rsid w:val="00D84B72"/>
    <w:rsid w:val="00D91982"/>
    <w:rsid w:val="00DD6983"/>
    <w:rsid w:val="00DF0E9A"/>
    <w:rsid w:val="00E0448E"/>
    <w:rsid w:val="00E1515C"/>
    <w:rsid w:val="00E161F9"/>
    <w:rsid w:val="00E23D0B"/>
    <w:rsid w:val="00E2574B"/>
    <w:rsid w:val="00E25C28"/>
    <w:rsid w:val="00E33BF3"/>
    <w:rsid w:val="00E449AC"/>
    <w:rsid w:val="00E543CC"/>
    <w:rsid w:val="00E60789"/>
    <w:rsid w:val="00E62A5C"/>
    <w:rsid w:val="00E634C6"/>
    <w:rsid w:val="00E74B13"/>
    <w:rsid w:val="00E96BAE"/>
    <w:rsid w:val="00E9782B"/>
    <w:rsid w:val="00EA0867"/>
    <w:rsid w:val="00EA4E5D"/>
    <w:rsid w:val="00EC13C0"/>
    <w:rsid w:val="00EC2847"/>
    <w:rsid w:val="00EC3ECF"/>
    <w:rsid w:val="00ED38CD"/>
    <w:rsid w:val="00EE0070"/>
    <w:rsid w:val="00EE3CF8"/>
    <w:rsid w:val="00F02347"/>
    <w:rsid w:val="00F46EDB"/>
    <w:rsid w:val="00F64DBD"/>
    <w:rsid w:val="00F82C62"/>
    <w:rsid w:val="00F97C71"/>
    <w:rsid w:val="00FA5479"/>
    <w:rsid w:val="00FA6E23"/>
    <w:rsid w:val="00FA7C7D"/>
    <w:rsid w:val="00FD644E"/>
    <w:rsid w:val="00FD6A78"/>
    <w:rsid w:val="00FE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480A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qFormat/>
    <w:rsid w:val="0019302B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Cmsor2">
    <w:name w:val="heading 2"/>
    <w:basedOn w:val="Norml"/>
    <w:next w:val="Norml"/>
    <w:qFormat/>
    <w:rsid w:val="0019302B"/>
    <w:pPr>
      <w:keepNext/>
      <w:numPr>
        <w:numId w:val="12"/>
      </w:numPr>
      <w:spacing w:before="240" w:after="60"/>
      <w:jc w:val="both"/>
      <w:outlineLvl w:val="1"/>
    </w:pPr>
    <w:rPr>
      <w:rFonts w:cs="Arial"/>
      <w:bCs/>
      <w:iCs/>
    </w:rPr>
  </w:style>
  <w:style w:type="paragraph" w:styleId="Cmsor3">
    <w:name w:val="heading 3"/>
    <w:basedOn w:val="Norml"/>
    <w:next w:val="Norml"/>
    <w:qFormat/>
    <w:rsid w:val="00EE0070"/>
    <w:pPr>
      <w:keepNext/>
      <w:numPr>
        <w:numId w:val="3"/>
      </w:numPr>
      <w:spacing w:before="240" w:after="60"/>
      <w:jc w:val="both"/>
      <w:outlineLvl w:val="2"/>
    </w:pPr>
    <w:rPr>
      <w:rFonts w:cs="Arial"/>
      <w:bCs/>
    </w:rPr>
  </w:style>
  <w:style w:type="paragraph" w:styleId="Cmsor4">
    <w:name w:val="heading 4"/>
    <w:basedOn w:val="Norml"/>
    <w:next w:val="Norml"/>
    <w:qFormat/>
    <w:rsid w:val="007C48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14D00"/>
    <w:rPr>
      <w:color w:val="0000FF"/>
      <w:u w:val="single"/>
    </w:rPr>
  </w:style>
  <w:style w:type="table" w:styleId="Rcsostblzat">
    <w:name w:val="Table Grid"/>
    <w:basedOn w:val="Normltblzat"/>
    <w:rsid w:val="00A80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">
    <w:name w:val="Body Text1"/>
    <w:basedOn w:val="Bekezdsalapbettpusa"/>
    <w:rsid w:val="00402067"/>
    <w:rPr>
      <w:b/>
      <w:bCs/>
      <w:sz w:val="32"/>
    </w:rPr>
  </w:style>
  <w:style w:type="paragraph" w:styleId="TJ2">
    <w:name w:val="toc 2"/>
    <w:basedOn w:val="Norml"/>
    <w:next w:val="Norml"/>
    <w:autoRedefine/>
    <w:semiHidden/>
    <w:rsid w:val="00402067"/>
    <w:pPr>
      <w:ind w:left="240"/>
    </w:pPr>
  </w:style>
  <w:style w:type="paragraph" w:styleId="TJ1">
    <w:name w:val="toc 1"/>
    <w:basedOn w:val="Norml"/>
    <w:next w:val="Norml"/>
    <w:autoRedefine/>
    <w:semiHidden/>
    <w:rsid w:val="00402067"/>
  </w:style>
  <w:style w:type="paragraph" w:styleId="Szvegtrzs">
    <w:name w:val="Body Text"/>
    <w:basedOn w:val="Norml"/>
    <w:rsid w:val="00481A0C"/>
    <w:pPr>
      <w:keepNext/>
      <w:spacing w:before="240" w:after="120"/>
    </w:pPr>
    <w:rPr>
      <w:b/>
      <w:sz w:val="36"/>
      <w:szCs w:val="36"/>
      <w:lang w:val="hu-HU"/>
    </w:rPr>
  </w:style>
  <w:style w:type="paragraph" w:styleId="Buborkszveg">
    <w:name w:val="Balloon Text"/>
    <w:basedOn w:val="Norml"/>
    <w:semiHidden/>
    <w:rsid w:val="00AD4995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AD4995"/>
    <w:pPr>
      <w:tabs>
        <w:tab w:val="center" w:pos="4703"/>
        <w:tab w:val="right" w:pos="9406"/>
      </w:tabs>
    </w:pPr>
  </w:style>
  <w:style w:type="paragraph" w:styleId="llb">
    <w:name w:val="footer"/>
    <w:basedOn w:val="Norml"/>
    <w:rsid w:val="00AD4995"/>
    <w:pPr>
      <w:tabs>
        <w:tab w:val="center" w:pos="4703"/>
        <w:tab w:val="right" w:pos="9406"/>
      </w:tabs>
    </w:pPr>
  </w:style>
  <w:style w:type="character" w:styleId="Oldalszm">
    <w:name w:val="page number"/>
    <w:basedOn w:val="Bekezdsalapbettpusa"/>
    <w:rsid w:val="00AD4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tt@mkvk.hu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2974</Words>
  <Characters>20402</Characters>
  <Application>Microsoft Office Word</Application>
  <DocSecurity>0</DocSecurity>
  <Lines>170</Lines>
  <Paragraphs>46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MKVK PTT SzMSz</vt:lpstr>
      <vt:lpstr>MKVK PTT SzMSz</vt:lpstr>
    </vt:vector>
  </TitlesOfParts>
  <Company>MKVK PTT</Company>
  <LinksUpToDate>false</LinksUpToDate>
  <CharactersWithSpaces>23330</CharactersWithSpaces>
  <SharedDoc>false</SharedDoc>
  <HLinks>
    <vt:vector size="120" baseType="variant">
      <vt:variant>
        <vt:i4>2490390</vt:i4>
      </vt:variant>
      <vt:variant>
        <vt:i4>117</vt:i4>
      </vt:variant>
      <vt:variant>
        <vt:i4>0</vt:i4>
      </vt:variant>
      <vt:variant>
        <vt:i4>5</vt:i4>
      </vt:variant>
      <vt:variant>
        <vt:lpwstr>mailto:ptt@mkvk.hu</vt:lpwstr>
      </vt:variant>
      <vt:variant>
        <vt:lpwstr/>
      </vt:variant>
      <vt:variant>
        <vt:i4>2031670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_Toc215901119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_Toc215901118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_Toc215901117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_Toc215901116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_Toc215901115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_Toc215901114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_Toc215901113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_Toc215901112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_Toc215901111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_Toc215901110</vt:lpwstr>
      </vt:variant>
      <vt:variant>
        <vt:i4>1966134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_Toc215901109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_Toc215901108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_Toc215901107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_Toc215901106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_Toc215901105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_Toc215901104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_Toc215901103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_Toc215901102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_Toc215901101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MKVK PTT SzMSz</dc:title>
  <dc:subject/>
  <dc:creator>Agócs, Gábor</dc:creator>
  <cp:keywords/>
  <dc:description/>
  <cp:lastModifiedBy>terika</cp:lastModifiedBy>
  <cp:revision>5</cp:revision>
  <cp:lastPrinted>2008-12-01T12:22:00Z</cp:lastPrinted>
  <dcterms:created xsi:type="dcterms:W3CDTF">2015-10-07T15:05:00Z</dcterms:created>
  <dcterms:modified xsi:type="dcterms:W3CDTF">2015-11-10T10:19:00Z</dcterms:modified>
</cp:coreProperties>
</file>