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A7FE0" w14:textId="77777777" w:rsidR="004A6388" w:rsidRPr="004A6388" w:rsidRDefault="004A6388" w:rsidP="004A6388">
      <w:pPr>
        <w:rPr>
          <w:rFonts w:ascii="Times New Roman" w:hAnsi="Times New Roman"/>
          <w:b/>
          <w:lang w:val="hu-HU"/>
        </w:rPr>
      </w:pPr>
    </w:p>
    <w:p w14:paraId="38C88227" w14:textId="77777777" w:rsidR="003846F8" w:rsidRPr="004A6388" w:rsidRDefault="00C201D7" w:rsidP="004A6388">
      <w:pPr>
        <w:jc w:val="center"/>
        <w:rPr>
          <w:rFonts w:ascii="Times New Roman" w:hAnsi="Times New Roman"/>
          <w:b/>
          <w:sz w:val="28"/>
          <w:szCs w:val="28"/>
          <w:lang w:val="hu-HU"/>
        </w:rPr>
      </w:pPr>
      <w:r>
        <w:rPr>
          <w:rFonts w:ascii="Times New Roman" w:hAnsi="Times New Roman"/>
          <w:b/>
          <w:sz w:val="28"/>
          <w:szCs w:val="28"/>
          <w:lang w:val="hu-HU"/>
        </w:rPr>
        <w:pict w14:anchorId="7B7DF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0pt;margin-top:-54pt;width:93.6pt;height:79.5pt;z-index:251662336">
            <v:imagedata r:id="rId9" o:title=""/>
            <w10:wrap type="topAndBottom"/>
          </v:shape>
          <o:OLEObject Type="Embed" ProgID="PBrush" ShapeID="_x0000_s1028" DrawAspect="Content" ObjectID="_1576391042" r:id="rId10"/>
        </w:pict>
      </w:r>
      <w:r w:rsidR="003846F8" w:rsidRPr="004A6388">
        <w:rPr>
          <w:rFonts w:ascii="Times New Roman" w:hAnsi="Times New Roman"/>
          <w:b/>
          <w:sz w:val="28"/>
          <w:szCs w:val="28"/>
          <w:lang w:val="hu-HU"/>
        </w:rPr>
        <w:t>MAGYAR KÖNYVVIZSGÁLÓI KAMARA</w:t>
      </w:r>
    </w:p>
    <w:p w14:paraId="7F35DA78" w14:textId="77777777" w:rsidR="003846F8" w:rsidRPr="004A6388" w:rsidRDefault="003846F8" w:rsidP="003846F8">
      <w:pPr>
        <w:jc w:val="center"/>
        <w:rPr>
          <w:rFonts w:ascii="Times New Roman" w:hAnsi="Times New Roman"/>
          <w:sz w:val="18"/>
          <w:lang w:val="hu-HU"/>
        </w:rPr>
      </w:pPr>
      <w:r w:rsidRPr="004A6388">
        <w:rPr>
          <w:rFonts w:ascii="Times New Roman" w:hAnsi="Times New Roman"/>
          <w:sz w:val="18"/>
          <w:lang w:val="hu-HU"/>
        </w:rPr>
        <w:t>INFORMATIKAI TAGOZAT</w:t>
      </w:r>
    </w:p>
    <w:p w14:paraId="500B38A9" w14:textId="77777777" w:rsidR="003846F8" w:rsidRPr="004A6388" w:rsidRDefault="003846F8" w:rsidP="003846F8">
      <w:pPr>
        <w:rPr>
          <w:rFonts w:ascii="Times New Roman" w:hAnsi="Times New Roman"/>
          <w:lang w:val="hu-HU"/>
        </w:rPr>
      </w:pPr>
    </w:p>
    <w:p w14:paraId="59898A07" w14:textId="77777777" w:rsidR="003846F8" w:rsidRPr="004A6388" w:rsidRDefault="003846F8" w:rsidP="003846F8">
      <w:pPr>
        <w:rPr>
          <w:rFonts w:ascii="Times New Roman" w:hAnsi="Times New Roman"/>
          <w:lang w:val="hu-HU"/>
        </w:rPr>
      </w:pPr>
    </w:p>
    <w:p w14:paraId="0C811832" w14:textId="77777777" w:rsidR="003846F8" w:rsidRPr="004A6388" w:rsidRDefault="003846F8" w:rsidP="003846F8">
      <w:pPr>
        <w:rPr>
          <w:rFonts w:ascii="Times New Roman" w:hAnsi="Times New Roman"/>
          <w:lang w:val="hu-HU"/>
        </w:rPr>
      </w:pPr>
    </w:p>
    <w:p w14:paraId="4F89EDFC" w14:textId="77777777" w:rsidR="003846F8" w:rsidRPr="004A6388" w:rsidRDefault="003846F8" w:rsidP="003846F8">
      <w:pPr>
        <w:jc w:val="center"/>
        <w:rPr>
          <w:rFonts w:ascii="Times New Roman" w:hAnsi="Times New Roman"/>
          <w:b/>
          <w:bCs/>
          <w:color w:val="000000"/>
          <w:sz w:val="28"/>
          <w:szCs w:val="28"/>
          <w:lang w:val="hu-HU"/>
        </w:rPr>
      </w:pPr>
    </w:p>
    <w:p w14:paraId="797BC2BF" w14:textId="77777777" w:rsidR="003846F8" w:rsidRPr="004A6388" w:rsidRDefault="003846F8" w:rsidP="003846F8">
      <w:pPr>
        <w:jc w:val="center"/>
        <w:rPr>
          <w:rFonts w:ascii="Times New Roman" w:hAnsi="Times New Roman"/>
          <w:b/>
          <w:bCs/>
          <w:color w:val="000000"/>
          <w:sz w:val="28"/>
          <w:szCs w:val="28"/>
          <w:lang w:val="hu-HU"/>
        </w:rPr>
      </w:pPr>
      <w:r w:rsidRPr="004A6388">
        <w:rPr>
          <w:rFonts w:ascii="Times New Roman" w:hAnsi="Times New Roman"/>
          <w:b/>
          <w:bCs/>
          <w:color w:val="000000"/>
          <w:sz w:val="28"/>
          <w:szCs w:val="28"/>
          <w:lang w:val="hu-HU"/>
        </w:rPr>
        <w:t>Beszámoló az Informatikai Ta</w:t>
      </w:r>
      <w:r w:rsidR="00E076B9" w:rsidRPr="004A6388">
        <w:rPr>
          <w:rFonts w:ascii="Times New Roman" w:hAnsi="Times New Roman"/>
          <w:b/>
          <w:bCs/>
          <w:color w:val="000000"/>
          <w:sz w:val="28"/>
          <w:szCs w:val="28"/>
          <w:lang w:val="hu-HU"/>
        </w:rPr>
        <w:t>gozat 201</w:t>
      </w:r>
      <w:r w:rsidR="006E7C2C">
        <w:rPr>
          <w:rFonts w:ascii="Times New Roman" w:hAnsi="Times New Roman"/>
          <w:b/>
          <w:bCs/>
          <w:color w:val="000000"/>
          <w:sz w:val="28"/>
          <w:szCs w:val="28"/>
          <w:lang w:val="hu-HU"/>
        </w:rPr>
        <w:t>7</w:t>
      </w:r>
      <w:r w:rsidR="00E0315D" w:rsidRPr="004A6388">
        <w:rPr>
          <w:rFonts w:ascii="Times New Roman" w:hAnsi="Times New Roman"/>
          <w:b/>
          <w:bCs/>
          <w:color w:val="000000"/>
          <w:sz w:val="28"/>
          <w:szCs w:val="28"/>
          <w:lang w:val="hu-HU"/>
        </w:rPr>
        <w:t>. évi tevékenységéről</w:t>
      </w:r>
    </w:p>
    <w:p w14:paraId="1BEB104D" w14:textId="77777777" w:rsidR="003846F8" w:rsidRPr="004A6388" w:rsidRDefault="003846F8" w:rsidP="003846F8">
      <w:pPr>
        <w:jc w:val="center"/>
        <w:rPr>
          <w:rFonts w:ascii="Times New Roman" w:hAnsi="Times New Roman"/>
          <w:b/>
          <w:bCs/>
          <w:color w:val="000000"/>
          <w:sz w:val="28"/>
          <w:szCs w:val="28"/>
          <w:lang w:val="hu-HU"/>
        </w:rPr>
      </w:pPr>
    </w:p>
    <w:p w14:paraId="23DD17A4" w14:textId="77777777" w:rsidR="003846F8" w:rsidRPr="004A6388" w:rsidRDefault="003846F8" w:rsidP="003846F8">
      <w:pPr>
        <w:jc w:val="center"/>
        <w:rPr>
          <w:rFonts w:ascii="Times New Roman" w:hAnsi="Times New Roman"/>
          <w:b/>
          <w:bCs/>
          <w:color w:val="000000"/>
          <w:sz w:val="28"/>
          <w:szCs w:val="28"/>
          <w:lang w:val="hu-HU"/>
        </w:rPr>
      </w:pPr>
    </w:p>
    <w:p w14:paraId="73E0B4DC" w14:textId="77777777" w:rsidR="003846F8" w:rsidRPr="004A6388" w:rsidRDefault="003846F8" w:rsidP="003846F8">
      <w:pPr>
        <w:rPr>
          <w:rFonts w:ascii="Times New Roman" w:hAnsi="Times New Roman"/>
          <w:bCs/>
          <w:color w:val="000000"/>
          <w:sz w:val="28"/>
          <w:szCs w:val="28"/>
          <w:lang w:val="hu-HU"/>
        </w:rPr>
      </w:pPr>
    </w:p>
    <w:p w14:paraId="0E87444D" w14:textId="329E5C75" w:rsidR="00830B21" w:rsidRPr="00830B21" w:rsidRDefault="00830B21" w:rsidP="00830B21">
      <w:pPr>
        <w:rPr>
          <w:rFonts w:ascii="Times New Roman" w:hAnsi="Times New Roman"/>
          <w:lang w:val="hu-HU"/>
        </w:rPr>
      </w:pPr>
      <w:r w:rsidRPr="00830B21">
        <w:rPr>
          <w:rFonts w:ascii="Times New Roman" w:hAnsi="Times New Roman"/>
          <w:lang w:val="hu-HU"/>
        </w:rPr>
        <w:t>Tagozatunk létszáma 2017-ben 1</w:t>
      </w:r>
      <w:r w:rsidR="001C7404">
        <w:rPr>
          <w:rFonts w:ascii="Times New Roman" w:hAnsi="Times New Roman"/>
          <w:lang w:val="hu-HU"/>
        </w:rPr>
        <w:t>9</w:t>
      </w:r>
      <w:r w:rsidR="00694F1F">
        <w:rPr>
          <w:rFonts w:ascii="Times New Roman" w:hAnsi="Times New Roman"/>
          <w:lang w:val="hu-HU"/>
        </w:rPr>
        <w:t>4</w:t>
      </w:r>
      <w:r w:rsidRPr="00830B21">
        <w:rPr>
          <w:rFonts w:ascii="Times New Roman" w:hAnsi="Times New Roman"/>
          <w:lang w:val="hu-HU"/>
        </w:rPr>
        <w:t xml:space="preserve"> fő, ebből </w:t>
      </w:r>
      <w:r w:rsidR="00694F1F">
        <w:rPr>
          <w:rFonts w:ascii="Times New Roman" w:hAnsi="Times New Roman"/>
          <w:lang w:val="hu-HU"/>
        </w:rPr>
        <w:t xml:space="preserve">136 </w:t>
      </w:r>
      <w:r w:rsidR="001C7404">
        <w:rPr>
          <w:rFonts w:ascii="Times New Roman" w:hAnsi="Times New Roman"/>
          <w:lang w:val="hu-HU"/>
        </w:rPr>
        <w:t xml:space="preserve">fő főfoglalkozású, </w:t>
      </w:r>
      <w:r w:rsidR="00694F1F">
        <w:rPr>
          <w:rFonts w:ascii="Times New Roman" w:hAnsi="Times New Roman"/>
          <w:lang w:val="hu-HU"/>
        </w:rPr>
        <w:t xml:space="preserve">58 </w:t>
      </w:r>
      <w:r w:rsidRPr="00830B21">
        <w:rPr>
          <w:rFonts w:ascii="Times New Roman" w:hAnsi="Times New Roman"/>
          <w:lang w:val="hu-HU"/>
        </w:rPr>
        <w:t>fő szüneteltető kamarai tag. Az</w:t>
      </w:r>
      <w:r w:rsidR="00694F1F">
        <w:rPr>
          <w:rFonts w:ascii="Times New Roman" w:hAnsi="Times New Roman"/>
          <w:lang w:val="hu-HU"/>
        </w:rPr>
        <w:t xml:space="preserve"> előző évhez képest </w:t>
      </w:r>
      <w:r w:rsidR="007156AB">
        <w:rPr>
          <w:rFonts w:ascii="Times New Roman" w:hAnsi="Times New Roman"/>
          <w:lang w:val="hu-HU"/>
        </w:rPr>
        <w:t>86</w:t>
      </w:r>
      <w:r w:rsidR="001C7404">
        <w:rPr>
          <w:rFonts w:ascii="Times New Roman" w:hAnsi="Times New Roman"/>
          <w:lang w:val="hu-HU"/>
        </w:rPr>
        <w:t xml:space="preserve"> fő új jelentkezés </w:t>
      </w:r>
      <w:r w:rsidR="00694F1F">
        <w:rPr>
          <w:rFonts w:ascii="Times New Roman" w:hAnsi="Times New Roman"/>
          <w:lang w:val="hu-HU"/>
        </w:rPr>
        <w:t>történt, a növekedés 79, 6% volt.</w:t>
      </w:r>
    </w:p>
    <w:p w14:paraId="004DC61B" w14:textId="77777777" w:rsidR="00694F1F" w:rsidRDefault="00694F1F" w:rsidP="002E7B3B">
      <w:pPr>
        <w:jc w:val="both"/>
        <w:rPr>
          <w:rFonts w:ascii="Times New Roman" w:hAnsi="Times New Roman"/>
          <w:lang w:val="hu-HU"/>
        </w:rPr>
      </w:pPr>
    </w:p>
    <w:p w14:paraId="7653F27F" w14:textId="77777777" w:rsidR="002E7B3B" w:rsidRPr="004A6388" w:rsidRDefault="00830B21" w:rsidP="002E7B3B">
      <w:pPr>
        <w:jc w:val="both"/>
        <w:rPr>
          <w:rFonts w:ascii="Times New Roman" w:hAnsi="Times New Roman"/>
          <w:lang w:val="hu-HU"/>
        </w:rPr>
      </w:pPr>
      <w:r>
        <w:rPr>
          <w:rFonts w:ascii="Times New Roman" w:hAnsi="Times New Roman"/>
          <w:lang w:val="hu-HU"/>
        </w:rPr>
        <w:t>Az elnökség 2017</w:t>
      </w:r>
      <w:r w:rsidR="002E7B3B" w:rsidRPr="004A6388">
        <w:rPr>
          <w:rFonts w:ascii="Times New Roman" w:hAnsi="Times New Roman"/>
          <w:lang w:val="hu-HU"/>
        </w:rPr>
        <w:t>. évi tevékenysége az alábbi témakörök rövid összefoglalásával jellemezhető:</w:t>
      </w:r>
    </w:p>
    <w:p w14:paraId="0D8AD8A4" w14:textId="77777777" w:rsidR="003846F8" w:rsidRPr="004A6388" w:rsidRDefault="003846F8" w:rsidP="003846F8">
      <w:pPr>
        <w:jc w:val="both"/>
        <w:rPr>
          <w:rFonts w:ascii="Times New Roman" w:hAnsi="Times New Roman"/>
          <w:bCs/>
          <w:color w:val="000000"/>
          <w:lang w:val="hu-HU"/>
        </w:rPr>
      </w:pPr>
    </w:p>
    <w:p w14:paraId="22A5D1A3" w14:textId="77777777" w:rsidR="00F300BD" w:rsidRPr="004A6388" w:rsidRDefault="00F300BD" w:rsidP="003846F8">
      <w:pPr>
        <w:jc w:val="both"/>
        <w:rPr>
          <w:rFonts w:ascii="Times New Roman" w:hAnsi="Times New Roman"/>
          <w:bCs/>
          <w:color w:val="000000"/>
          <w:lang w:val="hu-HU"/>
        </w:rPr>
      </w:pPr>
    </w:p>
    <w:p w14:paraId="4E682DAF" w14:textId="77777777" w:rsidR="00F300BD" w:rsidRPr="004A6388" w:rsidRDefault="00F300BD" w:rsidP="003846F8">
      <w:pPr>
        <w:jc w:val="both"/>
        <w:rPr>
          <w:rFonts w:ascii="Times New Roman" w:hAnsi="Times New Roman"/>
          <w:bCs/>
          <w:color w:val="000000"/>
          <w:lang w:val="hu-HU"/>
        </w:rPr>
      </w:pPr>
    </w:p>
    <w:sdt>
      <w:sdtPr>
        <w:rPr>
          <w:rFonts w:ascii="Times New Roman" w:eastAsiaTheme="minorEastAsia" w:hAnsi="Times New Roman"/>
          <w:b w:val="0"/>
          <w:bCs w:val="0"/>
          <w:kern w:val="0"/>
          <w:sz w:val="24"/>
          <w:szCs w:val="24"/>
          <w:lang w:val="hu-HU"/>
        </w:rPr>
        <w:id w:val="-1286351797"/>
        <w:docPartObj>
          <w:docPartGallery w:val="Table of Contents"/>
          <w:docPartUnique/>
        </w:docPartObj>
      </w:sdtPr>
      <w:sdtEndPr>
        <w:rPr>
          <w:lang w:val="en-US"/>
        </w:rPr>
      </w:sdtEndPr>
      <w:sdtContent>
        <w:p w14:paraId="0DAD79C1" w14:textId="77777777" w:rsidR="00F300BD" w:rsidRPr="004A6388" w:rsidRDefault="00F300BD">
          <w:pPr>
            <w:pStyle w:val="Tartalomjegyzkcmsora"/>
            <w:rPr>
              <w:rFonts w:ascii="Times New Roman" w:hAnsi="Times New Roman"/>
            </w:rPr>
          </w:pPr>
          <w:r w:rsidRPr="004A6388">
            <w:rPr>
              <w:rFonts w:ascii="Times New Roman" w:hAnsi="Times New Roman"/>
              <w:lang w:val="hu-HU"/>
            </w:rPr>
            <w:t>Tartalom</w:t>
          </w:r>
        </w:p>
        <w:p w14:paraId="107DDA16" w14:textId="77777777" w:rsidR="000B0FA4" w:rsidRDefault="00F300BD">
          <w:pPr>
            <w:pStyle w:val="TJ1"/>
            <w:tabs>
              <w:tab w:val="left" w:pos="480"/>
              <w:tab w:val="right" w:leader="dot" w:pos="9062"/>
            </w:tabs>
            <w:rPr>
              <w:rFonts w:cstheme="minorBidi"/>
              <w:noProof/>
              <w:sz w:val="22"/>
              <w:szCs w:val="22"/>
              <w:lang w:val="hu-HU" w:eastAsia="hu-HU" w:bidi="ar-SA"/>
            </w:rPr>
          </w:pPr>
          <w:r w:rsidRPr="004A6388">
            <w:rPr>
              <w:rFonts w:ascii="Times New Roman" w:hAnsi="Times New Roman"/>
              <w:b/>
            </w:rPr>
            <w:fldChar w:fldCharType="begin"/>
          </w:r>
          <w:r w:rsidRPr="004A6388">
            <w:rPr>
              <w:rFonts w:ascii="Times New Roman" w:hAnsi="Times New Roman"/>
              <w:b/>
            </w:rPr>
            <w:instrText xml:space="preserve"> TOC \o "1-3" \h \z \u </w:instrText>
          </w:r>
          <w:r w:rsidRPr="004A6388">
            <w:rPr>
              <w:rFonts w:ascii="Times New Roman" w:hAnsi="Times New Roman"/>
              <w:b/>
            </w:rPr>
            <w:fldChar w:fldCharType="separate"/>
          </w:r>
          <w:hyperlink w:anchor="_Toc500190222" w:history="1">
            <w:r w:rsidR="000B0FA4" w:rsidRPr="003F0ED6">
              <w:rPr>
                <w:rStyle w:val="Hiperhivatkozs"/>
                <w:rFonts w:ascii="Times New Roman" w:hAnsi="Times New Roman"/>
                <w:noProof/>
                <w:lang w:val="hu-HU"/>
              </w:rPr>
              <w:t>I.</w:t>
            </w:r>
            <w:r w:rsidR="000B0FA4">
              <w:rPr>
                <w:rFonts w:cstheme="minorBidi"/>
                <w:noProof/>
                <w:sz w:val="22"/>
                <w:szCs w:val="22"/>
                <w:lang w:val="hu-HU" w:eastAsia="hu-HU" w:bidi="ar-SA"/>
              </w:rPr>
              <w:tab/>
            </w:r>
            <w:r w:rsidR="000B0FA4" w:rsidRPr="003F0ED6">
              <w:rPr>
                <w:rStyle w:val="Hiperhivatkozs"/>
                <w:rFonts w:ascii="Times New Roman" w:hAnsi="Times New Roman"/>
                <w:noProof/>
                <w:lang w:val="hu-HU"/>
              </w:rPr>
              <w:t>Az IT Tagozat 2017 évi rendezvényei és szerepvállalása</w:t>
            </w:r>
            <w:r w:rsidR="000B0FA4">
              <w:rPr>
                <w:noProof/>
                <w:webHidden/>
              </w:rPr>
              <w:tab/>
            </w:r>
            <w:r w:rsidR="000B0FA4">
              <w:rPr>
                <w:noProof/>
                <w:webHidden/>
              </w:rPr>
              <w:fldChar w:fldCharType="begin"/>
            </w:r>
            <w:r w:rsidR="000B0FA4">
              <w:rPr>
                <w:noProof/>
                <w:webHidden/>
              </w:rPr>
              <w:instrText xml:space="preserve"> PAGEREF _Toc500190222 \h </w:instrText>
            </w:r>
            <w:r w:rsidR="000B0FA4">
              <w:rPr>
                <w:noProof/>
                <w:webHidden/>
              </w:rPr>
            </w:r>
            <w:r w:rsidR="000B0FA4">
              <w:rPr>
                <w:noProof/>
                <w:webHidden/>
              </w:rPr>
              <w:fldChar w:fldCharType="separate"/>
            </w:r>
            <w:r w:rsidR="00445AFF">
              <w:rPr>
                <w:noProof/>
                <w:webHidden/>
              </w:rPr>
              <w:t>2</w:t>
            </w:r>
            <w:r w:rsidR="000B0FA4">
              <w:rPr>
                <w:noProof/>
                <w:webHidden/>
              </w:rPr>
              <w:fldChar w:fldCharType="end"/>
            </w:r>
          </w:hyperlink>
        </w:p>
        <w:p w14:paraId="472449E6" w14:textId="77777777" w:rsidR="000B0FA4" w:rsidRDefault="00C201D7">
          <w:pPr>
            <w:pStyle w:val="TJ2"/>
            <w:tabs>
              <w:tab w:val="left" w:pos="660"/>
              <w:tab w:val="right" w:leader="dot" w:pos="9062"/>
            </w:tabs>
            <w:rPr>
              <w:rFonts w:cstheme="minorBidi"/>
              <w:noProof/>
              <w:sz w:val="22"/>
              <w:szCs w:val="22"/>
              <w:lang w:val="hu-HU" w:eastAsia="hu-HU" w:bidi="ar-SA"/>
            </w:rPr>
          </w:pPr>
          <w:hyperlink w:anchor="_Toc500190223" w:history="1">
            <w:r w:rsidR="000B0FA4" w:rsidRPr="003F0ED6">
              <w:rPr>
                <w:rStyle w:val="Hiperhivatkozs"/>
                <w:rFonts w:ascii="Times New Roman" w:hAnsi="Times New Roman"/>
                <w:noProof/>
                <w:lang w:val="hu-HU"/>
              </w:rPr>
              <w:t>1.</w:t>
            </w:r>
            <w:r w:rsidR="000B0FA4">
              <w:rPr>
                <w:rFonts w:cstheme="minorBidi"/>
                <w:noProof/>
                <w:sz w:val="22"/>
                <w:szCs w:val="22"/>
                <w:lang w:val="hu-HU" w:eastAsia="hu-HU" w:bidi="ar-SA"/>
              </w:rPr>
              <w:tab/>
            </w:r>
            <w:r w:rsidR="000B0FA4" w:rsidRPr="003F0ED6">
              <w:rPr>
                <w:rStyle w:val="Hiperhivatkozs"/>
                <w:rFonts w:ascii="Times New Roman" w:hAnsi="Times New Roman"/>
                <w:noProof/>
                <w:lang w:val="hu-HU"/>
              </w:rPr>
              <w:t>Informatikai szekció a könyvvizsgálói konferencián, 2017. szeptember 8.</w:t>
            </w:r>
            <w:r w:rsidR="000B0FA4">
              <w:rPr>
                <w:noProof/>
                <w:webHidden/>
              </w:rPr>
              <w:tab/>
            </w:r>
            <w:r w:rsidR="000B0FA4">
              <w:rPr>
                <w:noProof/>
                <w:webHidden/>
              </w:rPr>
              <w:fldChar w:fldCharType="begin"/>
            </w:r>
            <w:r w:rsidR="000B0FA4">
              <w:rPr>
                <w:noProof/>
                <w:webHidden/>
              </w:rPr>
              <w:instrText xml:space="preserve"> PAGEREF _Toc500190223 \h </w:instrText>
            </w:r>
            <w:r w:rsidR="000B0FA4">
              <w:rPr>
                <w:noProof/>
                <w:webHidden/>
              </w:rPr>
            </w:r>
            <w:r w:rsidR="000B0FA4">
              <w:rPr>
                <w:noProof/>
                <w:webHidden/>
              </w:rPr>
              <w:fldChar w:fldCharType="separate"/>
            </w:r>
            <w:r w:rsidR="00445AFF">
              <w:rPr>
                <w:noProof/>
                <w:webHidden/>
              </w:rPr>
              <w:t>2</w:t>
            </w:r>
            <w:r w:rsidR="000B0FA4">
              <w:rPr>
                <w:noProof/>
                <w:webHidden/>
              </w:rPr>
              <w:fldChar w:fldCharType="end"/>
            </w:r>
          </w:hyperlink>
        </w:p>
        <w:p w14:paraId="5633C71B" w14:textId="77777777" w:rsidR="000B0FA4" w:rsidRDefault="00C201D7">
          <w:pPr>
            <w:pStyle w:val="TJ2"/>
            <w:tabs>
              <w:tab w:val="left" w:pos="660"/>
              <w:tab w:val="right" w:leader="dot" w:pos="9062"/>
            </w:tabs>
            <w:rPr>
              <w:rFonts w:cstheme="minorBidi"/>
              <w:noProof/>
              <w:sz w:val="22"/>
              <w:szCs w:val="22"/>
              <w:lang w:val="hu-HU" w:eastAsia="hu-HU" w:bidi="ar-SA"/>
            </w:rPr>
          </w:pPr>
          <w:hyperlink w:anchor="_Toc500190224" w:history="1">
            <w:r w:rsidR="000B0FA4" w:rsidRPr="003F0ED6">
              <w:rPr>
                <w:rStyle w:val="Hiperhivatkozs"/>
                <w:rFonts w:ascii="Times New Roman" w:hAnsi="Times New Roman"/>
                <w:noProof/>
                <w:lang w:val="hu-HU"/>
              </w:rPr>
              <w:t>2.</w:t>
            </w:r>
            <w:r w:rsidR="000B0FA4">
              <w:rPr>
                <w:rFonts w:cstheme="minorBidi"/>
                <w:noProof/>
                <w:sz w:val="22"/>
                <w:szCs w:val="22"/>
                <w:lang w:val="hu-HU" w:eastAsia="hu-HU" w:bidi="ar-SA"/>
              </w:rPr>
              <w:tab/>
            </w:r>
            <w:r w:rsidR="000B0FA4" w:rsidRPr="003F0ED6">
              <w:rPr>
                <w:rStyle w:val="Hiperhivatkozs"/>
                <w:rFonts w:ascii="Times New Roman" w:hAnsi="Times New Roman"/>
                <w:noProof/>
                <w:lang w:val="hu-HU"/>
              </w:rPr>
              <w:t>A költségvetési audit kontroll rendszerének bemutatása a konferencián</w:t>
            </w:r>
            <w:r w:rsidR="000B0FA4">
              <w:rPr>
                <w:noProof/>
                <w:webHidden/>
              </w:rPr>
              <w:tab/>
            </w:r>
            <w:r w:rsidR="000B0FA4">
              <w:rPr>
                <w:noProof/>
                <w:webHidden/>
              </w:rPr>
              <w:fldChar w:fldCharType="begin"/>
            </w:r>
            <w:r w:rsidR="000B0FA4">
              <w:rPr>
                <w:noProof/>
                <w:webHidden/>
              </w:rPr>
              <w:instrText xml:space="preserve"> PAGEREF _Toc500190224 \h </w:instrText>
            </w:r>
            <w:r w:rsidR="000B0FA4">
              <w:rPr>
                <w:noProof/>
                <w:webHidden/>
              </w:rPr>
            </w:r>
            <w:r w:rsidR="000B0FA4">
              <w:rPr>
                <w:noProof/>
                <w:webHidden/>
              </w:rPr>
              <w:fldChar w:fldCharType="separate"/>
            </w:r>
            <w:r w:rsidR="00445AFF">
              <w:rPr>
                <w:noProof/>
                <w:webHidden/>
              </w:rPr>
              <w:t>3</w:t>
            </w:r>
            <w:r w:rsidR="000B0FA4">
              <w:rPr>
                <w:noProof/>
                <w:webHidden/>
              </w:rPr>
              <w:fldChar w:fldCharType="end"/>
            </w:r>
          </w:hyperlink>
        </w:p>
        <w:p w14:paraId="1B6A4CC0" w14:textId="77777777" w:rsidR="000B0FA4" w:rsidRDefault="00C201D7">
          <w:pPr>
            <w:pStyle w:val="TJ2"/>
            <w:tabs>
              <w:tab w:val="left" w:pos="660"/>
              <w:tab w:val="right" w:leader="dot" w:pos="9062"/>
            </w:tabs>
            <w:rPr>
              <w:rFonts w:cstheme="minorBidi"/>
              <w:noProof/>
              <w:sz w:val="22"/>
              <w:szCs w:val="22"/>
              <w:lang w:val="hu-HU" w:eastAsia="hu-HU" w:bidi="ar-SA"/>
            </w:rPr>
          </w:pPr>
          <w:hyperlink w:anchor="_Toc500190225" w:history="1">
            <w:r w:rsidR="000B0FA4" w:rsidRPr="003F0ED6">
              <w:rPr>
                <w:rStyle w:val="Hiperhivatkozs"/>
                <w:rFonts w:ascii="Times New Roman" w:hAnsi="Times New Roman"/>
                <w:noProof/>
                <w:lang w:val="hu-HU"/>
              </w:rPr>
              <w:t>3.</w:t>
            </w:r>
            <w:r w:rsidR="000B0FA4">
              <w:rPr>
                <w:rFonts w:cstheme="minorBidi"/>
                <w:noProof/>
                <w:sz w:val="22"/>
                <w:szCs w:val="22"/>
                <w:lang w:val="hu-HU" w:eastAsia="hu-HU" w:bidi="ar-SA"/>
              </w:rPr>
              <w:tab/>
            </w:r>
            <w:r w:rsidR="000B0FA4" w:rsidRPr="003F0ED6">
              <w:rPr>
                <w:rStyle w:val="Hiperhivatkozs"/>
                <w:rFonts w:ascii="Times New Roman" w:hAnsi="Times New Roman"/>
                <w:noProof/>
                <w:lang w:val="hu-HU"/>
              </w:rPr>
              <w:t>A számla XML szabályozásának fejlesztése, javaslatok</w:t>
            </w:r>
            <w:r w:rsidR="000B0FA4">
              <w:rPr>
                <w:noProof/>
                <w:webHidden/>
              </w:rPr>
              <w:tab/>
            </w:r>
            <w:r w:rsidR="000B0FA4">
              <w:rPr>
                <w:noProof/>
                <w:webHidden/>
              </w:rPr>
              <w:fldChar w:fldCharType="begin"/>
            </w:r>
            <w:r w:rsidR="000B0FA4">
              <w:rPr>
                <w:noProof/>
                <w:webHidden/>
              </w:rPr>
              <w:instrText xml:space="preserve"> PAGEREF _Toc500190225 \h </w:instrText>
            </w:r>
            <w:r w:rsidR="000B0FA4">
              <w:rPr>
                <w:noProof/>
                <w:webHidden/>
              </w:rPr>
            </w:r>
            <w:r w:rsidR="000B0FA4">
              <w:rPr>
                <w:noProof/>
                <w:webHidden/>
              </w:rPr>
              <w:fldChar w:fldCharType="separate"/>
            </w:r>
            <w:r w:rsidR="00445AFF">
              <w:rPr>
                <w:noProof/>
                <w:webHidden/>
              </w:rPr>
              <w:t>3</w:t>
            </w:r>
            <w:r w:rsidR="000B0FA4">
              <w:rPr>
                <w:noProof/>
                <w:webHidden/>
              </w:rPr>
              <w:fldChar w:fldCharType="end"/>
            </w:r>
          </w:hyperlink>
        </w:p>
        <w:p w14:paraId="580F117A" w14:textId="77777777" w:rsidR="000B0FA4" w:rsidRDefault="00C201D7">
          <w:pPr>
            <w:pStyle w:val="TJ2"/>
            <w:tabs>
              <w:tab w:val="left" w:pos="660"/>
              <w:tab w:val="right" w:leader="dot" w:pos="9062"/>
            </w:tabs>
            <w:rPr>
              <w:rFonts w:cstheme="minorBidi"/>
              <w:noProof/>
              <w:sz w:val="22"/>
              <w:szCs w:val="22"/>
              <w:lang w:val="hu-HU" w:eastAsia="hu-HU" w:bidi="ar-SA"/>
            </w:rPr>
          </w:pPr>
          <w:hyperlink w:anchor="_Toc500190226" w:history="1">
            <w:r w:rsidR="000B0FA4" w:rsidRPr="003F0ED6">
              <w:rPr>
                <w:rStyle w:val="Hiperhivatkozs"/>
                <w:rFonts w:ascii="Times New Roman" w:hAnsi="Times New Roman"/>
                <w:noProof/>
                <w:lang w:val="hu-HU"/>
              </w:rPr>
              <w:t>4.</w:t>
            </w:r>
            <w:r w:rsidR="000B0FA4">
              <w:rPr>
                <w:rFonts w:cstheme="minorBidi"/>
                <w:noProof/>
                <w:sz w:val="22"/>
                <w:szCs w:val="22"/>
                <w:lang w:val="hu-HU" w:eastAsia="hu-HU" w:bidi="ar-SA"/>
              </w:rPr>
              <w:tab/>
            </w:r>
            <w:r w:rsidR="000B0FA4" w:rsidRPr="003F0ED6">
              <w:rPr>
                <w:rStyle w:val="Hiperhivatkozs"/>
                <w:rFonts w:ascii="Times New Roman" w:hAnsi="Times New Roman"/>
                <w:noProof/>
                <w:lang w:val="hu-HU"/>
              </w:rPr>
              <w:t>Excel PIVOT a könyvvizsgálatban c. oktatás</w:t>
            </w:r>
            <w:r w:rsidR="000B0FA4">
              <w:rPr>
                <w:noProof/>
                <w:webHidden/>
              </w:rPr>
              <w:tab/>
            </w:r>
            <w:r w:rsidR="000B0FA4">
              <w:rPr>
                <w:noProof/>
                <w:webHidden/>
              </w:rPr>
              <w:fldChar w:fldCharType="begin"/>
            </w:r>
            <w:r w:rsidR="000B0FA4">
              <w:rPr>
                <w:noProof/>
                <w:webHidden/>
              </w:rPr>
              <w:instrText xml:space="preserve"> PAGEREF _Toc500190226 \h </w:instrText>
            </w:r>
            <w:r w:rsidR="000B0FA4">
              <w:rPr>
                <w:noProof/>
                <w:webHidden/>
              </w:rPr>
            </w:r>
            <w:r w:rsidR="000B0FA4">
              <w:rPr>
                <w:noProof/>
                <w:webHidden/>
              </w:rPr>
              <w:fldChar w:fldCharType="separate"/>
            </w:r>
            <w:r w:rsidR="00445AFF">
              <w:rPr>
                <w:noProof/>
                <w:webHidden/>
              </w:rPr>
              <w:t>4</w:t>
            </w:r>
            <w:r w:rsidR="000B0FA4">
              <w:rPr>
                <w:noProof/>
                <w:webHidden/>
              </w:rPr>
              <w:fldChar w:fldCharType="end"/>
            </w:r>
          </w:hyperlink>
        </w:p>
        <w:p w14:paraId="551E6A35" w14:textId="77777777" w:rsidR="000B0FA4" w:rsidRDefault="00C201D7">
          <w:pPr>
            <w:pStyle w:val="TJ1"/>
            <w:tabs>
              <w:tab w:val="left" w:pos="480"/>
              <w:tab w:val="right" w:leader="dot" w:pos="9062"/>
            </w:tabs>
            <w:rPr>
              <w:rFonts w:cstheme="minorBidi"/>
              <w:noProof/>
              <w:sz w:val="22"/>
              <w:szCs w:val="22"/>
              <w:lang w:val="hu-HU" w:eastAsia="hu-HU" w:bidi="ar-SA"/>
            </w:rPr>
          </w:pPr>
          <w:hyperlink w:anchor="_Toc500190227" w:history="1">
            <w:r w:rsidR="000B0FA4" w:rsidRPr="003F0ED6">
              <w:rPr>
                <w:rStyle w:val="Hiperhivatkozs"/>
                <w:rFonts w:ascii="Times New Roman" w:hAnsi="Times New Roman"/>
                <w:noProof/>
                <w:lang w:val="hu-HU"/>
              </w:rPr>
              <w:t>II.</w:t>
            </w:r>
            <w:r w:rsidR="000B0FA4">
              <w:rPr>
                <w:rFonts w:cstheme="minorBidi"/>
                <w:noProof/>
                <w:sz w:val="22"/>
                <w:szCs w:val="22"/>
                <w:lang w:val="hu-HU" w:eastAsia="hu-HU" w:bidi="ar-SA"/>
              </w:rPr>
              <w:tab/>
            </w:r>
            <w:r w:rsidR="000B0FA4" w:rsidRPr="003F0ED6">
              <w:rPr>
                <w:rStyle w:val="Hiperhivatkozs"/>
                <w:rFonts w:ascii="Times New Roman" w:hAnsi="Times New Roman"/>
                <w:noProof/>
                <w:lang w:val="hu-HU"/>
              </w:rPr>
              <w:t>Az Informatikai Tagozat elnökségének napirendjén szereplő témakörök, értéklelések, jövőbeni célok</w:t>
            </w:r>
            <w:r w:rsidR="000B0FA4">
              <w:rPr>
                <w:noProof/>
                <w:webHidden/>
              </w:rPr>
              <w:tab/>
            </w:r>
            <w:r w:rsidR="000B0FA4">
              <w:rPr>
                <w:noProof/>
                <w:webHidden/>
              </w:rPr>
              <w:fldChar w:fldCharType="begin"/>
            </w:r>
            <w:r w:rsidR="000B0FA4">
              <w:rPr>
                <w:noProof/>
                <w:webHidden/>
              </w:rPr>
              <w:instrText xml:space="preserve"> PAGEREF _Toc500190227 \h </w:instrText>
            </w:r>
            <w:r w:rsidR="000B0FA4">
              <w:rPr>
                <w:noProof/>
                <w:webHidden/>
              </w:rPr>
            </w:r>
            <w:r w:rsidR="000B0FA4">
              <w:rPr>
                <w:noProof/>
                <w:webHidden/>
              </w:rPr>
              <w:fldChar w:fldCharType="separate"/>
            </w:r>
            <w:r w:rsidR="00445AFF">
              <w:rPr>
                <w:noProof/>
                <w:webHidden/>
              </w:rPr>
              <w:t>5</w:t>
            </w:r>
            <w:r w:rsidR="000B0FA4">
              <w:rPr>
                <w:noProof/>
                <w:webHidden/>
              </w:rPr>
              <w:fldChar w:fldCharType="end"/>
            </w:r>
          </w:hyperlink>
        </w:p>
        <w:p w14:paraId="0ADD5AE2" w14:textId="77777777" w:rsidR="000B0FA4" w:rsidRDefault="00C201D7">
          <w:pPr>
            <w:pStyle w:val="TJ2"/>
            <w:tabs>
              <w:tab w:val="left" w:pos="660"/>
              <w:tab w:val="right" w:leader="dot" w:pos="9062"/>
            </w:tabs>
            <w:rPr>
              <w:rFonts w:cstheme="minorBidi"/>
              <w:noProof/>
              <w:sz w:val="22"/>
              <w:szCs w:val="22"/>
              <w:lang w:val="hu-HU" w:eastAsia="hu-HU" w:bidi="ar-SA"/>
            </w:rPr>
          </w:pPr>
          <w:hyperlink w:anchor="_Toc500190228" w:history="1">
            <w:r w:rsidR="000B0FA4" w:rsidRPr="003F0ED6">
              <w:rPr>
                <w:rStyle w:val="Hiperhivatkozs"/>
                <w:rFonts w:ascii="Times New Roman" w:hAnsi="Times New Roman"/>
                <w:noProof/>
                <w:lang w:val="hu-HU"/>
              </w:rPr>
              <w:t>1.</w:t>
            </w:r>
            <w:r w:rsidR="000B0FA4">
              <w:rPr>
                <w:rFonts w:cstheme="minorBidi"/>
                <w:noProof/>
                <w:sz w:val="22"/>
                <w:szCs w:val="22"/>
                <w:lang w:val="hu-HU" w:eastAsia="hu-HU" w:bidi="ar-SA"/>
              </w:rPr>
              <w:tab/>
            </w:r>
            <w:r w:rsidR="000B0FA4" w:rsidRPr="003F0ED6">
              <w:rPr>
                <w:rStyle w:val="Hiperhivatkozs"/>
                <w:rFonts w:ascii="Times New Roman" w:hAnsi="Times New Roman"/>
                <w:noProof/>
                <w:lang w:val="hu-HU"/>
              </w:rPr>
              <w:t>Az egységes szerkezetű állományok szerepe a könyvvizsgálati munkavégzésben.</w:t>
            </w:r>
            <w:r w:rsidR="000B0FA4">
              <w:rPr>
                <w:noProof/>
                <w:webHidden/>
              </w:rPr>
              <w:tab/>
            </w:r>
            <w:r w:rsidR="000B0FA4">
              <w:rPr>
                <w:noProof/>
                <w:webHidden/>
              </w:rPr>
              <w:fldChar w:fldCharType="begin"/>
            </w:r>
            <w:r w:rsidR="000B0FA4">
              <w:rPr>
                <w:noProof/>
                <w:webHidden/>
              </w:rPr>
              <w:instrText xml:space="preserve"> PAGEREF _Toc500190228 \h </w:instrText>
            </w:r>
            <w:r w:rsidR="000B0FA4">
              <w:rPr>
                <w:noProof/>
                <w:webHidden/>
              </w:rPr>
            </w:r>
            <w:r w:rsidR="000B0FA4">
              <w:rPr>
                <w:noProof/>
                <w:webHidden/>
              </w:rPr>
              <w:fldChar w:fldCharType="separate"/>
            </w:r>
            <w:r w:rsidR="00445AFF">
              <w:rPr>
                <w:noProof/>
                <w:webHidden/>
              </w:rPr>
              <w:t>5</w:t>
            </w:r>
            <w:r w:rsidR="000B0FA4">
              <w:rPr>
                <w:noProof/>
                <w:webHidden/>
              </w:rPr>
              <w:fldChar w:fldCharType="end"/>
            </w:r>
          </w:hyperlink>
        </w:p>
        <w:p w14:paraId="68F44B98" w14:textId="77777777" w:rsidR="000B0FA4" w:rsidRDefault="00C201D7">
          <w:pPr>
            <w:pStyle w:val="TJ2"/>
            <w:tabs>
              <w:tab w:val="left" w:pos="660"/>
              <w:tab w:val="right" w:leader="dot" w:pos="9062"/>
            </w:tabs>
            <w:rPr>
              <w:rFonts w:cstheme="minorBidi"/>
              <w:noProof/>
              <w:sz w:val="22"/>
              <w:szCs w:val="22"/>
              <w:lang w:val="hu-HU" w:eastAsia="hu-HU" w:bidi="ar-SA"/>
            </w:rPr>
          </w:pPr>
          <w:hyperlink w:anchor="_Toc500190229" w:history="1">
            <w:r w:rsidR="000B0FA4" w:rsidRPr="003F0ED6">
              <w:rPr>
                <w:rStyle w:val="Hiperhivatkozs"/>
                <w:rFonts w:ascii="Times New Roman" w:hAnsi="Times New Roman"/>
                <w:noProof/>
                <w:lang w:val="hu-HU"/>
              </w:rPr>
              <w:t>2.</w:t>
            </w:r>
            <w:r w:rsidR="000B0FA4">
              <w:rPr>
                <w:rFonts w:cstheme="minorBidi"/>
                <w:noProof/>
                <w:sz w:val="22"/>
                <w:szCs w:val="22"/>
                <w:lang w:val="hu-HU" w:eastAsia="hu-HU" w:bidi="ar-SA"/>
              </w:rPr>
              <w:tab/>
            </w:r>
            <w:r w:rsidR="000B0FA4" w:rsidRPr="003F0ED6">
              <w:rPr>
                <w:rStyle w:val="Hiperhivatkozs"/>
                <w:rFonts w:ascii="Times New Roman" w:hAnsi="Times New Roman"/>
                <w:noProof/>
                <w:lang w:val="hu-HU"/>
              </w:rPr>
              <w:t>A Számviteli információs rendszerek tantárgy oktatásának tapasztalatai az okleveles könyvvizsgáló képzésben</w:t>
            </w:r>
            <w:r w:rsidR="000B0FA4">
              <w:rPr>
                <w:noProof/>
                <w:webHidden/>
              </w:rPr>
              <w:tab/>
            </w:r>
            <w:r w:rsidR="000B0FA4">
              <w:rPr>
                <w:noProof/>
                <w:webHidden/>
              </w:rPr>
              <w:fldChar w:fldCharType="begin"/>
            </w:r>
            <w:r w:rsidR="000B0FA4">
              <w:rPr>
                <w:noProof/>
                <w:webHidden/>
              </w:rPr>
              <w:instrText xml:space="preserve"> PAGEREF _Toc500190229 \h </w:instrText>
            </w:r>
            <w:r w:rsidR="000B0FA4">
              <w:rPr>
                <w:noProof/>
                <w:webHidden/>
              </w:rPr>
            </w:r>
            <w:r w:rsidR="000B0FA4">
              <w:rPr>
                <w:noProof/>
                <w:webHidden/>
              </w:rPr>
              <w:fldChar w:fldCharType="separate"/>
            </w:r>
            <w:r w:rsidR="00445AFF">
              <w:rPr>
                <w:noProof/>
                <w:webHidden/>
              </w:rPr>
              <w:t>5</w:t>
            </w:r>
            <w:r w:rsidR="000B0FA4">
              <w:rPr>
                <w:noProof/>
                <w:webHidden/>
              </w:rPr>
              <w:fldChar w:fldCharType="end"/>
            </w:r>
          </w:hyperlink>
        </w:p>
        <w:p w14:paraId="7F04E899" w14:textId="77777777" w:rsidR="000B0FA4" w:rsidRDefault="00C201D7">
          <w:pPr>
            <w:pStyle w:val="TJ2"/>
            <w:tabs>
              <w:tab w:val="left" w:pos="660"/>
              <w:tab w:val="right" w:leader="dot" w:pos="9062"/>
            </w:tabs>
            <w:rPr>
              <w:rFonts w:cstheme="minorBidi"/>
              <w:noProof/>
              <w:sz w:val="22"/>
              <w:szCs w:val="22"/>
              <w:lang w:val="hu-HU" w:eastAsia="hu-HU" w:bidi="ar-SA"/>
            </w:rPr>
          </w:pPr>
          <w:hyperlink w:anchor="_Toc500190230" w:history="1">
            <w:r w:rsidR="000B0FA4" w:rsidRPr="003F0ED6">
              <w:rPr>
                <w:rStyle w:val="Hiperhivatkozs"/>
                <w:rFonts w:ascii="Times New Roman" w:hAnsi="Times New Roman"/>
                <w:noProof/>
                <w:lang w:val="hu-HU"/>
              </w:rPr>
              <w:t>3.</w:t>
            </w:r>
            <w:r w:rsidR="000B0FA4">
              <w:rPr>
                <w:rFonts w:cstheme="minorBidi"/>
                <w:noProof/>
                <w:sz w:val="22"/>
                <w:szCs w:val="22"/>
                <w:lang w:val="hu-HU" w:eastAsia="hu-HU" w:bidi="ar-SA"/>
              </w:rPr>
              <w:tab/>
            </w:r>
            <w:r w:rsidR="000B0FA4" w:rsidRPr="003F0ED6">
              <w:rPr>
                <w:rStyle w:val="Hiperhivatkozs"/>
                <w:rFonts w:ascii="Times New Roman" w:hAnsi="Times New Roman"/>
                <w:noProof/>
                <w:lang w:val="hu-HU"/>
              </w:rPr>
              <w:t>További célok, javaslatok</w:t>
            </w:r>
            <w:r w:rsidR="000B0FA4">
              <w:rPr>
                <w:noProof/>
                <w:webHidden/>
              </w:rPr>
              <w:tab/>
            </w:r>
            <w:r w:rsidR="000B0FA4">
              <w:rPr>
                <w:noProof/>
                <w:webHidden/>
              </w:rPr>
              <w:fldChar w:fldCharType="begin"/>
            </w:r>
            <w:r w:rsidR="000B0FA4">
              <w:rPr>
                <w:noProof/>
                <w:webHidden/>
              </w:rPr>
              <w:instrText xml:space="preserve"> PAGEREF _Toc500190230 \h </w:instrText>
            </w:r>
            <w:r w:rsidR="000B0FA4">
              <w:rPr>
                <w:noProof/>
                <w:webHidden/>
              </w:rPr>
            </w:r>
            <w:r w:rsidR="000B0FA4">
              <w:rPr>
                <w:noProof/>
                <w:webHidden/>
              </w:rPr>
              <w:fldChar w:fldCharType="separate"/>
            </w:r>
            <w:r w:rsidR="00445AFF">
              <w:rPr>
                <w:noProof/>
                <w:webHidden/>
              </w:rPr>
              <w:t>6</w:t>
            </w:r>
            <w:r w:rsidR="000B0FA4">
              <w:rPr>
                <w:noProof/>
                <w:webHidden/>
              </w:rPr>
              <w:fldChar w:fldCharType="end"/>
            </w:r>
          </w:hyperlink>
        </w:p>
        <w:p w14:paraId="7D514367" w14:textId="77777777" w:rsidR="00F300BD" w:rsidRPr="004A6388" w:rsidRDefault="00F300BD">
          <w:pPr>
            <w:rPr>
              <w:rFonts w:ascii="Times New Roman" w:hAnsi="Times New Roman"/>
            </w:rPr>
          </w:pPr>
          <w:r w:rsidRPr="004A6388">
            <w:rPr>
              <w:rFonts w:ascii="Times New Roman" w:hAnsi="Times New Roman"/>
              <w:b/>
              <w:bCs/>
            </w:rPr>
            <w:fldChar w:fldCharType="end"/>
          </w:r>
        </w:p>
      </w:sdtContent>
    </w:sdt>
    <w:p w14:paraId="3193C725" w14:textId="77777777" w:rsidR="00EF7489" w:rsidRDefault="00EF7489">
      <w:pPr>
        <w:spacing w:after="200" w:line="276" w:lineRule="auto"/>
        <w:rPr>
          <w:rFonts w:ascii="Times New Roman" w:hAnsi="Times New Roman"/>
          <w:bCs/>
          <w:color w:val="000000"/>
          <w:lang w:val="hu-HU"/>
        </w:rPr>
      </w:pPr>
      <w:r>
        <w:rPr>
          <w:rFonts w:ascii="Times New Roman" w:hAnsi="Times New Roman"/>
          <w:bCs/>
          <w:color w:val="000000"/>
          <w:lang w:val="hu-HU"/>
        </w:rPr>
        <w:br w:type="page"/>
      </w:r>
    </w:p>
    <w:p w14:paraId="0D4BB2AE" w14:textId="77777777" w:rsidR="00F300BD" w:rsidRPr="004A6388" w:rsidRDefault="00F300BD" w:rsidP="003846F8">
      <w:pPr>
        <w:jc w:val="both"/>
        <w:rPr>
          <w:rFonts w:ascii="Times New Roman" w:hAnsi="Times New Roman"/>
          <w:bCs/>
          <w:color w:val="000000"/>
          <w:lang w:val="hu-HU"/>
        </w:rPr>
      </w:pPr>
    </w:p>
    <w:p w14:paraId="2C1287B1" w14:textId="77777777" w:rsidR="003846F8" w:rsidRPr="004A6388" w:rsidRDefault="006E7C2C" w:rsidP="00F300BD">
      <w:pPr>
        <w:pStyle w:val="Cmsor1"/>
        <w:numPr>
          <w:ilvl w:val="0"/>
          <w:numId w:val="11"/>
        </w:numPr>
        <w:rPr>
          <w:rFonts w:ascii="Times New Roman" w:hAnsi="Times New Roman"/>
          <w:lang w:val="hu-HU"/>
        </w:rPr>
      </w:pPr>
      <w:bookmarkStart w:id="0" w:name="_Toc500190222"/>
      <w:r>
        <w:rPr>
          <w:rFonts w:ascii="Times New Roman" w:hAnsi="Times New Roman"/>
          <w:lang w:val="hu-HU"/>
        </w:rPr>
        <w:t>Az IT Tagozat 2017</w:t>
      </w:r>
      <w:r w:rsidR="004A40A6" w:rsidRPr="004A6388">
        <w:rPr>
          <w:rFonts w:ascii="Times New Roman" w:hAnsi="Times New Roman"/>
          <w:lang w:val="hu-HU"/>
        </w:rPr>
        <w:t xml:space="preserve"> évi </w:t>
      </w:r>
      <w:r w:rsidR="00AD5F6E" w:rsidRPr="004A6388">
        <w:rPr>
          <w:rFonts w:ascii="Times New Roman" w:hAnsi="Times New Roman"/>
          <w:lang w:val="hu-HU"/>
        </w:rPr>
        <w:t>rendezvényei</w:t>
      </w:r>
      <w:r w:rsidR="00EF7489">
        <w:rPr>
          <w:rFonts w:ascii="Times New Roman" w:hAnsi="Times New Roman"/>
          <w:lang w:val="hu-HU"/>
        </w:rPr>
        <w:t xml:space="preserve"> és szerepvállalása</w:t>
      </w:r>
      <w:bookmarkEnd w:id="0"/>
    </w:p>
    <w:p w14:paraId="5DEC59E8" w14:textId="77777777" w:rsidR="003846F8" w:rsidRPr="004A6388" w:rsidRDefault="003846F8" w:rsidP="003846F8">
      <w:pPr>
        <w:pStyle w:val="Listaszerbekezds"/>
        <w:contextualSpacing w:val="0"/>
        <w:rPr>
          <w:rFonts w:ascii="Times New Roman" w:hAnsi="Times New Roman"/>
          <w:lang w:val="hu-HU"/>
        </w:rPr>
      </w:pPr>
    </w:p>
    <w:p w14:paraId="4F41F37F" w14:textId="77777777" w:rsidR="003846F8" w:rsidRPr="004A6388" w:rsidRDefault="003846F8" w:rsidP="00F300BD">
      <w:pPr>
        <w:pStyle w:val="Cmsor2"/>
        <w:numPr>
          <w:ilvl w:val="0"/>
          <w:numId w:val="12"/>
        </w:numPr>
        <w:rPr>
          <w:rFonts w:ascii="Times New Roman" w:hAnsi="Times New Roman"/>
          <w:lang w:val="hu-HU"/>
        </w:rPr>
      </w:pPr>
      <w:bookmarkStart w:id="1" w:name="_Toc500190223"/>
      <w:r w:rsidRPr="004A6388">
        <w:rPr>
          <w:rFonts w:ascii="Times New Roman" w:hAnsi="Times New Roman"/>
          <w:lang w:val="hu-HU"/>
        </w:rPr>
        <w:t>Informatikai szekció a könyvvizsgálói konferencián</w:t>
      </w:r>
      <w:r w:rsidR="006E7C2C">
        <w:rPr>
          <w:rFonts w:ascii="Times New Roman" w:hAnsi="Times New Roman"/>
          <w:lang w:val="hu-HU"/>
        </w:rPr>
        <w:t>, 2017. szeptember 8</w:t>
      </w:r>
      <w:r w:rsidR="00B45549">
        <w:rPr>
          <w:rFonts w:ascii="Times New Roman" w:hAnsi="Times New Roman"/>
          <w:lang w:val="hu-HU"/>
        </w:rPr>
        <w:t>.</w:t>
      </w:r>
      <w:bookmarkEnd w:id="1"/>
    </w:p>
    <w:p w14:paraId="30271D4A" w14:textId="77777777" w:rsidR="003846F8" w:rsidRPr="004A6388" w:rsidRDefault="003846F8" w:rsidP="003846F8">
      <w:pPr>
        <w:pStyle w:val="Listaszerbekezds"/>
        <w:rPr>
          <w:rFonts w:ascii="Times New Roman" w:hAnsi="Times New Roman"/>
          <w:lang w:val="hu-HU"/>
        </w:rPr>
      </w:pPr>
    </w:p>
    <w:p w14:paraId="19FFCC1B" w14:textId="77777777" w:rsidR="00D85B00" w:rsidRDefault="0002206E" w:rsidP="006E7C2C">
      <w:pPr>
        <w:pStyle w:val="Listaszerbekezds"/>
        <w:jc w:val="both"/>
        <w:rPr>
          <w:rFonts w:ascii="Times New Roman" w:hAnsi="Times New Roman"/>
          <w:lang w:val="hu-HU"/>
        </w:rPr>
      </w:pPr>
      <w:r w:rsidRPr="004A6388">
        <w:rPr>
          <w:rFonts w:ascii="Times New Roman" w:hAnsi="Times New Roman"/>
          <w:lang w:val="hu-HU"/>
        </w:rPr>
        <w:t>A tagozat ez évben is megszervezte a könyvvizsgálói kamara éves konferenciájának IV. Informatikai</w:t>
      </w:r>
      <w:r w:rsidR="006E7C2C">
        <w:rPr>
          <w:rFonts w:ascii="Times New Roman" w:hAnsi="Times New Roman"/>
          <w:lang w:val="hu-HU"/>
        </w:rPr>
        <w:t xml:space="preserve"> szekcióját.  A szekcióvezetést</w:t>
      </w:r>
      <w:r w:rsidRPr="006E7C2C">
        <w:rPr>
          <w:rFonts w:ascii="Times New Roman" w:hAnsi="Times New Roman"/>
          <w:lang w:val="hu-HU"/>
        </w:rPr>
        <w:t xml:space="preserve"> </w:t>
      </w:r>
      <w:proofErr w:type="spellStart"/>
      <w:r w:rsidR="006E7C2C" w:rsidRPr="006E7C2C">
        <w:rPr>
          <w:rFonts w:ascii="Times New Roman" w:hAnsi="Times New Roman"/>
          <w:lang w:val="hu-HU"/>
        </w:rPr>
        <w:t>Tusnádiné</w:t>
      </w:r>
      <w:proofErr w:type="spellEnd"/>
      <w:r w:rsidR="006E7C2C" w:rsidRPr="006E7C2C">
        <w:rPr>
          <w:rFonts w:ascii="Times New Roman" w:hAnsi="Times New Roman"/>
          <w:lang w:val="hu-HU"/>
        </w:rPr>
        <w:t xml:space="preserve"> Ágoston Márta</w:t>
      </w:r>
      <w:r w:rsidRPr="006E7C2C">
        <w:rPr>
          <w:rFonts w:ascii="Times New Roman" w:hAnsi="Times New Roman"/>
          <w:lang w:val="hu-HU"/>
        </w:rPr>
        <w:t xml:space="preserve"> </w:t>
      </w:r>
      <w:proofErr w:type="spellStart"/>
      <w:r w:rsidR="006E7C2C">
        <w:rPr>
          <w:rFonts w:ascii="Times New Roman" w:hAnsi="Times New Roman"/>
          <w:lang w:val="hu-HU"/>
        </w:rPr>
        <w:t>vállalalta</w:t>
      </w:r>
      <w:proofErr w:type="spellEnd"/>
      <w:r w:rsidRPr="006E7C2C">
        <w:rPr>
          <w:rFonts w:ascii="Times New Roman" w:hAnsi="Times New Roman"/>
          <w:lang w:val="hu-HU"/>
        </w:rPr>
        <w:t xml:space="preserve"> és végezte el a szervezés döntő részét.  A szekció előadásai iránt az érdeklődés folyamatos volt, a hallgatóság </w:t>
      </w:r>
      <w:r w:rsidR="006E7C2C">
        <w:rPr>
          <w:rFonts w:ascii="Times New Roman" w:hAnsi="Times New Roman"/>
          <w:lang w:val="hu-HU"/>
        </w:rPr>
        <w:t>20</w:t>
      </w:r>
      <w:r w:rsidRPr="006E7C2C">
        <w:rPr>
          <w:rFonts w:ascii="Times New Roman" w:hAnsi="Times New Roman"/>
          <w:lang w:val="hu-HU"/>
        </w:rPr>
        <w:t>-50 fő</w:t>
      </w:r>
      <w:r w:rsidR="006E7C2C">
        <w:rPr>
          <w:rFonts w:ascii="Times New Roman" w:hAnsi="Times New Roman"/>
          <w:lang w:val="hu-HU"/>
        </w:rPr>
        <w:t xml:space="preserve"> között változott</w:t>
      </w:r>
      <w:r w:rsidRPr="006E7C2C">
        <w:rPr>
          <w:rFonts w:ascii="Times New Roman" w:hAnsi="Times New Roman"/>
          <w:lang w:val="hu-HU"/>
        </w:rPr>
        <w:t xml:space="preserve">. </w:t>
      </w:r>
    </w:p>
    <w:p w14:paraId="64BDC865" w14:textId="77777777" w:rsidR="00D85B00" w:rsidRDefault="00D85B00" w:rsidP="006E7C2C">
      <w:pPr>
        <w:pStyle w:val="Listaszerbekezds"/>
        <w:jc w:val="both"/>
        <w:rPr>
          <w:rFonts w:ascii="Times New Roman" w:hAnsi="Times New Roman"/>
          <w:lang w:val="hu-HU"/>
        </w:rPr>
      </w:pPr>
    </w:p>
    <w:p w14:paraId="55109E7F" w14:textId="543F50A4" w:rsidR="008401F5" w:rsidRDefault="008401F5" w:rsidP="008401F5">
      <w:pPr>
        <w:pStyle w:val="Listaszerbekezds"/>
        <w:jc w:val="both"/>
        <w:rPr>
          <w:rFonts w:ascii="Times New Roman" w:hAnsi="Times New Roman"/>
          <w:lang w:val="hu-HU"/>
        </w:rPr>
      </w:pPr>
      <w:r>
        <w:rPr>
          <w:rFonts w:ascii="Times New Roman" w:hAnsi="Times New Roman"/>
          <w:lang w:val="hu-HU"/>
        </w:rPr>
        <w:t xml:space="preserve">A szekcióvezető </w:t>
      </w:r>
      <w:proofErr w:type="gramStart"/>
      <w:r>
        <w:rPr>
          <w:rFonts w:ascii="Times New Roman" w:hAnsi="Times New Roman"/>
          <w:lang w:val="hu-HU"/>
        </w:rPr>
        <w:t>a</w:t>
      </w:r>
      <w:proofErr w:type="gramEnd"/>
      <w:r>
        <w:rPr>
          <w:rFonts w:ascii="Times New Roman" w:hAnsi="Times New Roman"/>
          <w:lang w:val="hu-HU"/>
        </w:rPr>
        <w:t xml:space="preserve"> összefoglalójában az alábbi gondolatokat emelte ki:</w:t>
      </w:r>
    </w:p>
    <w:p w14:paraId="1C058A3B" w14:textId="77777777" w:rsidR="008401F5" w:rsidRDefault="008401F5" w:rsidP="008401F5">
      <w:pPr>
        <w:pStyle w:val="Listaszerbekezds"/>
        <w:jc w:val="both"/>
        <w:rPr>
          <w:rFonts w:ascii="Times New Roman" w:hAnsi="Times New Roman"/>
          <w:lang w:val="hu-HU"/>
        </w:rPr>
      </w:pPr>
    </w:p>
    <w:p w14:paraId="0208CD78" w14:textId="799D5C34" w:rsidR="008401F5" w:rsidRPr="008401F5" w:rsidRDefault="008401F5" w:rsidP="008401F5">
      <w:pPr>
        <w:pStyle w:val="Listaszerbekezds"/>
        <w:jc w:val="both"/>
        <w:rPr>
          <w:rFonts w:ascii="Times New Roman" w:hAnsi="Times New Roman"/>
          <w:lang w:val="hu-HU"/>
        </w:rPr>
      </w:pPr>
      <w:r w:rsidRPr="008401F5">
        <w:rPr>
          <w:rFonts w:ascii="Times New Roman" w:hAnsi="Times New Roman"/>
          <w:lang w:val="hu-HU"/>
        </w:rPr>
        <w:t xml:space="preserve">Az elmúlt évtizedben olyan mértékben fejlődött az informatika, hogy ma már elképzelhetetlen ennek elkerülése a könyvvizsgálatban. De mik azok az alapvető biztonsági tényezők, amelyeket nem szabad nélkülözni? Egyrészt a saját, másrészt ügyfeleink üzleti titkait kezeljük, és rendelkezünk olyan adatokkal, melyek fokozott védelméről nekünk kell gondoskodnunk. Ennek felelősségtudatában szó lesz </w:t>
      </w:r>
    </w:p>
    <w:p w14:paraId="26BF1B09" w14:textId="77777777" w:rsidR="008401F5" w:rsidRPr="008401F5" w:rsidRDefault="008401F5" w:rsidP="008401F5">
      <w:pPr>
        <w:pStyle w:val="Listaszerbekezds"/>
        <w:jc w:val="both"/>
        <w:rPr>
          <w:rFonts w:ascii="Times New Roman" w:hAnsi="Times New Roman"/>
          <w:lang w:val="hu-HU"/>
        </w:rPr>
      </w:pPr>
      <w:r w:rsidRPr="008401F5">
        <w:rPr>
          <w:rFonts w:ascii="Times New Roman" w:hAnsi="Times New Roman"/>
          <w:lang w:val="hu-HU"/>
        </w:rPr>
        <w:t>•</w:t>
      </w:r>
      <w:r w:rsidRPr="008401F5">
        <w:rPr>
          <w:rFonts w:ascii="Times New Roman" w:hAnsi="Times New Roman"/>
          <w:lang w:val="hu-HU"/>
        </w:rPr>
        <w:tab/>
      </w:r>
      <w:proofErr w:type="gramStart"/>
      <w:r w:rsidRPr="008401F5">
        <w:rPr>
          <w:rFonts w:ascii="Times New Roman" w:hAnsi="Times New Roman"/>
          <w:lang w:val="hu-HU"/>
        </w:rPr>
        <w:t>a</w:t>
      </w:r>
      <w:proofErr w:type="gramEnd"/>
      <w:r w:rsidRPr="008401F5">
        <w:rPr>
          <w:rFonts w:ascii="Times New Roman" w:hAnsi="Times New Roman"/>
          <w:lang w:val="hu-HU"/>
        </w:rPr>
        <w:t xml:space="preserve"> </w:t>
      </w:r>
      <w:proofErr w:type="spellStart"/>
      <w:r w:rsidRPr="008401F5">
        <w:rPr>
          <w:rFonts w:ascii="Times New Roman" w:hAnsi="Times New Roman"/>
          <w:lang w:val="hu-HU"/>
        </w:rPr>
        <w:t>kiber</w:t>
      </w:r>
      <w:proofErr w:type="spellEnd"/>
      <w:r w:rsidRPr="008401F5">
        <w:rPr>
          <w:rFonts w:ascii="Times New Roman" w:hAnsi="Times New Roman"/>
          <w:lang w:val="hu-HU"/>
        </w:rPr>
        <w:t xml:space="preserve"> védelemről (a kockázat forrása, a rendszergazdákkal szembeni minimális elvárások), </w:t>
      </w:r>
    </w:p>
    <w:p w14:paraId="0C7CE2B8" w14:textId="77777777" w:rsidR="008401F5" w:rsidRPr="008401F5" w:rsidRDefault="008401F5" w:rsidP="008401F5">
      <w:pPr>
        <w:pStyle w:val="Listaszerbekezds"/>
        <w:jc w:val="both"/>
        <w:rPr>
          <w:rFonts w:ascii="Times New Roman" w:hAnsi="Times New Roman"/>
          <w:lang w:val="hu-HU"/>
        </w:rPr>
      </w:pPr>
      <w:r w:rsidRPr="008401F5">
        <w:rPr>
          <w:rFonts w:ascii="Times New Roman" w:hAnsi="Times New Roman"/>
          <w:lang w:val="hu-HU"/>
        </w:rPr>
        <w:t>•</w:t>
      </w:r>
      <w:r w:rsidRPr="008401F5">
        <w:rPr>
          <w:rFonts w:ascii="Times New Roman" w:hAnsi="Times New Roman"/>
          <w:lang w:val="hu-HU"/>
        </w:rPr>
        <w:tab/>
      </w:r>
      <w:proofErr w:type="gramStart"/>
      <w:r w:rsidRPr="008401F5">
        <w:rPr>
          <w:rFonts w:ascii="Times New Roman" w:hAnsi="Times New Roman"/>
          <w:lang w:val="hu-HU"/>
        </w:rPr>
        <w:t>az</w:t>
      </w:r>
      <w:proofErr w:type="gramEnd"/>
      <w:r w:rsidRPr="008401F5">
        <w:rPr>
          <w:rFonts w:ascii="Times New Roman" w:hAnsi="Times New Roman"/>
          <w:lang w:val="hu-HU"/>
        </w:rPr>
        <w:t xml:space="preserve"> informatikai célok megfogalmazásáról, valamint az ehhez vezető út meghatározásáról, illetve</w:t>
      </w:r>
    </w:p>
    <w:p w14:paraId="2E126B09" w14:textId="77777777" w:rsidR="008401F5" w:rsidRPr="008401F5" w:rsidRDefault="008401F5" w:rsidP="008401F5">
      <w:pPr>
        <w:pStyle w:val="Listaszerbekezds"/>
        <w:jc w:val="both"/>
        <w:rPr>
          <w:rFonts w:ascii="Times New Roman" w:hAnsi="Times New Roman"/>
          <w:lang w:val="hu-HU"/>
        </w:rPr>
      </w:pPr>
      <w:r w:rsidRPr="008401F5">
        <w:rPr>
          <w:rFonts w:ascii="Times New Roman" w:hAnsi="Times New Roman"/>
          <w:lang w:val="hu-HU"/>
        </w:rPr>
        <w:t>•</w:t>
      </w:r>
      <w:r w:rsidRPr="008401F5">
        <w:rPr>
          <w:rFonts w:ascii="Times New Roman" w:hAnsi="Times New Roman"/>
          <w:lang w:val="hu-HU"/>
        </w:rPr>
        <w:tab/>
      </w:r>
      <w:proofErr w:type="gramStart"/>
      <w:r w:rsidRPr="008401F5">
        <w:rPr>
          <w:rFonts w:ascii="Times New Roman" w:hAnsi="Times New Roman"/>
          <w:lang w:val="hu-HU"/>
        </w:rPr>
        <w:t>arról</w:t>
      </w:r>
      <w:proofErr w:type="gramEnd"/>
      <w:r w:rsidRPr="008401F5">
        <w:rPr>
          <w:rFonts w:ascii="Times New Roman" w:hAnsi="Times New Roman"/>
          <w:lang w:val="hu-HU"/>
        </w:rPr>
        <w:t>, hogyan készüljünk fel a 2018. májustól hatályba lépő GDPR Általános Adatvédelmi Rendelet változásának adoptálására?</w:t>
      </w:r>
    </w:p>
    <w:p w14:paraId="13A108F8" w14:textId="77777777" w:rsidR="008401F5" w:rsidRPr="008401F5" w:rsidRDefault="008401F5" w:rsidP="008401F5">
      <w:pPr>
        <w:pStyle w:val="Listaszerbekezds"/>
        <w:jc w:val="both"/>
        <w:rPr>
          <w:rFonts w:ascii="Times New Roman" w:hAnsi="Times New Roman"/>
          <w:lang w:val="hu-HU"/>
        </w:rPr>
      </w:pPr>
      <w:r w:rsidRPr="008401F5">
        <w:rPr>
          <w:rFonts w:ascii="Times New Roman" w:hAnsi="Times New Roman"/>
          <w:lang w:val="hu-HU"/>
        </w:rPr>
        <w:t xml:space="preserve">Az informatikai eszközök alkalmazása lehetővé teszi a hatékonyabb szakmai munkavégzést. </w:t>
      </w:r>
    </w:p>
    <w:p w14:paraId="23E1DDA0" w14:textId="77777777" w:rsidR="008401F5" w:rsidRPr="008401F5" w:rsidRDefault="008401F5" w:rsidP="008401F5">
      <w:pPr>
        <w:pStyle w:val="Listaszerbekezds"/>
        <w:jc w:val="both"/>
        <w:rPr>
          <w:rFonts w:ascii="Times New Roman" w:hAnsi="Times New Roman"/>
          <w:lang w:val="hu-HU"/>
        </w:rPr>
      </w:pPr>
      <w:r w:rsidRPr="008401F5">
        <w:rPr>
          <w:rFonts w:ascii="Times New Roman" w:hAnsi="Times New Roman"/>
          <w:lang w:val="hu-HU"/>
        </w:rPr>
        <w:t xml:space="preserve">Hallani fogunk egy – a könyvvizsgálói munkát segítő – gyakorlati előadást, amely a Microsoft Excel táblázatkezelő alkalmazására épül. Ennek keretében betekintést kaphatunk az ügyfeleink között már gyakran alkalmazott PIVOT </w:t>
      </w:r>
      <w:proofErr w:type="spellStart"/>
      <w:r w:rsidRPr="008401F5">
        <w:rPr>
          <w:rFonts w:ascii="Times New Roman" w:hAnsi="Times New Roman"/>
          <w:lang w:val="hu-HU"/>
        </w:rPr>
        <w:t>kimutatáskezelő</w:t>
      </w:r>
      <w:proofErr w:type="spellEnd"/>
      <w:r w:rsidRPr="008401F5">
        <w:rPr>
          <w:rFonts w:ascii="Times New Roman" w:hAnsi="Times New Roman"/>
          <w:lang w:val="hu-HU"/>
        </w:rPr>
        <w:t xml:space="preserve"> használatába, valamint a kész kimutatások értelmezésébe. Az előadás a könyvvizsgálati munka folyamatára, valós gyakorlati példákra épül.</w:t>
      </w:r>
    </w:p>
    <w:p w14:paraId="2AFFFA33" w14:textId="77777777" w:rsidR="008401F5" w:rsidRPr="008401F5" w:rsidRDefault="008401F5" w:rsidP="008401F5">
      <w:pPr>
        <w:pStyle w:val="Listaszerbekezds"/>
        <w:jc w:val="both"/>
        <w:rPr>
          <w:rFonts w:ascii="Times New Roman" w:hAnsi="Times New Roman"/>
          <w:lang w:val="hu-HU"/>
        </w:rPr>
      </w:pPr>
      <w:r w:rsidRPr="008401F5">
        <w:rPr>
          <w:rFonts w:ascii="Times New Roman" w:hAnsi="Times New Roman"/>
          <w:lang w:val="hu-HU"/>
        </w:rPr>
        <w:t>A könyvvizsgálói eszköztár növekedése jelenleg is robbanásszerű, és ez tovább fokozódik. A vállalkozások (és egyéb szervezetek) adatainak túlnyomó többsége már digitális formában áll rendelkezésre. Emellett jelentős adatmennyiséget kell elektronikus úton továbbítani a hatóságok felé. Például online pénztárgép, EKÁER, OBR beszámoló, de hamarosan elérkezik az online számlázás kötelezettsége is. Az ezekből felépülő BIG DATA számos lehetőséget rejt. Az előadás alatt választ kapunk az alábbi kérdésekre:</w:t>
      </w:r>
    </w:p>
    <w:p w14:paraId="392E3D69" w14:textId="77777777" w:rsidR="008401F5" w:rsidRPr="008401F5" w:rsidRDefault="008401F5" w:rsidP="008401F5">
      <w:pPr>
        <w:pStyle w:val="Listaszerbekezds"/>
        <w:jc w:val="both"/>
        <w:rPr>
          <w:rFonts w:ascii="Times New Roman" w:hAnsi="Times New Roman"/>
          <w:lang w:val="hu-HU"/>
        </w:rPr>
      </w:pPr>
      <w:r w:rsidRPr="008401F5">
        <w:rPr>
          <w:rFonts w:ascii="Times New Roman" w:hAnsi="Times New Roman"/>
          <w:lang w:val="hu-HU"/>
        </w:rPr>
        <w:t>•</w:t>
      </w:r>
      <w:r w:rsidRPr="008401F5">
        <w:rPr>
          <w:rFonts w:ascii="Times New Roman" w:hAnsi="Times New Roman"/>
          <w:lang w:val="hu-HU"/>
        </w:rPr>
        <w:tab/>
        <w:t>Milyen célokra használja az adóhatóság ezt a BIG DATA adatbázist? Hallgassuk meg az adóhatósági tapasztalatokat.</w:t>
      </w:r>
    </w:p>
    <w:p w14:paraId="3DF6B88A" w14:textId="77777777" w:rsidR="008401F5" w:rsidRPr="008401F5" w:rsidRDefault="008401F5" w:rsidP="008401F5">
      <w:pPr>
        <w:pStyle w:val="Listaszerbekezds"/>
        <w:jc w:val="both"/>
        <w:rPr>
          <w:rFonts w:ascii="Times New Roman" w:hAnsi="Times New Roman"/>
          <w:lang w:val="hu-HU"/>
        </w:rPr>
      </w:pPr>
      <w:r w:rsidRPr="008401F5">
        <w:rPr>
          <w:rFonts w:ascii="Times New Roman" w:hAnsi="Times New Roman"/>
          <w:lang w:val="hu-HU"/>
        </w:rPr>
        <w:t>•</w:t>
      </w:r>
      <w:r w:rsidRPr="008401F5">
        <w:rPr>
          <w:rFonts w:ascii="Times New Roman" w:hAnsi="Times New Roman"/>
          <w:lang w:val="hu-HU"/>
        </w:rPr>
        <w:tab/>
        <w:t xml:space="preserve">Tudjuk-e hasznosítani a hatóságok által megkövetelt BIG DATA releváns részét a könyvvizsgálat során? </w:t>
      </w:r>
    </w:p>
    <w:p w14:paraId="3D126657" w14:textId="77777777" w:rsidR="008401F5" w:rsidRPr="008401F5" w:rsidRDefault="008401F5" w:rsidP="008401F5">
      <w:pPr>
        <w:pStyle w:val="Listaszerbekezds"/>
        <w:jc w:val="both"/>
        <w:rPr>
          <w:rFonts w:ascii="Times New Roman" w:hAnsi="Times New Roman"/>
          <w:lang w:val="hu-HU"/>
        </w:rPr>
      </w:pPr>
    </w:p>
    <w:p w14:paraId="05ECFA24" w14:textId="77777777" w:rsidR="008401F5" w:rsidRPr="008401F5" w:rsidRDefault="008401F5" w:rsidP="008401F5">
      <w:pPr>
        <w:pStyle w:val="Listaszerbekezds"/>
        <w:jc w:val="both"/>
        <w:rPr>
          <w:rFonts w:ascii="Times New Roman" w:hAnsi="Times New Roman"/>
          <w:lang w:val="hu-HU"/>
        </w:rPr>
      </w:pPr>
      <w:r w:rsidRPr="008401F5">
        <w:rPr>
          <w:rFonts w:ascii="Times New Roman" w:hAnsi="Times New Roman"/>
          <w:lang w:val="hu-HU"/>
        </w:rPr>
        <w:t>Az informatikai szekció fő mondanivalója 2017-ben:</w:t>
      </w:r>
    </w:p>
    <w:p w14:paraId="1B94CD6E" w14:textId="77777777" w:rsidR="008401F5" w:rsidRDefault="008401F5" w:rsidP="008401F5">
      <w:pPr>
        <w:pStyle w:val="Listaszerbekezds"/>
        <w:jc w:val="center"/>
        <w:rPr>
          <w:rFonts w:ascii="Times New Roman" w:hAnsi="Times New Roman"/>
          <w:b/>
          <w:lang w:val="hu-HU"/>
        </w:rPr>
      </w:pPr>
    </w:p>
    <w:p w14:paraId="4F71C438" w14:textId="6F44E515" w:rsidR="00B45549" w:rsidRPr="008401F5" w:rsidRDefault="008401F5" w:rsidP="008401F5">
      <w:pPr>
        <w:pStyle w:val="Listaszerbekezds"/>
        <w:jc w:val="center"/>
        <w:rPr>
          <w:rFonts w:ascii="Times New Roman" w:hAnsi="Times New Roman"/>
          <w:b/>
          <w:lang w:val="hu-HU"/>
        </w:rPr>
      </w:pPr>
      <w:r w:rsidRPr="008401F5">
        <w:rPr>
          <w:rFonts w:ascii="Times New Roman" w:hAnsi="Times New Roman"/>
          <w:b/>
          <w:lang w:val="hu-HU"/>
        </w:rPr>
        <w:t>Automatizáljunk, a legnagyobb biztonság mellett!</w:t>
      </w:r>
    </w:p>
    <w:p w14:paraId="115AE7DF" w14:textId="77777777" w:rsidR="007824A4" w:rsidRPr="004A6388" w:rsidRDefault="007824A4" w:rsidP="006E7C2C">
      <w:pPr>
        <w:jc w:val="both"/>
        <w:rPr>
          <w:rFonts w:ascii="Times New Roman" w:hAnsi="Times New Roman"/>
          <w:lang w:val="hu-HU"/>
        </w:rPr>
      </w:pPr>
    </w:p>
    <w:p w14:paraId="2BC803CC" w14:textId="2DE94EFF" w:rsidR="000B0FA4" w:rsidRPr="000B0FA4" w:rsidRDefault="000B0FA4" w:rsidP="000B0FA4">
      <w:pPr>
        <w:pStyle w:val="Cmsor2"/>
        <w:numPr>
          <w:ilvl w:val="0"/>
          <w:numId w:val="12"/>
        </w:numPr>
        <w:rPr>
          <w:rFonts w:ascii="Times New Roman" w:hAnsi="Times New Roman"/>
          <w:lang w:val="hu-HU"/>
        </w:rPr>
      </w:pPr>
      <w:bookmarkStart w:id="2" w:name="_Toc500190224"/>
      <w:r w:rsidRPr="000B0FA4">
        <w:rPr>
          <w:rFonts w:ascii="Times New Roman" w:hAnsi="Times New Roman"/>
          <w:lang w:val="hu-HU"/>
        </w:rPr>
        <w:lastRenderedPageBreak/>
        <w:t>A költsé</w:t>
      </w:r>
      <w:r>
        <w:rPr>
          <w:rFonts w:ascii="Times New Roman" w:hAnsi="Times New Roman"/>
          <w:lang w:val="hu-HU"/>
        </w:rPr>
        <w:t>gvetési audit kontroll rendszerének bemutatása a konferencián</w:t>
      </w:r>
      <w:bookmarkEnd w:id="2"/>
    </w:p>
    <w:p w14:paraId="54803E22" w14:textId="77777777" w:rsidR="000B0FA4" w:rsidRDefault="000B0FA4" w:rsidP="000B0FA4">
      <w:pPr>
        <w:jc w:val="both"/>
        <w:rPr>
          <w:rFonts w:ascii="Times New Roman" w:hAnsi="Times New Roman"/>
          <w:lang w:val="hu-HU"/>
        </w:rPr>
      </w:pPr>
    </w:p>
    <w:p w14:paraId="47E7C642" w14:textId="77777777" w:rsidR="000B0FA4" w:rsidRPr="000B0FA4" w:rsidRDefault="000B0FA4" w:rsidP="000B0FA4">
      <w:pPr>
        <w:jc w:val="both"/>
        <w:rPr>
          <w:rFonts w:ascii="Times New Roman" w:hAnsi="Times New Roman"/>
          <w:lang w:val="hu-HU"/>
        </w:rPr>
      </w:pPr>
      <w:r w:rsidRPr="000B0FA4">
        <w:rPr>
          <w:rFonts w:ascii="Times New Roman" w:hAnsi="Times New Roman"/>
          <w:lang w:val="hu-HU"/>
        </w:rPr>
        <w:t xml:space="preserve">Elnökségünk tagja, Dr. Gyöngyösi József ismét szerepet vállalt a konferencián, ezúttal a költségvetési szekció felkérésére. </w:t>
      </w:r>
    </w:p>
    <w:p w14:paraId="1E82C427" w14:textId="77777777" w:rsidR="000B0FA4" w:rsidRPr="000B0FA4" w:rsidRDefault="000B0FA4" w:rsidP="000B0FA4">
      <w:pPr>
        <w:jc w:val="both"/>
        <w:rPr>
          <w:rFonts w:ascii="Times New Roman" w:hAnsi="Times New Roman"/>
          <w:lang w:val="hu-HU"/>
        </w:rPr>
      </w:pPr>
    </w:p>
    <w:p w14:paraId="6A885072" w14:textId="59D9FB90" w:rsidR="000B0FA4" w:rsidRPr="000B0FA4" w:rsidRDefault="000B0FA4" w:rsidP="000B0FA4">
      <w:pPr>
        <w:jc w:val="both"/>
        <w:rPr>
          <w:rFonts w:ascii="Times New Roman" w:hAnsi="Times New Roman"/>
          <w:lang w:val="hu-HU"/>
        </w:rPr>
      </w:pPr>
      <w:r w:rsidRPr="000B0FA4">
        <w:rPr>
          <w:rFonts w:ascii="Times New Roman" w:hAnsi="Times New Roman"/>
          <w:lang w:val="hu-HU"/>
        </w:rPr>
        <w:t>Előadásának legfontosabb gondolat</w:t>
      </w:r>
      <w:r w:rsidR="00A86B3E">
        <w:rPr>
          <w:rFonts w:ascii="Times New Roman" w:hAnsi="Times New Roman"/>
          <w:lang w:val="hu-HU"/>
        </w:rPr>
        <w:t>a</w:t>
      </w:r>
      <w:r w:rsidRPr="000B0FA4">
        <w:rPr>
          <w:rFonts w:ascii="Times New Roman" w:hAnsi="Times New Roman"/>
          <w:lang w:val="hu-HU"/>
        </w:rPr>
        <w:t>i az alábbiak:</w:t>
      </w:r>
    </w:p>
    <w:p w14:paraId="19ABCA49" w14:textId="77777777" w:rsidR="000B0FA4" w:rsidRPr="000B0FA4" w:rsidRDefault="000B0FA4" w:rsidP="000B0FA4">
      <w:pPr>
        <w:jc w:val="both"/>
        <w:rPr>
          <w:rFonts w:ascii="Times New Roman" w:hAnsi="Times New Roman"/>
          <w:lang w:val="hu-HU"/>
        </w:rPr>
      </w:pPr>
    </w:p>
    <w:p w14:paraId="3346844C" w14:textId="77777777" w:rsidR="000B0FA4" w:rsidRPr="000B0FA4" w:rsidRDefault="000B0FA4" w:rsidP="000B0FA4">
      <w:pPr>
        <w:jc w:val="both"/>
        <w:rPr>
          <w:rFonts w:ascii="Times New Roman" w:hAnsi="Times New Roman"/>
          <w:lang w:val="hu-HU"/>
        </w:rPr>
      </w:pPr>
      <w:r w:rsidRPr="000B0FA4">
        <w:rPr>
          <w:rFonts w:ascii="Times New Roman" w:hAnsi="Times New Roman"/>
          <w:lang w:val="hu-HU"/>
        </w:rPr>
        <w:t>A költségvetési szervezetek auditjának komplex feladatrendszeréből a dokumentálás és az adatelemzés egy lehetséges megvalósítása került bemutatására.</w:t>
      </w:r>
    </w:p>
    <w:p w14:paraId="334E339F" w14:textId="77777777" w:rsidR="000B0FA4" w:rsidRPr="000B0FA4" w:rsidRDefault="000B0FA4" w:rsidP="000B0FA4">
      <w:pPr>
        <w:jc w:val="both"/>
        <w:rPr>
          <w:rFonts w:ascii="Times New Roman" w:hAnsi="Times New Roman"/>
          <w:lang w:val="hu-HU"/>
        </w:rPr>
      </w:pPr>
      <w:r w:rsidRPr="000B0FA4">
        <w:rPr>
          <w:rFonts w:ascii="Times New Roman" w:hAnsi="Times New Roman"/>
          <w:lang w:val="hu-HU"/>
        </w:rPr>
        <w:t xml:space="preserve">A standardok által előírt nyomvonal és a kötött költségvetési beszámolási rend egy speciális munkamenet kialakítását igényli a könyvvizsgálat végzőjétől, amit a megfelelő informatikai támogatottság mellett áttekinthetővé lehet tenni. </w:t>
      </w:r>
    </w:p>
    <w:p w14:paraId="5A1F36B3" w14:textId="77777777" w:rsidR="000B0FA4" w:rsidRPr="000B0FA4" w:rsidRDefault="000B0FA4" w:rsidP="000B0FA4">
      <w:pPr>
        <w:jc w:val="both"/>
        <w:rPr>
          <w:rFonts w:ascii="Times New Roman" w:hAnsi="Times New Roman"/>
          <w:lang w:val="hu-HU"/>
        </w:rPr>
      </w:pPr>
      <w:r w:rsidRPr="000B0FA4">
        <w:rPr>
          <w:rFonts w:ascii="Times New Roman" w:hAnsi="Times New Roman"/>
          <w:lang w:val="hu-HU"/>
        </w:rPr>
        <w:t>A költségvetési szervek informatikai támogatás melletti auditjának lehetősége három területet érintett:</w:t>
      </w:r>
    </w:p>
    <w:p w14:paraId="7A8245FE" w14:textId="77777777" w:rsidR="000B0FA4" w:rsidRPr="000B0FA4" w:rsidRDefault="000B0FA4" w:rsidP="000B0FA4">
      <w:pPr>
        <w:numPr>
          <w:ilvl w:val="0"/>
          <w:numId w:val="17"/>
        </w:numPr>
        <w:spacing w:after="160" w:line="259" w:lineRule="auto"/>
        <w:rPr>
          <w:rFonts w:ascii="Times New Roman" w:hAnsi="Times New Roman"/>
          <w:lang w:val="hu-HU"/>
        </w:rPr>
      </w:pPr>
      <w:r w:rsidRPr="000B0FA4">
        <w:rPr>
          <w:rFonts w:ascii="Times New Roman" w:hAnsi="Times New Roman"/>
          <w:u w:val="single"/>
          <w:lang w:val="hu-HU"/>
        </w:rPr>
        <w:t>Az adatokkal való foglalkozás, úgymint</w:t>
      </w:r>
      <w:r w:rsidRPr="000B0FA4">
        <w:rPr>
          <w:rFonts w:ascii="Times New Roman" w:hAnsi="Times New Roman"/>
          <w:lang w:val="hu-HU"/>
        </w:rPr>
        <w:br/>
        <w:t xml:space="preserve">az adatexport/adatimportot, </w:t>
      </w:r>
      <w:r w:rsidRPr="000B0FA4">
        <w:rPr>
          <w:rFonts w:ascii="Times New Roman" w:hAnsi="Times New Roman"/>
          <w:lang w:val="hu-HU"/>
        </w:rPr>
        <w:br/>
        <w:t xml:space="preserve">a standardoknak megfelelő dokumentum és adattárolást a kapcsolódó információ-kezeléssel, </w:t>
      </w:r>
      <w:r w:rsidRPr="000B0FA4">
        <w:rPr>
          <w:rFonts w:ascii="Times New Roman" w:hAnsi="Times New Roman"/>
          <w:lang w:val="hu-HU"/>
        </w:rPr>
        <w:br/>
        <w:t xml:space="preserve">a kommunikáció lehetséges megoldásait, </w:t>
      </w:r>
      <w:r w:rsidRPr="000B0FA4">
        <w:rPr>
          <w:rFonts w:ascii="Times New Roman" w:hAnsi="Times New Roman"/>
          <w:lang w:val="hu-HU"/>
        </w:rPr>
        <w:br/>
        <w:t xml:space="preserve">a saját tárterület megfelelő jelzésrendszerrel történt kialakítását, </w:t>
      </w:r>
      <w:r w:rsidRPr="000B0FA4">
        <w:rPr>
          <w:rFonts w:ascii="Times New Roman" w:hAnsi="Times New Roman"/>
          <w:lang w:val="hu-HU"/>
        </w:rPr>
        <w:br/>
        <w:t xml:space="preserve">az esetlegesen kapcsolt felhő megoldások lehetőségét és </w:t>
      </w:r>
      <w:r w:rsidRPr="000B0FA4">
        <w:rPr>
          <w:rFonts w:ascii="Times New Roman" w:hAnsi="Times New Roman"/>
          <w:lang w:val="hu-HU"/>
        </w:rPr>
        <w:br/>
        <w:t>a titkosított adatelhelyezés lehetőségét.</w:t>
      </w:r>
    </w:p>
    <w:p w14:paraId="72C420B9" w14:textId="77777777" w:rsidR="000B0FA4" w:rsidRPr="000B0FA4" w:rsidRDefault="000B0FA4" w:rsidP="000B0FA4">
      <w:pPr>
        <w:numPr>
          <w:ilvl w:val="0"/>
          <w:numId w:val="17"/>
        </w:numPr>
        <w:spacing w:after="160" w:line="259" w:lineRule="auto"/>
        <w:jc w:val="both"/>
        <w:rPr>
          <w:rFonts w:ascii="Times New Roman" w:hAnsi="Times New Roman"/>
          <w:lang w:val="hu-HU"/>
        </w:rPr>
      </w:pPr>
      <w:r w:rsidRPr="000B0FA4">
        <w:rPr>
          <w:rFonts w:ascii="Times New Roman" w:hAnsi="Times New Roman"/>
          <w:u w:val="single"/>
          <w:lang w:val="hu-HU"/>
        </w:rPr>
        <w:t xml:space="preserve">Adatelemzés és </w:t>
      </w:r>
      <w:proofErr w:type="gramStart"/>
      <w:r w:rsidRPr="000B0FA4">
        <w:rPr>
          <w:rFonts w:ascii="Times New Roman" w:hAnsi="Times New Roman"/>
          <w:u w:val="single"/>
          <w:lang w:val="hu-HU"/>
        </w:rPr>
        <w:t>kontroll támogatás</w:t>
      </w:r>
      <w:proofErr w:type="gramEnd"/>
      <w:r w:rsidRPr="000B0FA4">
        <w:rPr>
          <w:rFonts w:ascii="Times New Roman" w:hAnsi="Times New Roman"/>
          <w:u w:val="single"/>
          <w:lang w:val="hu-HU"/>
        </w:rPr>
        <w:t xml:space="preserve"> informatikai eszközökkel:</w:t>
      </w:r>
      <w:r w:rsidRPr="000B0FA4">
        <w:rPr>
          <w:rFonts w:ascii="Times New Roman" w:hAnsi="Times New Roman"/>
          <w:lang w:val="hu-HU"/>
        </w:rPr>
        <w:tab/>
      </w:r>
      <w:r w:rsidRPr="000B0FA4">
        <w:rPr>
          <w:rFonts w:ascii="Times New Roman" w:hAnsi="Times New Roman"/>
          <w:lang w:val="hu-HU"/>
        </w:rPr>
        <w:br/>
        <w:t xml:space="preserve">Az </w:t>
      </w:r>
      <w:proofErr w:type="spellStart"/>
      <w:r w:rsidRPr="000B0FA4">
        <w:rPr>
          <w:rFonts w:ascii="Times New Roman" w:hAnsi="Times New Roman"/>
          <w:lang w:val="hu-HU"/>
        </w:rPr>
        <w:t>audit.xml</w:t>
      </w:r>
      <w:proofErr w:type="spellEnd"/>
      <w:r w:rsidRPr="000B0FA4">
        <w:rPr>
          <w:rFonts w:ascii="Times New Roman" w:hAnsi="Times New Roman"/>
          <w:lang w:val="hu-HU"/>
        </w:rPr>
        <w:t xml:space="preserve"> </w:t>
      </w:r>
      <w:proofErr w:type="spellStart"/>
      <w:r w:rsidRPr="000B0FA4">
        <w:rPr>
          <w:rFonts w:ascii="Times New Roman" w:hAnsi="Times New Roman"/>
          <w:lang w:val="hu-HU"/>
        </w:rPr>
        <w:t>-hez</w:t>
      </w:r>
      <w:proofErr w:type="spellEnd"/>
      <w:r w:rsidRPr="000B0FA4">
        <w:rPr>
          <w:rFonts w:ascii="Times New Roman" w:hAnsi="Times New Roman"/>
          <w:lang w:val="hu-HU"/>
        </w:rPr>
        <w:t xml:space="preserve"> hasonló adatexport lehetőségét jelenleg egyik általánosan használt integrált ügyviteli rendszer sem biztosítja, ezért  szűkített adattartalommal a legtöbb esetben kérhető a kartonok mentése, ami már adatelemzésre is használható. Az adatbányászás lehetővé tétele viszont még komoly kihívást jelent. Jelenleg munkaigényes az adatimport automatizálása, amit az igen jelentős számú könyvelt tétel csak tovább fokoz. Az előadásban a minta alapján a „0”</w:t>
      </w:r>
      <w:proofErr w:type="spellStart"/>
      <w:r w:rsidRPr="000B0FA4">
        <w:rPr>
          <w:rFonts w:ascii="Times New Roman" w:hAnsi="Times New Roman"/>
          <w:lang w:val="hu-HU"/>
        </w:rPr>
        <w:t>-ás</w:t>
      </w:r>
      <w:proofErr w:type="spellEnd"/>
      <w:r w:rsidRPr="000B0FA4">
        <w:rPr>
          <w:rFonts w:ascii="Times New Roman" w:hAnsi="Times New Roman"/>
          <w:lang w:val="hu-HU"/>
        </w:rPr>
        <w:t xml:space="preserve"> és az (1-9) pénzügyi könyvelési rendszer eltérő nyilvántartási elve és a kapcsolt ellenőrzési pontok lettek bemutatva. </w:t>
      </w:r>
    </w:p>
    <w:p w14:paraId="6928585C" w14:textId="77777777" w:rsidR="000B0FA4" w:rsidRPr="000B0FA4" w:rsidRDefault="000B0FA4" w:rsidP="000B0FA4">
      <w:pPr>
        <w:numPr>
          <w:ilvl w:val="0"/>
          <w:numId w:val="17"/>
        </w:numPr>
        <w:spacing w:after="160" w:line="259" w:lineRule="auto"/>
        <w:jc w:val="both"/>
        <w:rPr>
          <w:rFonts w:ascii="Times New Roman" w:hAnsi="Times New Roman"/>
          <w:lang w:val="hu-HU"/>
        </w:rPr>
      </w:pPr>
      <w:r w:rsidRPr="000B0FA4">
        <w:rPr>
          <w:rFonts w:ascii="Times New Roman" w:hAnsi="Times New Roman"/>
          <w:u w:val="single"/>
          <w:lang w:val="hu-HU"/>
        </w:rPr>
        <w:t>Dokumentálás</w:t>
      </w:r>
      <w:r w:rsidRPr="000B0FA4">
        <w:rPr>
          <w:rFonts w:ascii="Times New Roman" w:hAnsi="Times New Roman"/>
          <w:lang w:val="hu-HU"/>
        </w:rPr>
        <w:br/>
      </w:r>
      <w:proofErr w:type="gramStart"/>
      <w:r w:rsidRPr="000B0FA4">
        <w:rPr>
          <w:rFonts w:ascii="Times New Roman" w:hAnsi="Times New Roman"/>
          <w:lang w:val="hu-HU"/>
        </w:rPr>
        <w:t>A</w:t>
      </w:r>
      <w:proofErr w:type="gramEnd"/>
      <w:r w:rsidRPr="000B0FA4">
        <w:rPr>
          <w:rFonts w:ascii="Times New Roman" w:hAnsi="Times New Roman"/>
          <w:lang w:val="hu-HU"/>
        </w:rPr>
        <w:t xml:space="preserve"> standardokra épített dokumentáláshoz számos elektronikus dokumentum készült. Az ajánlott, a saját és az auditált szervezet által készített elektronikus dokumentumokhoz a standardok szerinti jelölés kapcsolásával a saját dokumentációs rendszer könnyen kezelhetővé tehető. Ennek egy megoldása lett szemléltetve</w:t>
      </w:r>
      <w:proofErr w:type="gramStart"/>
      <w:r w:rsidRPr="000B0FA4">
        <w:rPr>
          <w:rFonts w:ascii="Times New Roman" w:hAnsi="Times New Roman"/>
          <w:lang w:val="hu-HU"/>
        </w:rPr>
        <w:t>..</w:t>
      </w:r>
      <w:proofErr w:type="gramEnd"/>
      <w:r w:rsidRPr="000B0FA4">
        <w:rPr>
          <w:rFonts w:ascii="Times New Roman" w:hAnsi="Times New Roman"/>
          <w:lang w:val="hu-HU"/>
        </w:rPr>
        <w:t xml:space="preserve">  </w:t>
      </w:r>
    </w:p>
    <w:p w14:paraId="577B2F07" w14:textId="2A5492E7" w:rsidR="000B0FA4" w:rsidRPr="000B0FA4" w:rsidRDefault="000B0FA4" w:rsidP="000B0FA4">
      <w:pPr>
        <w:ind w:left="360"/>
        <w:jc w:val="both"/>
        <w:rPr>
          <w:rFonts w:ascii="Times New Roman" w:hAnsi="Times New Roman"/>
          <w:lang w:val="hu-HU"/>
        </w:rPr>
      </w:pPr>
      <w:r w:rsidRPr="000B0FA4">
        <w:rPr>
          <w:rFonts w:ascii="Times New Roman" w:hAnsi="Times New Roman"/>
          <w:lang w:val="hu-HU"/>
        </w:rPr>
        <w:t>Az előadásban bemutatott informatikai eszközök és mego</w:t>
      </w:r>
      <w:r>
        <w:rPr>
          <w:rFonts w:ascii="Times New Roman" w:hAnsi="Times New Roman"/>
          <w:lang w:val="hu-HU"/>
        </w:rPr>
        <w:t xml:space="preserve">ldások az általánosan használt </w:t>
      </w:r>
      <w:r w:rsidRPr="000B0FA4">
        <w:rPr>
          <w:rFonts w:ascii="Times New Roman" w:hAnsi="Times New Roman"/>
          <w:lang w:val="hu-HU"/>
        </w:rPr>
        <w:t>Microsoft Office eszközökre épültek, ami a ma informatikai eszköztára, és az alkalmazási lehetőségek nem kívántak többlet informatikai felkészültséget, mint ezeknek az alkalmazásoknak a megfelelő szintű ismerete.</w:t>
      </w:r>
    </w:p>
    <w:p w14:paraId="677E0EE1" w14:textId="3CAC712F" w:rsidR="001B59AB" w:rsidRDefault="001B59AB" w:rsidP="001B59AB">
      <w:pPr>
        <w:pStyle w:val="Cmsor2"/>
        <w:numPr>
          <w:ilvl w:val="0"/>
          <w:numId w:val="12"/>
        </w:numPr>
        <w:rPr>
          <w:rFonts w:ascii="Times New Roman" w:hAnsi="Times New Roman"/>
          <w:lang w:val="hu-HU"/>
        </w:rPr>
      </w:pPr>
      <w:bookmarkStart w:id="3" w:name="_Toc500190225"/>
      <w:r>
        <w:rPr>
          <w:rFonts w:ascii="Times New Roman" w:hAnsi="Times New Roman"/>
          <w:lang w:val="hu-HU"/>
        </w:rPr>
        <w:t>A számla XML szabályozásának fejlesztése</w:t>
      </w:r>
      <w:r w:rsidR="00E4751D">
        <w:rPr>
          <w:rFonts w:ascii="Times New Roman" w:hAnsi="Times New Roman"/>
          <w:lang w:val="hu-HU"/>
        </w:rPr>
        <w:t>, javaslatok</w:t>
      </w:r>
      <w:bookmarkEnd w:id="3"/>
    </w:p>
    <w:p w14:paraId="6A0DC8C5" w14:textId="77777777" w:rsidR="001B59AB" w:rsidRDefault="001B59AB" w:rsidP="001B59AB">
      <w:pPr>
        <w:rPr>
          <w:lang w:val="hu-HU"/>
        </w:rPr>
      </w:pPr>
    </w:p>
    <w:p w14:paraId="2DDC1126" w14:textId="2F88465B" w:rsidR="001B59AB" w:rsidRDefault="001B59AB" w:rsidP="00D85B00">
      <w:pPr>
        <w:ind w:left="709"/>
        <w:jc w:val="both"/>
        <w:rPr>
          <w:rFonts w:ascii="Times New Roman" w:hAnsi="Times New Roman"/>
          <w:lang w:val="hu-HU"/>
        </w:rPr>
      </w:pPr>
      <w:r w:rsidRPr="00AE5D2C">
        <w:rPr>
          <w:rFonts w:ascii="Times New Roman" w:hAnsi="Times New Roman"/>
          <w:lang w:val="hu-HU"/>
        </w:rPr>
        <w:t xml:space="preserve">A kamara vezetésének közreműködésével a tagozat elnöksége lehetőséget kapott a számla XML-el kapcsolatos tapasztalatok átadására és a </w:t>
      </w:r>
      <w:r w:rsidR="00AE5D2C" w:rsidRPr="00AE5D2C">
        <w:rPr>
          <w:rFonts w:ascii="Times New Roman" w:hAnsi="Times New Roman"/>
          <w:lang w:val="hu-HU"/>
        </w:rPr>
        <w:t xml:space="preserve">jövőbeni tervek véleményezésére. </w:t>
      </w:r>
      <w:r w:rsidR="00D85B00">
        <w:rPr>
          <w:rFonts w:ascii="Times New Roman" w:hAnsi="Times New Roman"/>
          <w:lang w:val="hu-HU"/>
        </w:rPr>
        <w:t xml:space="preserve">A </w:t>
      </w:r>
      <w:r w:rsidR="00AE5D2C" w:rsidRPr="00AE5D2C">
        <w:rPr>
          <w:rFonts w:ascii="Times New Roman" w:hAnsi="Times New Roman"/>
          <w:lang w:val="hu-HU"/>
        </w:rPr>
        <w:t>23/2014 NGM rendelet új 4.</w:t>
      </w:r>
      <w:r w:rsidR="00AE5D2C">
        <w:rPr>
          <w:rFonts w:ascii="Times New Roman" w:hAnsi="Times New Roman"/>
          <w:lang w:val="hu-HU"/>
        </w:rPr>
        <w:t xml:space="preserve"> </w:t>
      </w:r>
      <w:r w:rsidR="00AE5D2C" w:rsidRPr="00AE5D2C">
        <w:rPr>
          <w:rFonts w:ascii="Times New Roman" w:hAnsi="Times New Roman"/>
          <w:lang w:val="hu-HU"/>
        </w:rPr>
        <w:t xml:space="preserve">számú melléklete (még tervezet)  írja </w:t>
      </w:r>
      <w:r w:rsidR="00AE5D2C" w:rsidRPr="00AE5D2C">
        <w:rPr>
          <w:rFonts w:ascii="Times New Roman" w:hAnsi="Times New Roman"/>
          <w:lang w:val="hu-HU"/>
        </w:rPr>
        <w:lastRenderedPageBreak/>
        <w:t>le az online számlázás XSD struktúráját. Ez sokszori ellenőrzés</w:t>
      </w:r>
      <w:r w:rsidR="00D85B00">
        <w:rPr>
          <w:rFonts w:ascii="Times New Roman" w:hAnsi="Times New Roman"/>
          <w:lang w:val="hu-HU"/>
        </w:rPr>
        <w:t xml:space="preserve"> után már elég jól használható könyvvizsgálatban és, könyvelésben is</w:t>
      </w:r>
      <w:r w:rsidR="00AE5D2C" w:rsidRPr="00AE5D2C">
        <w:rPr>
          <w:rFonts w:ascii="Times New Roman" w:hAnsi="Times New Roman"/>
          <w:lang w:val="hu-HU"/>
        </w:rPr>
        <w:t>.</w:t>
      </w:r>
      <w:r w:rsidR="00D85B00">
        <w:rPr>
          <w:rFonts w:ascii="Times New Roman" w:hAnsi="Times New Roman"/>
          <w:lang w:val="hu-HU"/>
        </w:rPr>
        <w:t xml:space="preserve"> </w:t>
      </w:r>
      <w:r w:rsidR="00AE5D2C" w:rsidRPr="00AE5D2C">
        <w:rPr>
          <w:rFonts w:ascii="Times New Roman" w:hAnsi="Times New Roman"/>
          <w:lang w:val="hu-HU"/>
        </w:rPr>
        <w:t>Az adatexport továbbra is a 2.</w:t>
      </w:r>
      <w:r w:rsidR="00AE5D2C">
        <w:rPr>
          <w:rFonts w:ascii="Times New Roman" w:hAnsi="Times New Roman"/>
          <w:lang w:val="hu-HU"/>
        </w:rPr>
        <w:t xml:space="preserve"> </w:t>
      </w:r>
      <w:r w:rsidR="00AE5D2C" w:rsidRPr="00AE5D2C">
        <w:rPr>
          <w:rFonts w:ascii="Times New Roman" w:hAnsi="Times New Roman"/>
          <w:lang w:val="hu-HU"/>
        </w:rPr>
        <w:t>sz.</w:t>
      </w:r>
      <w:r w:rsidR="00D85B00">
        <w:rPr>
          <w:rFonts w:ascii="Times New Roman" w:hAnsi="Times New Roman"/>
          <w:lang w:val="hu-HU"/>
        </w:rPr>
        <w:t xml:space="preserve"> </w:t>
      </w:r>
      <w:r w:rsidR="00AE5D2C" w:rsidRPr="00AE5D2C">
        <w:rPr>
          <w:rFonts w:ascii="Times New Roman" w:hAnsi="Times New Roman"/>
          <w:lang w:val="hu-HU"/>
        </w:rPr>
        <w:t>mell</w:t>
      </w:r>
      <w:r w:rsidR="00D85B00">
        <w:rPr>
          <w:rFonts w:ascii="Times New Roman" w:hAnsi="Times New Roman"/>
          <w:lang w:val="hu-HU"/>
        </w:rPr>
        <w:t>éklet</w:t>
      </w:r>
      <w:r w:rsidR="00AE5D2C" w:rsidRPr="00AE5D2C">
        <w:rPr>
          <w:rFonts w:ascii="Times New Roman" w:hAnsi="Times New Roman"/>
          <w:lang w:val="hu-HU"/>
        </w:rPr>
        <w:t xml:space="preserve"> szerinti régi struktúrában kötelező, de azt sikerült elérni</w:t>
      </w:r>
      <w:r w:rsidR="00AE5D2C">
        <w:rPr>
          <w:rFonts w:ascii="Times New Roman" w:hAnsi="Times New Roman"/>
          <w:lang w:val="hu-HU"/>
        </w:rPr>
        <w:t>,</w:t>
      </w:r>
      <w:r w:rsidR="00AE5D2C" w:rsidRPr="00AE5D2C">
        <w:rPr>
          <w:rFonts w:ascii="Times New Roman" w:hAnsi="Times New Roman"/>
          <w:lang w:val="hu-HU"/>
        </w:rPr>
        <w:t xml:space="preserve"> hogy a fejlesztő döntése alapján a 4.</w:t>
      </w:r>
      <w:r w:rsidR="00AE5D2C">
        <w:rPr>
          <w:rFonts w:ascii="Times New Roman" w:hAnsi="Times New Roman"/>
          <w:lang w:val="hu-HU"/>
        </w:rPr>
        <w:t xml:space="preserve"> </w:t>
      </w:r>
      <w:r w:rsidR="00D85B00">
        <w:rPr>
          <w:rFonts w:ascii="Times New Roman" w:hAnsi="Times New Roman"/>
          <w:lang w:val="hu-HU"/>
        </w:rPr>
        <w:t>sz. melléklet</w:t>
      </w:r>
      <w:r w:rsidR="00AE5D2C" w:rsidRPr="00AE5D2C">
        <w:rPr>
          <w:rFonts w:ascii="Times New Roman" w:hAnsi="Times New Roman"/>
          <w:lang w:val="hu-HU"/>
        </w:rPr>
        <w:t xml:space="preserve"> szerint is elkészíthető. Az új struktúrában már van helye a számviteli teljesítésnek</w:t>
      </w:r>
      <w:r w:rsidR="00AE5D2C">
        <w:rPr>
          <w:rFonts w:ascii="Times New Roman" w:hAnsi="Times New Roman"/>
          <w:lang w:val="hu-HU"/>
        </w:rPr>
        <w:t>,</w:t>
      </w:r>
      <w:r w:rsidR="00AE5D2C" w:rsidRPr="00AE5D2C">
        <w:rPr>
          <w:rFonts w:ascii="Times New Roman" w:hAnsi="Times New Roman"/>
          <w:lang w:val="hu-HU"/>
        </w:rPr>
        <w:t xml:space="preserve"> </w:t>
      </w:r>
      <w:r w:rsidR="00AE5D2C">
        <w:rPr>
          <w:rFonts w:ascii="Times New Roman" w:hAnsi="Times New Roman"/>
          <w:lang w:val="hu-HU"/>
        </w:rPr>
        <w:t>azonban ez</w:t>
      </w:r>
      <w:r w:rsidR="00AE5D2C" w:rsidRPr="00AE5D2C">
        <w:rPr>
          <w:rFonts w:ascii="Times New Roman" w:hAnsi="Times New Roman"/>
          <w:lang w:val="hu-HU"/>
        </w:rPr>
        <w:t xml:space="preserve"> nem kötelező adat</w:t>
      </w:r>
      <w:r w:rsidR="00AE5D2C">
        <w:rPr>
          <w:rFonts w:ascii="Times New Roman" w:hAnsi="Times New Roman"/>
          <w:lang w:val="hu-HU"/>
        </w:rPr>
        <w:t>.</w:t>
      </w:r>
    </w:p>
    <w:p w14:paraId="3E7EE10E" w14:textId="77777777" w:rsidR="00E4751D" w:rsidRDefault="00E4751D" w:rsidP="00E4751D">
      <w:pPr>
        <w:ind w:left="709"/>
        <w:jc w:val="both"/>
        <w:rPr>
          <w:rFonts w:ascii="Times New Roman" w:hAnsi="Times New Roman"/>
          <w:lang w:val="hu-HU"/>
        </w:rPr>
      </w:pPr>
    </w:p>
    <w:p w14:paraId="7B16D5A0" w14:textId="77777777" w:rsidR="00E4751D" w:rsidRDefault="00E4751D" w:rsidP="00E4751D">
      <w:pPr>
        <w:ind w:left="709"/>
        <w:jc w:val="both"/>
        <w:rPr>
          <w:rFonts w:ascii="Times New Roman" w:hAnsi="Times New Roman"/>
          <w:lang w:val="hu-HU"/>
        </w:rPr>
      </w:pPr>
      <w:r w:rsidRPr="00E4751D">
        <w:rPr>
          <w:rFonts w:ascii="Times New Roman" w:hAnsi="Times New Roman"/>
          <w:lang w:val="hu-HU"/>
        </w:rPr>
        <w:t>A</w:t>
      </w:r>
      <w:r>
        <w:rPr>
          <w:rFonts w:ascii="Times New Roman" w:hAnsi="Times New Roman"/>
          <w:lang w:val="hu-HU"/>
        </w:rPr>
        <w:t xml:space="preserve"> témakörrel kapcsolatos további javaslataink,</w:t>
      </w:r>
      <w:r w:rsidRPr="00E4751D">
        <w:rPr>
          <w:rFonts w:ascii="Times New Roman" w:hAnsi="Times New Roman"/>
          <w:lang w:val="hu-HU"/>
        </w:rPr>
        <w:t xml:space="preserve"> hogy a kamara támogatásával legyen könyvvizsgálóbarát vagy könyvelőbarát számlázó program, amelyet hasonlóan </w:t>
      </w:r>
      <w:proofErr w:type="gramStart"/>
      <w:r w:rsidRPr="00E4751D">
        <w:rPr>
          <w:rFonts w:ascii="Times New Roman" w:hAnsi="Times New Roman"/>
          <w:lang w:val="hu-HU"/>
        </w:rPr>
        <w:t>minősítenénk</w:t>
      </w:r>
      <w:proofErr w:type="gramEnd"/>
      <w:r w:rsidRPr="00E4751D">
        <w:rPr>
          <w:rFonts w:ascii="Times New Roman" w:hAnsi="Times New Roman"/>
          <w:lang w:val="hu-HU"/>
        </w:rPr>
        <w:t xml:space="preserve"> mint az audit </w:t>
      </w:r>
      <w:proofErr w:type="spellStart"/>
      <w:r w:rsidRPr="00E4751D">
        <w:rPr>
          <w:rFonts w:ascii="Times New Roman" w:hAnsi="Times New Roman"/>
          <w:lang w:val="hu-HU"/>
        </w:rPr>
        <w:t>xml</w:t>
      </w:r>
      <w:proofErr w:type="spellEnd"/>
      <w:r w:rsidRPr="00E4751D">
        <w:rPr>
          <w:rFonts w:ascii="Times New Roman" w:hAnsi="Times New Roman"/>
          <w:lang w:val="hu-HU"/>
        </w:rPr>
        <w:t xml:space="preserve"> megfelelést. </w:t>
      </w:r>
    </w:p>
    <w:p w14:paraId="27A9E602" w14:textId="360E5974" w:rsidR="00E4751D" w:rsidRPr="00E4751D" w:rsidRDefault="00E4751D" w:rsidP="00E4751D">
      <w:pPr>
        <w:ind w:left="709"/>
        <w:jc w:val="both"/>
        <w:rPr>
          <w:rFonts w:ascii="Times New Roman" w:hAnsi="Times New Roman"/>
          <w:lang w:val="hu-HU"/>
        </w:rPr>
      </w:pPr>
      <w:r w:rsidRPr="00E4751D">
        <w:rPr>
          <w:rFonts w:ascii="Times New Roman" w:hAnsi="Times New Roman"/>
          <w:lang w:val="hu-HU"/>
        </w:rPr>
        <w:t>Ezek követelményei lehetnének:</w:t>
      </w:r>
    </w:p>
    <w:p w14:paraId="3BE991F3" w14:textId="77777777" w:rsidR="00E4751D" w:rsidRPr="00E4751D" w:rsidRDefault="00E4751D" w:rsidP="00E4751D">
      <w:pPr>
        <w:ind w:left="709"/>
        <w:jc w:val="both"/>
        <w:rPr>
          <w:rFonts w:ascii="Times New Roman" w:hAnsi="Times New Roman"/>
          <w:lang w:val="hu-HU"/>
        </w:rPr>
      </w:pPr>
    </w:p>
    <w:p w14:paraId="520A8F97" w14:textId="77777777" w:rsidR="00E4751D" w:rsidRDefault="00E4751D" w:rsidP="00E4751D">
      <w:pPr>
        <w:pStyle w:val="Listaszerbekezds"/>
        <w:numPr>
          <w:ilvl w:val="0"/>
          <w:numId w:val="16"/>
        </w:numPr>
        <w:jc w:val="both"/>
        <w:rPr>
          <w:rFonts w:ascii="Times New Roman" w:hAnsi="Times New Roman"/>
          <w:lang w:val="hu-HU"/>
        </w:rPr>
      </w:pPr>
      <w:r w:rsidRPr="00E4751D">
        <w:rPr>
          <w:rFonts w:ascii="Times New Roman" w:hAnsi="Times New Roman"/>
          <w:lang w:val="hu-HU"/>
        </w:rPr>
        <w:t>az adatexport 4</w:t>
      </w:r>
      <w:proofErr w:type="gramStart"/>
      <w:r w:rsidRPr="00E4751D">
        <w:rPr>
          <w:rFonts w:ascii="Times New Roman" w:hAnsi="Times New Roman"/>
          <w:lang w:val="hu-HU"/>
        </w:rPr>
        <w:t>.sz.mell</w:t>
      </w:r>
      <w:proofErr w:type="gramEnd"/>
      <w:r w:rsidRPr="00E4751D">
        <w:rPr>
          <w:rFonts w:ascii="Times New Roman" w:hAnsi="Times New Roman"/>
          <w:lang w:val="hu-HU"/>
        </w:rPr>
        <w:t xml:space="preserve"> szerinti elkészítése</w:t>
      </w:r>
    </w:p>
    <w:p w14:paraId="6D271E13" w14:textId="77777777" w:rsidR="00E4751D" w:rsidRDefault="00E4751D" w:rsidP="00E4751D">
      <w:pPr>
        <w:pStyle w:val="Listaszerbekezds"/>
        <w:numPr>
          <w:ilvl w:val="0"/>
          <w:numId w:val="16"/>
        </w:numPr>
        <w:jc w:val="both"/>
        <w:rPr>
          <w:rFonts w:ascii="Times New Roman" w:hAnsi="Times New Roman"/>
          <w:lang w:val="hu-HU"/>
        </w:rPr>
      </w:pPr>
      <w:r>
        <w:rPr>
          <w:rFonts w:ascii="Times New Roman" w:hAnsi="Times New Roman"/>
          <w:lang w:val="hu-HU"/>
        </w:rPr>
        <w:t xml:space="preserve">a </w:t>
      </w:r>
      <w:r w:rsidRPr="00E4751D">
        <w:rPr>
          <w:rFonts w:ascii="Times New Roman" w:hAnsi="Times New Roman"/>
          <w:lang w:val="hu-HU"/>
        </w:rPr>
        <w:t xml:space="preserve">számviteli teljesítés mező </w:t>
      </w:r>
      <w:proofErr w:type="spellStart"/>
      <w:r w:rsidRPr="00E4751D">
        <w:rPr>
          <w:rFonts w:ascii="Times New Roman" w:hAnsi="Times New Roman"/>
          <w:lang w:val="hu-HU"/>
        </w:rPr>
        <w:t>beépítese</w:t>
      </w:r>
      <w:proofErr w:type="spellEnd"/>
      <w:r w:rsidRPr="00E4751D">
        <w:rPr>
          <w:rFonts w:ascii="Times New Roman" w:hAnsi="Times New Roman"/>
          <w:lang w:val="hu-HU"/>
        </w:rPr>
        <w:t xml:space="preserve"> a számlázó programba és kötelező elemként kezelése legalább az adatexport során (az online </w:t>
      </w:r>
      <w:proofErr w:type="spellStart"/>
      <w:r w:rsidRPr="00E4751D">
        <w:rPr>
          <w:rFonts w:ascii="Times New Roman" w:hAnsi="Times New Roman"/>
          <w:lang w:val="hu-HU"/>
        </w:rPr>
        <w:t>szla.továbbításnál</w:t>
      </w:r>
      <w:proofErr w:type="spellEnd"/>
      <w:r w:rsidRPr="00E4751D">
        <w:rPr>
          <w:rFonts w:ascii="Times New Roman" w:hAnsi="Times New Roman"/>
          <w:lang w:val="hu-HU"/>
        </w:rPr>
        <w:t xml:space="preserve"> lehetőség)</w:t>
      </w:r>
    </w:p>
    <w:p w14:paraId="58599C35" w14:textId="10B9A2EF" w:rsidR="00E4751D" w:rsidRPr="00E4751D" w:rsidRDefault="00E4751D" w:rsidP="00E4751D">
      <w:pPr>
        <w:pStyle w:val="Listaszerbekezds"/>
        <w:numPr>
          <w:ilvl w:val="0"/>
          <w:numId w:val="16"/>
        </w:numPr>
        <w:jc w:val="both"/>
        <w:rPr>
          <w:rFonts w:ascii="Times New Roman" w:hAnsi="Times New Roman"/>
          <w:lang w:val="hu-HU"/>
        </w:rPr>
      </w:pPr>
      <w:r w:rsidRPr="00E4751D">
        <w:rPr>
          <w:rFonts w:ascii="Times New Roman" w:hAnsi="Times New Roman"/>
          <w:lang w:val="hu-HU"/>
        </w:rPr>
        <w:t xml:space="preserve">a számla elkészülése után egy kattintással küldhető legyen a vevő részére az adott számla </w:t>
      </w:r>
      <w:proofErr w:type="spellStart"/>
      <w:r w:rsidRPr="00E4751D">
        <w:rPr>
          <w:rFonts w:ascii="Times New Roman" w:hAnsi="Times New Roman"/>
          <w:lang w:val="hu-HU"/>
        </w:rPr>
        <w:t>xml</w:t>
      </w:r>
      <w:proofErr w:type="spellEnd"/>
      <w:r w:rsidRPr="00E4751D">
        <w:rPr>
          <w:rFonts w:ascii="Times New Roman" w:hAnsi="Times New Roman"/>
          <w:lang w:val="hu-HU"/>
        </w:rPr>
        <w:t xml:space="preserve"> állománya (így a könyvelő megspórolhatja az adatrögzítés nagy részét). Ez praktikusan a számlaképpel és az e-aláírással működik leghatékonyabban. Ez az </w:t>
      </w:r>
      <w:proofErr w:type="spellStart"/>
      <w:r w:rsidRPr="00E4751D">
        <w:rPr>
          <w:rFonts w:ascii="Times New Roman" w:hAnsi="Times New Roman"/>
          <w:lang w:val="hu-HU"/>
        </w:rPr>
        <w:t>edi</w:t>
      </w:r>
      <w:proofErr w:type="spellEnd"/>
      <w:r w:rsidRPr="00E4751D">
        <w:rPr>
          <w:rFonts w:ascii="Times New Roman" w:hAnsi="Times New Roman"/>
          <w:lang w:val="hu-HU"/>
        </w:rPr>
        <w:t xml:space="preserve"> rendszertől abban </w:t>
      </w:r>
      <w:proofErr w:type="spellStart"/>
      <w:r w:rsidRPr="00E4751D">
        <w:rPr>
          <w:rFonts w:ascii="Times New Roman" w:hAnsi="Times New Roman"/>
          <w:lang w:val="hu-HU"/>
        </w:rPr>
        <w:t>különbözuk</w:t>
      </w:r>
      <w:proofErr w:type="spellEnd"/>
      <w:r w:rsidRPr="00E4751D">
        <w:rPr>
          <w:rFonts w:ascii="Times New Roman" w:hAnsi="Times New Roman"/>
          <w:lang w:val="hu-HU"/>
        </w:rPr>
        <w:t xml:space="preserve"> hogy ehhez nem kell írásos megállapodás a </w:t>
      </w:r>
      <w:proofErr w:type="spellStart"/>
      <w:r w:rsidRPr="00E4751D">
        <w:rPr>
          <w:rFonts w:ascii="Times New Roman" w:hAnsi="Times New Roman"/>
          <w:lang w:val="hu-HU"/>
        </w:rPr>
        <w:t>szla</w:t>
      </w:r>
      <w:proofErr w:type="spellEnd"/>
      <w:r w:rsidRPr="00E4751D">
        <w:rPr>
          <w:rFonts w:ascii="Times New Roman" w:hAnsi="Times New Roman"/>
          <w:lang w:val="hu-HU"/>
        </w:rPr>
        <w:t xml:space="preserve"> kiállító és befogadó között mivel a számlakép (vagy hagyományos posta) is követi. </w:t>
      </w:r>
    </w:p>
    <w:p w14:paraId="3C657946" w14:textId="77777777" w:rsidR="00E4751D" w:rsidRPr="00AE5D2C" w:rsidRDefault="00E4751D" w:rsidP="00E4751D">
      <w:pPr>
        <w:ind w:left="709"/>
        <w:jc w:val="both"/>
        <w:rPr>
          <w:rFonts w:ascii="Times New Roman" w:hAnsi="Times New Roman"/>
          <w:lang w:val="hu-HU"/>
        </w:rPr>
      </w:pPr>
    </w:p>
    <w:p w14:paraId="6E8AA1A3" w14:textId="77777777" w:rsidR="006E7C2C" w:rsidRDefault="006E7C2C" w:rsidP="006E7C2C">
      <w:pPr>
        <w:pStyle w:val="Cmsor2"/>
        <w:numPr>
          <w:ilvl w:val="0"/>
          <w:numId w:val="12"/>
        </w:numPr>
        <w:rPr>
          <w:rFonts w:ascii="Times New Roman" w:hAnsi="Times New Roman"/>
          <w:lang w:val="hu-HU"/>
        </w:rPr>
      </w:pPr>
      <w:bookmarkStart w:id="4" w:name="_Toc500190226"/>
      <w:r>
        <w:rPr>
          <w:rFonts w:ascii="Times New Roman" w:hAnsi="Times New Roman"/>
          <w:lang w:val="hu-HU"/>
        </w:rPr>
        <w:t>Excel PIVOT a könyvvizsgálatban c. oktatás</w:t>
      </w:r>
      <w:bookmarkEnd w:id="4"/>
    </w:p>
    <w:p w14:paraId="5767EB51" w14:textId="77777777" w:rsidR="006E7C2C" w:rsidRPr="006E7C2C" w:rsidRDefault="006E7C2C" w:rsidP="006E7C2C">
      <w:pPr>
        <w:rPr>
          <w:lang w:val="hu-HU"/>
        </w:rPr>
      </w:pPr>
    </w:p>
    <w:p w14:paraId="48BB5B11" w14:textId="0E959C28" w:rsidR="00EB10C8" w:rsidRDefault="006E7C2C" w:rsidP="00984CEC">
      <w:pPr>
        <w:ind w:left="709"/>
        <w:jc w:val="both"/>
        <w:rPr>
          <w:rFonts w:ascii="Times New Roman" w:hAnsi="Times New Roman"/>
          <w:lang w:val="hu-HU"/>
        </w:rPr>
      </w:pPr>
      <w:r>
        <w:rPr>
          <w:rFonts w:ascii="Times New Roman" w:hAnsi="Times New Roman"/>
          <w:lang w:val="hu-HU"/>
        </w:rPr>
        <w:t xml:space="preserve">2017-ben a tagozat új </w:t>
      </w:r>
      <w:r w:rsidR="00EB10C8">
        <w:rPr>
          <w:rFonts w:ascii="Times New Roman" w:hAnsi="Times New Roman"/>
          <w:lang w:val="hu-HU"/>
        </w:rPr>
        <w:t xml:space="preserve">szervezéssel és jövőbemutató szándékkal hirdette meg az Excel kimutatás szerkesztő eszköz egész napos oktatását a </w:t>
      </w:r>
      <w:proofErr w:type="spellStart"/>
      <w:r w:rsidR="00EB10C8">
        <w:rPr>
          <w:rFonts w:ascii="Times New Roman" w:hAnsi="Times New Roman"/>
          <w:lang w:val="hu-HU"/>
        </w:rPr>
        <w:t>Pentaschool</w:t>
      </w:r>
      <w:proofErr w:type="spellEnd"/>
      <w:r w:rsidR="00EB10C8">
        <w:rPr>
          <w:rFonts w:ascii="Times New Roman" w:hAnsi="Times New Roman"/>
          <w:lang w:val="hu-HU"/>
        </w:rPr>
        <w:t xml:space="preserve"> okta</w:t>
      </w:r>
      <w:r w:rsidR="001B59AB">
        <w:rPr>
          <w:rFonts w:ascii="Times New Roman" w:hAnsi="Times New Roman"/>
          <w:lang w:val="hu-HU"/>
        </w:rPr>
        <w:t>tójával történt egyeztetés után november 22-re.</w:t>
      </w:r>
      <w:r w:rsidR="00EB10C8">
        <w:rPr>
          <w:rFonts w:ascii="Times New Roman" w:hAnsi="Times New Roman"/>
          <w:lang w:val="hu-HU"/>
        </w:rPr>
        <w:t xml:space="preserve"> Az oktatás előzetes beharangozójá</w:t>
      </w:r>
      <w:r w:rsidR="008401F5">
        <w:rPr>
          <w:rFonts w:ascii="Times New Roman" w:hAnsi="Times New Roman"/>
          <w:lang w:val="hu-HU"/>
        </w:rPr>
        <w:t>t a könyvvizsgálói konferencia i</w:t>
      </w:r>
      <w:r w:rsidR="00EB10C8">
        <w:rPr>
          <w:rFonts w:ascii="Times New Roman" w:hAnsi="Times New Roman"/>
          <w:lang w:val="hu-HU"/>
        </w:rPr>
        <w:t>nformatikai szekciójában tartott előadás keretében is elvégeztük. Az oktatás célja az volt, hogy az Excel program használatában több éves gyakorlattal rendelkező könyvvizsgálók számára oktassunk konkrét könyvvizsgálati célok elérés</w:t>
      </w:r>
      <w:r w:rsidR="00EF7489">
        <w:rPr>
          <w:rFonts w:ascii="Times New Roman" w:hAnsi="Times New Roman"/>
          <w:lang w:val="hu-HU"/>
        </w:rPr>
        <w:t>é</w:t>
      </w:r>
      <w:r w:rsidR="00EB10C8">
        <w:rPr>
          <w:rFonts w:ascii="Times New Roman" w:hAnsi="Times New Roman"/>
          <w:lang w:val="hu-HU"/>
        </w:rPr>
        <w:t>t szolgáló gyakorlati ismereteket.</w:t>
      </w:r>
    </w:p>
    <w:p w14:paraId="56A17071" w14:textId="77777777" w:rsidR="00EF7489" w:rsidRDefault="00EB10C8" w:rsidP="00984CEC">
      <w:pPr>
        <w:ind w:left="709"/>
        <w:jc w:val="both"/>
        <w:rPr>
          <w:rFonts w:ascii="Times New Roman" w:hAnsi="Times New Roman"/>
          <w:lang w:val="hu-HU"/>
        </w:rPr>
      </w:pPr>
      <w:r>
        <w:rPr>
          <w:rFonts w:ascii="Times New Roman" w:hAnsi="Times New Roman"/>
          <w:lang w:val="hu-HU"/>
        </w:rPr>
        <w:t xml:space="preserve">A bemutatott tananyag alapját a </w:t>
      </w:r>
      <w:proofErr w:type="spellStart"/>
      <w:r>
        <w:rPr>
          <w:rFonts w:ascii="Times New Roman" w:hAnsi="Times New Roman"/>
          <w:lang w:val="hu-HU"/>
        </w:rPr>
        <w:t>Pentaschool</w:t>
      </w:r>
      <w:proofErr w:type="spellEnd"/>
      <w:r>
        <w:rPr>
          <w:rFonts w:ascii="Times New Roman" w:hAnsi="Times New Roman"/>
          <w:lang w:val="hu-HU"/>
        </w:rPr>
        <w:t xml:space="preserve"> programjában szereplő haladó szintű PIVOT oktatás képezte, melyet csökkentettünk a </w:t>
      </w:r>
      <w:proofErr w:type="spellStart"/>
      <w:r>
        <w:rPr>
          <w:rFonts w:ascii="Times New Roman" w:hAnsi="Times New Roman"/>
          <w:lang w:val="hu-HU"/>
        </w:rPr>
        <w:t>Power</w:t>
      </w:r>
      <w:proofErr w:type="spellEnd"/>
      <w:r>
        <w:rPr>
          <w:rFonts w:ascii="Times New Roman" w:hAnsi="Times New Roman"/>
          <w:lang w:val="hu-HU"/>
        </w:rPr>
        <w:t xml:space="preserve"> PIVOT témakörrel és növeltünk könyvvizsgálati esettanulmányok bemutatásával és feldolgozásával. </w:t>
      </w:r>
    </w:p>
    <w:p w14:paraId="0A639404" w14:textId="77777777" w:rsidR="00EF7489" w:rsidRDefault="00EF7489" w:rsidP="00984CEC">
      <w:pPr>
        <w:ind w:left="709"/>
        <w:jc w:val="both"/>
        <w:rPr>
          <w:rFonts w:ascii="Times New Roman" w:hAnsi="Times New Roman"/>
          <w:lang w:val="hu-HU"/>
        </w:rPr>
      </w:pPr>
    </w:p>
    <w:p w14:paraId="293225B0" w14:textId="77777777" w:rsidR="00984CEC" w:rsidRDefault="00EF7489" w:rsidP="00984CEC">
      <w:pPr>
        <w:ind w:left="709"/>
        <w:jc w:val="both"/>
        <w:rPr>
          <w:rFonts w:ascii="Times New Roman" w:hAnsi="Times New Roman"/>
          <w:lang w:val="hu-HU"/>
        </w:rPr>
      </w:pPr>
      <w:r>
        <w:rPr>
          <w:rFonts w:ascii="Times New Roman" w:hAnsi="Times New Roman"/>
          <w:lang w:val="hu-HU"/>
        </w:rPr>
        <w:t>A</w:t>
      </w:r>
      <w:r w:rsidR="00EB10C8">
        <w:rPr>
          <w:rFonts w:ascii="Times New Roman" w:hAnsi="Times New Roman"/>
          <w:lang w:val="hu-HU"/>
        </w:rPr>
        <w:t xml:space="preserve"> könyvvizsgálati esettanulmányok témakörei </w:t>
      </w:r>
      <w:r w:rsidR="001B59AB">
        <w:rPr>
          <w:rFonts w:ascii="Times New Roman" w:hAnsi="Times New Roman"/>
          <w:lang w:val="hu-HU"/>
        </w:rPr>
        <w:t xml:space="preserve">között az alábbiak </w:t>
      </w:r>
      <w:r w:rsidR="00EB10C8">
        <w:rPr>
          <w:rFonts w:ascii="Times New Roman" w:hAnsi="Times New Roman"/>
          <w:lang w:val="hu-HU"/>
        </w:rPr>
        <w:t>szerepeltek:</w:t>
      </w:r>
    </w:p>
    <w:p w14:paraId="03DC8850" w14:textId="77777777" w:rsidR="00EB10C8" w:rsidRPr="005057F1" w:rsidRDefault="00EB10C8" w:rsidP="00EB10C8">
      <w:pPr>
        <w:pStyle w:val="Listaszerbekezds"/>
        <w:numPr>
          <w:ilvl w:val="1"/>
          <w:numId w:val="15"/>
        </w:numPr>
        <w:spacing w:after="200" w:line="276" w:lineRule="auto"/>
        <w:jc w:val="both"/>
        <w:rPr>
          <w:rFonts w:ascii="Times New Roman" w:hAnsi="Times New Roman"/>
          <w:lang w:val="hu-HU"/>
        </w:rPr>
      </w:pPr>
      <w:r w:rsidRPr="005057F1">
        <w:rPr>
          <w:rFonts w:ascii="Times New Roman" w:hAnsi="Times New Roman"/>
          <w:lang w:val="hu-HU"/>
        </w:rPr>
        <w:t>Főkönyvi tételek (kartonok) éves állománya – főkönyvi kivonat ellenőrzése</w:t>
      </w:r>
    </w:p>
    <w:p w14:paraId="3E662175" w14:textId="77777777" w:rsidR="00EB10C8" w:rsidRPr="005057F1" w:rsidRDefault="00EB10C8" w:rsidP="00EB10C8">
      <w:pPr>
        <w:pStyle w:val="Listaszerbekezds"/>
        <w:numPr>
          <w:ilvl w:val="1"/>
          <w:numId w:val="15"/>
        </w:numPr>
        <w:spacing w:after="200" w:line="276" w:lineRule="auto"/>
        <w:jc w:val="both"/>
        <w:rPr>
          <w:rFonts w:ascii="Times New Roman" w:hAnsi="Times New Roman"/>
          <w:lang w:val="hu-HU"/>
        </w:rPr>
      </w:pPr>
      <w:r w:rsidRPr="005057F1">
        <w:rPr>
          <w:rFonts w:ascii="Times New Roman" w:hAnsi="Times New Roman"/>
          <w:lang w:val="hu-HU"/>
        </w:rPr>
        <w:t>Készletleltár – tényleges és adminisztratív hiányok ellenőrzése</w:t>
      </w:r>
    </w:p>
    <w:p w14:paraId="6F1E486A" w14:textId="77777777" w:rsidR="00EB10C8" w:rsidRPr="005057F1" w:rsidRDefault="00EB10C8" w:rsidP="00EB10C8">
      <w:pPr>
        <w:pStyle w:val="Listaszerbekezds"/>
        <w:numPr>
          <w:ilvl w:val="1"/>
          <w:numId w:val="15"/>
        </w:numPr>
        <w:spacing w:after="200" w:line="276" w:lineRule="auto"/>
        <w:jc w:val="both"/>
        <w:rPr>
          <w:rFonts w:ascii="Times New Roman" w:hAnsi="Times New Roman"/>
          <w:lang w:val="hu-HU"/>
        </w:rPr>
      </w:pPr>
      <w:r w:rsidRPr="005057F1">
        <w:rPr>
          <w:rFonts w:ascii="Times New Roman" w:hAnsi="Times New Roman"/>
          <w:lang w:val="hu-HU"/>
        </w:rPr>
        <w:t>Vevőfolyószámla – korosított kintlévőségek ellenőrzése</w:t>
      </w:r>
    </w:p>
    <w:p w14:paraId="77CCEC36" w14:textId="77777777" w:rsidR="00EB10C8" w:rsidRDefault="00EB10C8" w:rsidP="00EB10C8">
      <w:pPr>
        <w:pStyle w:val="Listaszerbekezds"/>
        <w:numPr>
          <w:ilvl w:val="1"/>
          <w:numId w:val="15"/>
        </w:numPr>
        <w:spacing w:after="200" w:line="276" w:lineRule="auto"/>
        <w:jc w:val="both"/>
        <w:rPr>
          <w:rFonts w:ascii="Times New Roman" w:hAnsi="Times New Roman"/>
          <w:lang w:val="hu-HU"/>
        </w:rPr>
      </w:pPr>
      <w:r w:rsidRPr="005057F1">
        <w:rPr>
          <w:rFonts w:ascii="Times New Roman" w:hAnsi="Times New Roman"/>
          <w:lang w:val="hu-HU"/>
        </w:rPr>
        <w:t>Immateriális javak és tárgyi eszközök– mozgástáblák ellenőrzése</w:t>
      </w:r>
    </w:p>
    <w:p w14:paraId="0B8ECE6E" w14:textId="77777777" w:rsidR="00EB10C8" w:rsidRPr="005057F1" w:rsidRDefault="00EB10C8" w:rsidP="00EB10C8">
      <w:pPr>
        <w:pStyle w:val="Listaszerbekezds"/>
        <w:numPr>
          <w:ilvl w:val="1"/>
          <w:numId w:val="15"/>
        </w:numPr>
        <w:spacing w:after="200" w:line="276" w:lineRule="auto"/>
        <w:jc w:val="both"/>
        <w:rPr>
          <w:rFonts w:ascii="Times New Roman" w:hAnsi="Times New Roman"/>
          <w:lang w:val="hu-HU"/>
        </w:rPr>
      </w:pPr>
      <w:r>
        <w:rPr>
          <w:rFonts w:ascii="Times New Roman" w:hAnsi="Times New Roman"/>
          <w:lang w:val="hu-HU"/>
        </w:rPr>
        <w:t>Bankforgalom – csoportosítás, ellenőrzés</w:t>
      </w:r>
    </w:p>
    <w:p w14:paraId="0091FA5A" w14:textId="77777777" w:rsidR="00EB10C8" w:rsidRDefault="001B59AB" w:rsidP="00984CEC">
      <w:pPr>
        <w:ind w:left="709"/>
        <w:jc w:val="both"/>
        <w:rPr>
          <w:rFonts w:ascii="Times New Roman" w:hAnsi="Times New Roman"/>
          <w:lang w:val="hu-HU"/>
        </w:rPr>
      </w:pPr>
      <w:r>
        <w:rPr>
          <w:rFonts w:ascii="Times New Roman" w:hAnsi="Times New Roman"/>
          <w:lang w:val="hu-HU"/>
        </w:rPr>
        <w:t xml:space="preserve">Az oktatásra a technikai feltételeket a </w:t>
      </w:r>
      <w:proofErr w:type="spellStart"/>
      <w:r>
        <w:rPr>
          <w:rFonts w:ascii="Times New Roman" w:hAnsi="Times New Roman"/>
          <w:lang w:val="hu-HU"/>
        </w:rPr>
        <w:t>Pentaschool</w:t>
      </w:r>
      <w:proofErr w:type="spellEnd"/>
      <w:r>
        <w:rPr>
          <w:rFonts w:ascii="Times New Roman" w:hAnsi="Times New Roman"/>
          <w:lang w:val="hu-HU"/>
        </w:rPr>
        <w:t xml:space="preserve"> biztosította 13 fős számítógépes oktatóteremben, Budapesten. Az oktatási létszám két nap alatt betelt, annak ellenére, hogy az első körben csak a tagozat tagjai kaptak értesítést a lehetőségről. Többen jelezték, hogy szívesen jelentkeztek volna, egyben érdeklődtek, hogy várható-e újabb szervezés ebben a témában.</w:t>
      </w:r>
    </w:p>
    <w:p w14:paraId="7B3DFE7F" w14:textId="0E34BF39" w:rsidR="001B59AB" w:rsidRPr="004A6388" w:rsidRDefault="001B59AB" w:rsidP="00984CEC">
      <w:pPr>
        <w:ind w:left="709"/>
        <w:jc w:val="both"/>
        <w:rPr>
          <w:rFonts w:ascii="Times New Roman" w:hAnsi="Times New Roman"/>
          <w:lang w:val="hu-HU"/>
        </w:rPr>
      </w:pPr>
      <w:r>
        <w:rPr>
          <w:rFonts w:ascii="Times New Roman" w:hAnsi="Times New Roman"/>
          <w:lang w:val="hu-HU"/>
        </w:rPr>
        <w:lastRenderedPageBreak/>
        <w:t>Az oktatáson résztvevő kollégákat megkértük, hogy értékeljék a hallottakat, a témaválasztást, a feldolgozást és tegyenek javaslat</w:t>
      </w:r>
      <w:r w:rsidR="008401F5">
        <w:rPr>
          <w:rFonts w:ascii="Times New Roman" w:hAnsi="Times New Roman"/>
          <w:lang w:val="hu-HU"/>
        </w:rPr>
        <w:t>ot is. A visszajelzésekben a résztvevők hasznosnak, hiánypótlónak értékelték a hallottakat.</w:t>
      </w:r>
    </w:p>
    <w:p w14:paraId="2FFC6EC3" w14:textId="77777777" w:rsidR="006E7C2C" w:rsidRDefault="006E7C2C" w:rsidP="006E7C2C">
      <w:pPr>
        <w:pStyle w:val="Cmsor1"/>
        <w:ind w:left="720"/>
        <w:rPr>
          <w:rFonts w:ascii="Times New Roman" w:eastAsiaTheme="minorEastAsia" w:hAnsi="Times New Roman"/>
          <w:b w:val="0"/>
          <w:bCs w:val="0"/>
          <w:kern w:val="0"/>
          <w:sz w:val="24"/>
          <w:szCs w:val="24"/>
          <w:lang w:val="hu-HU"/>
        </w:rPr>
      </w:pPr>
    </w:p>
    <w:p w14:paraId="40788464" w14:textId="77777777" w:rsidR="00AD5F6E" w:rsidRPr="004A6388" w:rsidRDefault="00AD5F6E" w:rsidP="00F300BD">
      <w:pPr>
        <w:pStyle w:val="Cmsor1"/>
        <w:numPr>
          <w:ilvl w:val="0"/>
          <w:numId w:val="11"/>
        </w:numPr>
        <w:rPr>
          <w:rFonts w:ascii="Times New Roman" w:hAnsi="Times New Roman"/>
          <w:lang w:val="hu-HU"/>
        </w:rPr>
      </w:pPr>
      <w:bookmarkStart w:id="5" w:name="_Toc500190227"/>
      <w:r w:rsidRPr="004A6388">
        <w:rPr>
          <w:rFonts w:ascii="Times New Roman" w:hAnsi="Times New Roman"/>
          <w:lang w:val="hu-HU"/>
        </w:rPr>
        <w:t>Az Informatikai Tagozat elnökségének napirendjén szereplő témakörök, értéklelések, jövőbeni célok</w:t>
      </w:r>
      <w:bookmarkEnd w:id="5"/>
    </w:p>
    <w:p w14:paraId="6A7BD87A" w14:textId="77777777" w:rsidR="00AD5F6E" w:rsidRPr="004A6388" w:rsidRDefault="00AD5F6E" w:rsidP="00AD5F6E">
      <w:pPr>
        <w:ind w:left="709"/>
        <w:jc w:val="both"/>
        <w:rPr>
          <w:rFonts w:ascii="Times New Roman" w:hAnsi="Times New Roman"/>
          <w:b/>
          <w:lang w:val="hu-HU"/>
        </w:rPr>
      </w:pPr>
    </w:p>
    <w:p w14:paraId="32F39DF2" w14:textId="77777777" w:rsidR="00AD5F6E" w:rsidRPr="004A6388" w:rsidRDefault="00AD5F6E" w:rsidP="00692CFD">
      <w:pPr>
        <w:pStyle w:val="Cmsor2"/>
        <w:numPr>
          <w:ilvl w:val="0"/>
          <w:numId w:val="13"/>
        </w:numPr>
        <w:rPr>
          <w:rFonts w:ascii="Times New Roman" w:hAnsi="Times New Roman"/>
          <w:lang w:val="hu-HU"/>
        </w:rPr>
      </w:pPr>
      <w:bookmarkStart w:id="6" w:name="_Toc500190228"/>
      <w:r w:rsidRPr="004A6388">
        <w:rPr>
          <w:rFonts w:ascii="Times New Roman" w:hAnsi="Times New Roman"/>
          <w:lang w:val="hu-HU"/>
        </w:rPr>
        <w:t xml:space="preserve">Az egységes </w:t>
      </w:r>
      <w:r w:rsidR="00692CFD">
        <w:rPr>
          <w:rFonts w:ascii="Times New Roman" w:hAnsi="Times New Roman"/>
          <w:lang w:val="hu-HU"/>
        </w:rPr>
        <w:t>szerkezetű állományok szerepe a könyvvizsgálati munkavégzésben.</w:t>
      </w:r>
      <w:bookmarkEnd w:id="6"/>
      <w:r w:rsidR="00692CFD" w:rsidRPr="004A6388">
        <w:rPr>
          <w:rFonts w:ascii="Times New Roman" w:hAnsi="Times New Roman"/>
          <w:lang w:val="hu-HU"/>
        </w:rPr>
        <w:t xml:space="preserve"> </w:t>
      </w:r>
    </w:p>
    <w:p w14:paraId="46FF13F2" w14:textId="77777777" w:rsidR="00AD5F6E" w:rsidRDefault="00AD5F6E" w:rsidP="00AD5F6E">
      <w:pPr>
        <w:ind w:left="709"/>
        <w:jc w:val="both"/>
        <w:rPr>
          <w:rFonts w:ascii="Times New Roman" w:hAnsi="Times New Roman"/>
          <w:lang w:val="hu-HU"/>
        </w:rPr>
      </w:pPr>
    </w:p>
    <w:p w14:paraId="42AD0C3F" w14:textId="3074C541" w:rsidR="00692CFD" w:rsidRDefault="00692CFD" w:rsidP="00AD5F6E">
      <w:pPr>
        <w:ind w:left="709"/>
        <w:jc w:val="both"/>
        <w:rPr>
          <w:rFonts w:ascii="Times New Roman" w:hAnsi="Times New Roman"/>
          <w:lang w:val="hu-HU"/>
        </w:rPr>
      </w:pPr>
      <w:r>
        <w:rPr>
          <w:rFonts w:ascii="Times New Roman" w:hAnsi="Times New Roman"/>
          <w:lang w:val="hu-HU"/>
        </w:rPr>
        <w:t>A tagozat vezetése azt tapasztalja, hogy az egységes szerkezetű állományok egy több helyen jelennek meg az államigazgatásban, és a legkülönbözőbb szakmai területek munkavégzésében. A könyvvizsgálati munkavégzésben az egységes adatállományok elérésének és felhasználásnak lehetősége különös jelentőséggel bír, mert a legtöbb esetben eltérő szoftver és hardver környezetben kell a megbízásnak eleget tenni. Az egységes szerkezetű adatállományokat a könyvvizsgáló programok képesek beolvasni és a konkrét könyvvizsgálati célok megvalósításához az állományokat előkészteni az ügyfél, vagy hatóság további közreműködése nélkül.</w:t>
      </w:r>
      <w:r w:rsidR="00544BF3">
        <w:rPr>
          <w:rFonts w:ascii="Times New Roman" w:hAnsi="Times New Roman"/>
          <w:lang w:val="hu-HU"/>
        </w:rPr>
        <w:t xml:space="preserve"> Az egységes szerkezetű adatállományok ugyanakkor azt is lehetővé tehetik, a kisebb könyvvizsgáló vállalkozások csökkenthetik az IT technológiai eszközeik alacsonyabb szintjéből fakadó technológiai rést a nagyobb könyvvizsgáló vállalkozásokhoz képest. A tagozat vezetésének az az álláspontja, hogy az egységes adatállományok könyvvizsgálati technológiában betöltött szerepét a tagozat lehetőségeit meghaladó eszközökkel a kamara oktatási céljai között kiemelten kellene kezelni. </w:t>
      </w:r>
      <w:r w:rsidR="008401F5">
        <w:rPr>
          <w:rFonts w:ascii="Times New Roman" w:hAnsi="Times New Roman"/>
          <w:lang w:val="hu-HU"/>
        </w:rPr>
        <w:t>Megvalósíthatónak véljük és javasoljuk</w:t>
      </w:r>
      <w:r w:rsidR="00544BF3">
        <w:rPr>
          <w:rFonts w:ascii="Times New Roman" w:hAnsi="Times New Roman"/>
          <w:lang w:val="hu-HU"/>
        </w:rPr>
        <w:t xml:space="preserve"> a kötelező ok</w:t>
      </w:r>
      <w:r w:rsidR="008401F5">
        <w:rPr>
          <w:rFonts w:ascii="Times New Roman" w:hAnsi="Times New Roman"/>
          <w:lang w:val="hu-HU"/>
        </w:rPr>
        <w:t>tatás témaköreinek kiterjesztését</w:t>
      </w:r>
      <w:r w:rsidR="00544BF3">
        <w:rPr>
          <w:rFonts w:ascii="Times New Roman" w:hAnsi="Times New Roman"/>
          <w:lang w:val="hu-HU"/>
        </w:rPr>
        <w:t xml:space="preserve"> az egységes szerkezetű adatállományok felhasználásáról konkrét könyvvizsgálati célok megvalósítására.</w:t>
      </w:r>
    </w:p>
    <w:p w14:paraId="03BBA4DB" w14:textId="77777777" w:rsidR="00AD5F6E" w:rsidRDefault="00AD5F6E" w:rsidP="00AD5F6E">
      <w:pPr>
        <w:ind w:left="709"/>
        <w:rPr>
          <w:rFonts w:ascii="Times New Roman" w:hAnsi="Times New Roman"/>
          <w:lang w:val="hu-HU"/>
        </w:rPr>
      </w:pPr>
    </w:p>
    <w:p w14:paraId="45B28691" w14:textId="77777777" w:rsidR="00582804" w:rsidRDefault="00582804" w:rsidP="00AD5F6E">
      <w:pPr>
        <w:ind w:left="709"/>
        <w:rPr>
          <w:rFonts w:ascii="Times New Roman" w:hAnsi="Times New Roman"/>
          <w:lang w:val="hu-HU"/>
        </w:rPr>
      </w:pPr>
    </w:p>
    <w:p w14:paraId="50B02279" w14:textId="77777777" w:rsidR="00AD5F6E" w:rsidRDefault="00AD5F6E" w:rsidP="00F300BD">
      <w:pPr>
        <w:pStyle w:val="Cmsor2"/>
        <w:numPr>
          <w:ilvl w:val="0"/>
          <w:numId w:val="13"/>
        </w:numPr>
        <w:rPr>
          <w:rFonts w:ascii="Times New Roman" w:hAnsi="Times New Roman"/>
          <w:lang w:val="hu-HU"/>
        </w:rPr>
      </w:pPr>
      <w:bookmarkStart w:id="7" w:name="_Toc500190229"/>
      <w:r w:rsidRPr="004A6388">
        <w:rPr>
          <w:rFonts w:ascii="Times New Roman" w:hAnsi="Times New Roman"/>
          <w:lang w:val="hu-HU"/>
        </w:rPr>
        <w:t>A Számviteli információs rendszerek tantárgy oktatásának tapasztalatai az okleveles könyvvizsgáló képzésben</w:t>
      </w:r>
      <w:bookmarkEnd w:id="7"/>
      <w:r w:rsidRPr="004A6388">
        <w:rPr>
          <w:rFonts w:ascii="Times New Roman" w:hAnsi="Times New Roman"/>
          <w:lang w:val="hu-HU"/>
        </w:rPr>
        <w:t xml:space="preserve"> </w:t>
      </w:r>
    </w:p>
    <w:p w14:paraId="10276FA6" w14:textId="77777777" w:rsidR="004A6388" w:rsidRPr="00582804" w:rsidRDefault="004A6388" w:rsidP="00582804">
      <w:pPr>
        <w:ind w:left="709"/>
        <w:rPr>
          <w:rFonts w:ascii="Times New Roman" w:hAnsi="Times New Roman"/>
          <w:lang w:val="hu-HU"/>
        </w:rPr>
      </w:pPr>
    </w:p>
    <w:p w14:paraId="1AF55E8B" w14:textId="1B246455" w:rsidR="00E46BA6" w:rsidRPr="008401F5" w:rsidRDefault="00E46BA6" w:rsidP="008401F5">
      <w:pPr>
        <w:ind w:left="709"/>
        <w:jc w:val="both"/>
        <w:rPr>
          <w:rFonts w:ascii="Times New Roman" w:hAnsi="Times New Roman"/>
          <w:lang w:val="hu-HU"/>
        </w:rPr>
      </w:pPr>
      <w:r w:rsidRPr="008401F5">
        <w:rPr>
          <w:rFonts w:ascii="Times New Roman" w:hAnsi="Times New Roman"/>
          <w:lang w:val="hu-HU"/>
        </w:rPr>
        <w:t>Javasolt változtatásunkat az OKKT elfogadta, melynek lényege az, hogy alkalmazkodva az informatikai területen bekövetkezett változásokhoz növelnénk a felhő technikával kapcsolatos elméleti anyagot, a gyak</w:t>
      </w:r>
      <w:r w:rsidR="005F52CE">
        <w:rPr>
          <w:rFonts w:ascii="Times New Roman" w:hAnsi="Times New Roman"/>
          <w:lang w:val="hu-HU"/>
        </w:rPr>
        <w:t>orlatban pedig kihagynánk az SQ</w:t>
      </w:r>
      <w:r w:rsidRPr="008401F5">
        <w:rPr>
          <w:rFonts w:ascii="Times New Roman" w:hAnsi="Times New Roman"/>
          <w:lang w:val="hu-HU"/>
        </w:rPr>
        <w:t xml:space="preserve">L feladatot és helyette az Excel által ingyenesen rendelkezésre bocsátott </w:t>
      </w:r>
      <w:proofErr w:type="spellStart"/>
      <w:r w:rsidRPr="008401F5">
        <w:rPr>
          <w:rFonts w:ascii="Times New Roman" w:hAnsi="Times New Roman"/>
          <w:lang w:val="hu-HU"/>
        </w:rPr>
        <w:t>Power</w:t>
      </w:r>
      <w:proofErr w:type="spellEnd"/>
      <w:r w:rsidRPr="008401F5">
        <w:rPr>
          <w:rFonts w:ascii="Times New Roman" w:hAnsi="Times New Roman"/>
          <w:lang w:val="hu-HU"/>
        </w:rPr>
        <w:t xml:space="preserve"> </w:t>
      </w:r>
      <w:proofErr w:type="spellStart"/>
      <w:r w:rsidRPr="008401F5">
        <w:rPr>
          <w:rFonts w:ascii="Times New Roman" w:hAnsi="Times New Roman"/>
          <w:lang w:val="hu-HU"/>
        </w:rPr>
        <w:t>Query</w:t>
      </w:r>
      <w:proofErr w:type="spellEnd"/>
      <w:r w:rsidRPr="008401F5">
        <w:rPr>
          <w:rFonts w:ascii="Times New Roman" w:hAnsi="Times New Roman"/>
          <w:lang w:val="hu-HU"/>
        </w:rPr>
        <w:t xml:space="preserve"> alapismereteket tesszük be. Ezt a technikai fejlődésen kívül az elmúlt tapasztalatok is igazolják, mert a vizsgaeredmények tekintetében az SQL volt az, ami az összes vizsgán a leg</w:t>
      </w:r>
      <w:r w:rsidR="005F52CE">
        <w:rPr>
          <w:rFonts w:ascii="Times New Roman" w:hAnsi="Times New Roman"/>
          <w:lang w:val="hu-HU"/>
        </w:rPr>
        <w:t>rosszabb statisztikát mutatta. E</w:t>
      </w:r>
      <w:r w:rsidRPr="008401F5">
        <w:rPr>
          <w:rFonts w:ascii="Times New Roman" w:hAnsi="Times New Roman"/>
          <w:lang w:val="hu-HU"/>
        </w:rPr>
        <w:t>zen túlmenően a vizsgán belüli pontok súlyát is változtatnák, ahol a könyvelést csökkentenénk a könyvvizsgálati informatikai pontok javára.</w:t>
      </w:r>
    </w:p>
    <w:p w14:paraId="5238AC8C" w14:textId="77777777" w:rsidR="00E46BA6" w:rsidRPr="008401F5" w:rsidRDefault="00E46BA6" w:rsidP="008401F5">
      <w:pPr>
        <w:ind w:left="709"/>
        <w:jc w:val="both"/>
        <w:rPr>
          <w:rFonts w:ascii="Times New Roman" w:hAnsi="Times New Roman"/>
          <w:lang w:val="hu-HU"/>
        </w:rPr>
      </w:pPr>
    </w:p>
    <w:p w14:paraId="63405D96" w14:textId="77777777" w:rsidR="00E46BA6" w:rsidRPr="008401F5" w:rsidRDefault="00E46BA6" w:rsidP="008401F5">
      <w:pPr>
        <w:ind w:left="709"/>
        <w:jc w:val="both"/>
        <w:rPr>
          <w:rFonts w:ascii="Times New Roman" w:hAnsi="Times New Roman"/>
          <w:lang w:val="hu-HU"/>
        </w:rPr>
      </w:pPr>
      <w:r w:rsidRPr="008401F5">
        <w:rPr>
          <w:rFonts w:ascii="Times New Roman" w:hAnsi="Times New Roman"/>
          <w:lang w:val="hu-HU"/>
        </w:rPr>
        <w:t xml:space="preserve">Több éves munkánk eredményeként elértük, hogy a kötelező továbbképzés egy része is az informatika területéről szólt ez évben, de az anyag a Big 4 logikája szerint nem éppen a kis és </w:t>
      </w:r>
      <w:proofErr w:type="gramStart"/>
      <w:r w:rsidRPr="008401F5">
        <w:rPr>
          <w:rFonts w:ascii="Times New Roman" w:hAnsi="Times New Roman"/>
          <w:lang w:val="hu-HU"/>
        </w:rPr>
        <w:t>közép nagyságú</w:t>
      </w:r>
      <w:proofErr w:type="gramEnd"/>
      <w:r w:rsidRPr="008401F5">
        <w:rPr>
          <w:rFonts w:ascii="Times New Roman" w:hAnsi="Times New Roman"/>
          <w:lang w:val="hu-HU"/>
        </w:rPr>
        <w:t xml:space="preserve"> cégekre vonatkoztatva jelent meg, szeretnénk ebben 2018-ra előre lépni. </w:t>
      </w:r>
    </w:p>
    <w:p w14:paraId="37531E75" w14:textId="77777777" w:rsidR="00E46BA6" w:rsidRPr="008401F5" w:rsidRDefault="00E46BA6" w:rsidP="008401F5">
      <w:pPr>
        <w:ind w:left="709"/>
        <w:jc w:val="both"/>
        <w:rPr>
          <w:rFonts w:ascii="Times New Roman" w:hAnsi="Times New Roman"/>
          <w:lang w:val="hu-HU"/>
        </w:rPr>
      </w:pPr>
    </w:p>
    <w:p w14:paraId="6C8912A0" w14:textId="77777777" w:rsidR="00AD5F6E" w:rsidRDefault="00941D12" w:rsidP="00F300BD">
      <w:pPr>
        <w:pStyle w:val="Cmsor2"/>
        <w:numPr>
          <w:ilvl w:val="0"/>
          <w:numId w:val="13"/>
        </w:numPr>
        <w:rPr>
          <w:rFonts w:ascii="Times New Roman" w:hAnsi="Times New Roman"/>
          <w:lang w:val="hu-HU"/>
        </w:rPr>
      </w:pPr>
      <w:bookmarkStart w:id="8" w:name="_Toc500190230"/>
      <w:r>
        <w:rPr>
          <w:rFonts w:ascii="Times New Roman" w:hAnsi="Times New Roman"/>
          <w:lang w:val="hu-HU"/>
        </w:rPr>
        <w:t>További</w:t>
      </w:r>
      <w:r w:rsidR="00AD5F6E" w:rsidRPr="004A6388">
        <w:rPr>
          <w:rFonts w:ascii="Times New Roman" w:hAnsi="Times New Roman"/>
          <w:lang w:val="hu-HU"/>
        </w:rPr>
        <w:t xml:space="preserve"> célok, javaslatok</w:t>
      </w:r>
      <w:bookmarkEnd w:id="8"/>
    </w:p>
    <w:p w14:paraId="619C744A" w14:textId="77777777" w:rsidR="00B45549" w:rsidRPr="00582804" w:rsidRDefault="00B45549" w:rsidP="00582804">
      <w:pPr>
        <w:ind w:left="709"/>
        <w:jc w:val="both"/>
        <w:rPr>
          <w:rFonts w:ascii="Times New Roman" w:hAnsi="Times New Roman"/>
          <w:lang w:val="hu-HU"/>
        </w:rPr>
      </w:pPr>
    </w:p>
    <w:p w14:paraId="4A2637F0" w14:textId="77777777" w:rsidR="00AD5F6E" w:rsidRDefault="00AD5F6E" w:rsidP="005F52CE">
      <w:pPr>
        <w:ind w:left="709"/>
        <w:jc w:val="both"/>
        <w:rPr>
          <w:rFonts w:ascii="Times New Roman" w:hAnsi="Times New Roman"/>
          <w:lang w:val="hu-HU"/>
        </w:rPr>
      </w:pPr>
      <w:r w:rsidRPr="00B45549">
        <w:rPr>
          <w:rFonts w:ascii="Times New Roman" w:hAnsi="Times New Roman"/>
          <w:lang w:val="hu-HU"/>
        </w:rPr>
        <w:t>Az Informatikai Tagozat elnökségének elképzelései szerint a könyvvizsgálati módszertan további informatikai fejlesztésére van lehetőség, melyet a könyvvizsgálók egy része is felismert és javaslataikkal ösztönzik a további munkát, el kell érni, hogy az informatika a módszertan szerves része legyen.</w:t>
      </w:r>
    </w:p>
    <w:p w14:paraId="10708087" w14:textId="77777777" w:rsidR="00582804" w:rsidRDefault="00582804" w:rsidP="005F52CE">
      <w:pPr>
        <w:ind w:left="709"/>
        <w:jc w:val="both"/>
        <w:rPr>
          <w:rFonts w:ascii="Times New Roman" w:hAnsi="Times New Roman"/>
          <w:lang w:val="hu-HU"/>
        </w:rPr>
      </w:pPr>
    </w:p>
    <w:p w14:paraId="373CD219" w14:textId="12FC60B5" w:rsidR="00AD5F6E" w:rsidRPr="00B45549" w:rsidRDefault="005F52CE" w:rsidP="00AD5F6E">
      <w:pPr>
        <w:pStyle w:val="Listaszerbekezds"/>
        <w:numPr>
          <w:ilvl w:val="0"/>
          <w:numId w:val="8"/>
        </w:numPr>
        <w:ind w:left="709"/>
        <w:jc w:val="both"/>
        <w:rPr>
          <w:rFonts w:ascii="Times New Roman" w:hAnsi="Times New Roman"/>
          <w:lang w:val="hu-HU"/>
        </w:rPr>
      </w:pPr>
      <w:r>
        <w:rPr>
          <w:rFonts w:ascii="Times New Roman" w:hAnsi="Times New Roman"/>
          <w:lang w:val="hu-HU"/>
        </w:rPr>
        <w:t>A jövőben is hangsúlyos témakörnek tekintjük</w:t>
      </w:r>
      <w:r w:rsidR="00AD5F6E" w:rsidRPr="00B45549">
        <w:rPr>
          <w:rFonts w:ascii="Times New Roman" w:hAnsi="Times New Roman"/>
          <w:lang w:val="hu-HU"/>
        </w:rPr>
        <w:t xml:space="preserve"> az informatikai eszközökkel elérhető adatállományok elemzési módszertanának fejlesztését és integrálását a mindennapi könyvvizsgálati munkavégzésbe</w:t>
      </w:r>
      <w:r>
        <w:rPr>
          <w:rFonts w:ascii="Times New Roman" w:hAnsi="Times New Roman"/>
          <w:lang w:val="hu-HU"/>
        </w:rPr>
        <w:t>.</w:t>
      </w:r>
    </w:p>
    <w:p w14:paraId="3354CFBE" w14:textId="0EDB094E" w:rsidR="00AD5F6E" w:rsidRPr="00B45549" w:rsidRDefault="005F52CE" w:rsidP="00AD5F6E">
      <w:pPr>
        <w:pStyle w:val="Listaszerbekezds"/>
        <w:numPr>
          <w:ilvl w:val="0"/>
          <w:numId w:val="8"/>
        </w:numPr>
        <w:ind w:left="709"/>
        <w:jc w:val="both"/>
        <w:rPr>
          <w:rFonts w:ascii="Times New Roman" w:hAnsi="Times New Roman"/>
          <w:lang w:val="hu-HU"/>
        </w:rPr>
      </w:pPr>
      <w:r>
        <w:rPr>
          <w:rFonts w:ascii="Times New Roman" w:hAnsi="Times New Roman"/>
          <w:lang w:val="hu-HU"/>
        </w:rPr>
        <w:t>A</w:t>
      </w:r>
      <w:r w:rsidR="00AD5F6E" w:rsidRPr="00B45549">
        <w:rPr>
          <w:rFonts w:ascii="Times New Roman" w:hAnsi="Times New Roman"/>
          <w:lang w:val="hu-HU"/>
        </w:rPr>
        <w:t xml:space="preserve"> felhő alapú alkalmazások terjedéséből, megismeréséből fakadó kihívásokat és ezek felhasználási </w:t>
      </w:r>
      <w:r>
        <w:rPr>
          <w:rFonts w:ascii="Times New Roman" w:hAnsi="Times New Roman"/>
          <w:lang w:val="hu-HU"/>
        </w:rPr>
        <w:t>módjainak ismeretterjesztése szintén napirenden marad.</w:t>
      </w:r>
    </w:p>
    <w:p w14:paraId="57B26A83" w14:textId="77777777" w:rsidR="00AD5F6E" w:rsidRPr="00B45549" w:rsidRDefault="001E7449" w:rsidP="001E7449">
      <w:pPr>
        <w:pStyle w:val="Listaszerbekezds"/>
        <w:numPr>
          <w:ilvl w:val="0"/>
          <w:numId w:val="8"/>
        </w:numPr>
        <w:jc w:val="both"/>
        <w:rPr>
          <w:rFonts w:ascii="Times New Roman" w:hAnsi="Times New Roman"/>
          <w:lang w:val="hu-HU"/>
        </w:rPr>
      </w:pPr>
      <w:r w:rsidRPr="001E7449">
        <w:rPr>
          <w:rFonts w:ascii="Times New Roman" w:hAnsi="Times New Roman"/>
          <w:lang w:val="hu-HU"/>
        </w:rPr>
        <w:t>A megkezdett pénzügyi taxonómiai projekt folytatása és informatikai alkalmazási lehetőségeinek vizsgálata is célkitűzéseink között van.</w:t>
      </w:r>
    </w:p>
    <w:p w14:paraId="72AD1028" w14:textId="305B7B0B" w:rsidR="00AD5F6E" w:rsidRPr="00B45549" w:rsidRDefault="00AD5F6E" w:rsidP="00AD5F6E">
      <w:pPr>
        <w:pStyle w:val="Listaszerbekezds"/>
        <w:numPr>
          <w:ilvl w:val="0"/>
          <w:numId w:val="8"/>
        </w:numPr>
        <w:ind w:left="709"/>
        <w:jc w:val="both"/>
        <w:rPr>
          <w:rFonts w:ascii="Times New Roman" w:hAnsi="Times New Roman"/>
          <w:lang w:val="hu-HU"/>
        </w:rPr>
      </w:pPr>
      <w:r w:rsidRPr="00B45549">
        <w:rPr>
          <w:rFonts w:ascii="Times New Roman" w:hAnsi="Times New Roman"/>
          <w:lang w:val="hu-HU"/>
        </w:rPr>
        <w:t>El kell érni, hog</w:t>
      </w:r>
      <w:r w:rsidR="005F52CE">
        <w:rPr>
          <w:rFonts w:ascii="Times New Roman" w:hAnsi="Times New Roman"/>
          <w:lang w:val="hu-HU"/>
        </w:rPr>
        <w:t>y az informatikai módszertan ne</w:t>
      </w:r>
      <w:r w:rsidRPr="00B45549">
        <w:rPr>
          <w:rFonts w:ascii="Times New Roman" w:hAnsi="Times New Roman"/>
          <w:lang w:val="hu-HU"/>
        </w:rPr>
        <w:t xml:space="preserve"> csak a képzés, hanem a továb</w:t>
      </w:r>
      <w:r w:rsidR="005F52CE">
        <w:rPr>
          <w:rFonts w:ascii="Times New Roman" w:hAnsi="Times New Roman"/>
          <w:lang w:val="hu-HU"/>
        </w:rPr>
        <w:t>bképzés állandó eleme is legyen, melynek elősegítésére a tagozat három éves oktatási programjavaslatot kíván előterjeszteni.</w:t>
      </w:r>
    </w:p>
    <w:p w14:paraId="7BBC7183" w14:textId="3A56DC10" w:rsidR="00941D12" w:rsidRDefault="00A86B3E" w:rsidP="00941D12">
      <w:pPr>
        <w:pStyle w:val="Listaszerbekezds"/>
        <w:numPr>
          <w:ilvl w:val="0"/>
          <w:numId w:val="8"/>
        </w:numPr>
        <w:ind w:left="709"/>
        <w:jc w:val="both"/>
        <w:rPr>
          <w:rFonts w:ascii="Times New Roman" w:hAnsi="Times New Roman"/>
          <w:lang w:val="hu-HU"/>
        </w:rPr>
      </w:pPr>
      <w:r>
        <w:rPr>
          <w:rFonts w:ascii="Times New Roman" w:hAnsi="Times New Roman"/>
          <w:lang w:val="hu-HU"/>
        </w:rPr>
        <w:t>2018</w:t>
      </w:r>
      <w:r w:rsidR="00941D12" w:rsidRPr="00941D12">
        <w:rPr>
          <w:rFonts w:ascii="Times New Roman" w:hAnsi="Times New Roman"/>
          <w:lang w:val="hu-HU"/>
        </w:rPr>
        <w:t>-ben ismét aktuális lehet a könyvvizsgáló programok elmúlt kétévi fejlesztéseinek bemutatása valamennyi érdeklődő számára</w:t>
      </w:r>
      <w:r w:rsidR="00941D12">
        <w:rPr>
          <w:rFonts w:ascii="Times New Roman" w:hAnsi="Times New Roman"/>
          <w:lang w:val="hu-HU"/>
        </w:rPr>
        <w:t xml:space="preserve"> hasonló keretekkel és szervezéssel</w:t>
      </w:r>
      <w:r w:rsidR="00EF7489">
        <w:rPr>
          <w:rFonts w:ascii="Times New Roman" w:hAnsi="Times New Roman"/>
          <w:lang w:val="hu-HU"/>
        </w:rPr>
        <w:t>,</w:t>
      </w:r>
      <w:r w:rsidR="00941D12">
        <w:rPr>
          <w:rFonts w:ascii="Times New Roman" w:hAnsi="Times New Roman"/>
          <w:lang w:val="hu-HU"/>
        </w:rPr>
        <w:t xml:space="preserve"> mint 2016-ban</w:t>
      </w:r>
      <w:r w:rsidR="00941D12" w:rsidRPr="00941D12">
        <w:rPr>
          <w:rFonts w:ascii="Times New Roman" w:hAnsi="Times New Roman"/>
          <w:lang w:val="hu-HU"/>
        </w:rPr>
        <w:t>.</w:t>
      </w:r>
    </w:p>
    <w:p w14:paraId="2F0ACA4F" w14:textId="10B547DB" w:rsidR="00B250FC" w:rsidRPr="00941D12" w:rsidRDefault="00B250FC" w:rsidP="00941D12">
      <w:pPr>
        <w:pStyle w:val="Listaszerbekezds"/>
        <w:numPr>
          <w:ilvl w:val="0"/>
          <w:numId w:val="8"/>
        </w:numPr>
        <w:ind w:left="709"/>
        <w:jc w:val="both"/>
        <w:rPr>
          <w:rFonts w:ascii="Times New Roman" w:hAnsi="Times New Roman"/>
          <w:lang w:val="hu-HU"/>
        </w:rPr>
      </w:pPr>
      <w:r>
        <w:rPr>
          <w:rFonts w:ascii="Times New Roman" w:hAnsi="Times New Roman"/>
          <w:lang w:val="hu-HU"/>
        </w:rPr>
        <w:t xml:space="preserve">A tagozat 2018-ban </w:t>
      </w:r>
      <w:proofErr w:type="spellStart"/>
      <w:r>
        <w:rPr>
          <w:rFonts w:ascii="Times New Roman" w:hAnsi="Times New Roman"/>
          <w:lang w:val="hu-HU"/>
        </w:rPr>
        <w:t>Facebook</w:t>
      </w:r>
      <w:proofErr w:type="spellEnd"/>
      <w:r>
        <w:rPr>
          <w:rFonts w:ascii="Times New Roman" w:hAnsi="Times New Roman"/>
          <w:lang w:val="hu-HU"/>
        </w:rPr>
        <w:t xml:space="preserve"> profilt kíván kialakítani, hogy alkalmas felületet kínáljon a könyvvizsgálati munka informatikai megoldásainak közérdeklődésre számot tartó híreinek megosztására.</w:t>
      </w:r>
    </w:p>
    <w:p w14:paraId="075BA9A1" w14:textId="77777777" w:rsidR="00941D12" w:rsidRDefault="00941D12" w:rsidP="003846F8">
      <w:pPr>
        <w:jc w:val="both"/>
        <w:rPr>
          <w:rFonts w:ascii="Times New Roman" w:hAnsi="Times New Roman"/>
          <w:bCs/>
          <w:color w:val="000000"/>
          <w:lang w:val="hu-HU"/>
        </w:rPr>
      </w:pPr>
    </w:p>
    <w:p w14:paraId="68A965C8" w14:textId="77777777" w:rsidR="00582804" w:rsidRDefault="00582804" w:rsidP="003846F8">
      <w:pPr>
        <w:jc w:val="both"/>
        <w:rPr>
          <w:rFonts w:ascii="Times New Roman" w:hAnsi="Times New Roman"/>
          <w:bCs/>
          <w:color w:val="000000"/>
          <w:lang w:val="hu-HU"/>
        </w:rPr>
      </w:pPr>
    </w:p>
    <w:p w14:paraId="6287336B" w14:textId="4853320F" w:rsidR="003846F8" w:rsidRPr="004A6388" w:rsidRDefault="006B5194" w:rsidP="003846F8">
      <w:pPr>
        <w:jc w:val="both"/>
        <w:rPr>
          <w:rFonts w:ascii="Times New Roman" w:hAnsi="Times New Roman"/>
          <w:bCs/>
          <w:color w:val="000000"/>
          <w:lang w:val="hu-HU"/>
        </w:rPr>
      </w:pPr>
      <w:r>
        <w:rPr>
          <w:rFonts w:ascii="Times New Roman" w:hAnsi="Times New Roman"/>
          <w:bCs/>
          <w:color w:val="000000"/>
          <w:lang w:val="hu-HU"/>
        </w:rPr>
        <w:t>Budapest, 2018. január 2.</w:t>
      </w:r>
    </w:p>
    <w:p w14:paraId="77CC76F8" w14:textId="77777777" w:rsidR="002E7B3B" w:rsidRDefault="002E7B3B" w:rsidP="003846F8">
      <w:pPr>
        <w:jc w:val="both"/>
        <w:rPr>
          <w:rFonts w:ascii="Times New Roman" w:hAnsi="Times New Roman"/>
          <w:bCs/>
          <w:color w:val="000000"/>
          <w:lang w:val="hu-HU"/>
        </w:rPr>
      </w:pPr>
    </w:p>
    <w:p w14:paraId="79FD05E5" w14:textId="77777777" w:rsidR="00EB3537" w:rsidRDefault="00EB3537" w:rsidP="003846F8">
      <w:pPr>
        <w:jc w:val="both"/>
        <w:rPr>
          <w:rFonts w:ascii="Times New Roman" w:hAnsi="Times New Roman"/>
          <w:bCs/>
          <w:color w:val="000000"/>
          <w:lang w:val="hu-HU"/>
        </w:rPr>
      </w:pPr>
    </w:p>
    <w:p w14:paraId="7AD8217E" w14:textId="77777777" w:rsidR="00EB3537" w:rsidRDefault="00EB3537" w:rsidP="003846F8">
      <w:pPr>
        <w:jc w:val="both"/>
        <w:rPr>
          <w:rFonts w:ascii="Times New Roman" w:hAnsi="Times New Roman"/>
          <w:bCs/>
          <w:color w:val="000000"/>
          <w:lang w:val="hu-HU"/>
        </w:rPr>
      </w:pPr>
    </w:p>
    <w:p w14:paraId="5089CFFD" w14:textId="77777777" w:rsidR="00EB3537" w:rsidRPr="004A6388" w:rsidRDefault="00EB3537" w:rsidP="003846F8">
      <w:pPr>
        <w:jc w:val="both"/>
        <w:rPr>
          <w:rFonts w:ascii="Times New Roman" w:hAnsi="Times New Roman"/>
          <w:bCs/>
          <w:color w:val="000000"/>
          <w:lang w:val="hu-HU"/>
        </w:rPr>
      </w:pPr>
    </w:p>
    <w:p w14:paraId="51FD086E" w14:textId="77777777" w:rsidR="003846F8" w:rsidRPr="004A6388" w:rsidRDefault="003846F8" w:rsidP="003846F8">
      <w:pPr>
        <w:jc w:val="center"/>
        <w:rPr>
          <w:rFonts w:ascii="Times New Roman" w:hAnsi="Times New Roman"/>
          <w:lang w:val="hu-HU"/>
        </w:rPr>
      </w:pPr>
      <w:r w:rsidRPr="004A6388">
        <w:rPr>
          <w:rFonts w:ascii="Times New Roman" w:hAnsi="Times New Roman"/>
          <w:lang w:val="hu-HU"/>
        </w:rPr>
        <w:t>Nyirati Ferenc</w:t>
      </w:r>
    </w:p>
    <w:p w14:paraId="733956E6" w14:textId="77777777" w:rsidR="003846F8" w:rsidRPr="004A6388" w:rsidRDefault="003846F8" w:rsidP="003846F8">
      <w:pPr>
        <w:jc w:val="center"/>
        <w:rPr>
          <w:rFonts w:ascii="Times New Roman" w:hAnsi="Times New Roman"/>
          <w:bCs/>
          <w:color w:val="000000"/>
          <w:lang w:val="hu-HU"/>
        </w:rPr>
      </w:pPr>
      <w:r w:rsidRPr="004A6388">
        <w:rPr>
          <w:rFonts w:ascii="Times New Roman" w:hAnsi="Times New Roman"/>
          <w:lang w:val="hu-HU"/>
        </w:rPr>
        <w:t>MKVK Informatikai Tagozatának elnöke</w:t>
      </w:r>
    </w:p>
    <w:p w14:paraId="79C7A7D1" w14:textId="77777777" w:rsidR="00EB3537" w:rsidRPr="006B5194" w:rsidRDefault="00EB3537" w:rsidP="00EF7489">
      <w:pPr>
        <w:spacing w:after="200" w:line="276" w:lineRule="auto"/>
        <w:rPr>
          <w:rFonts w:ascii="Times New Roman" w:hAnsi="Times New Roman"/>
          <w:bCs/>
          <w:sz w:val="22"/>
          <w:szCs w:val="22"/>
          <w:lang w:val="hu-HU"/>
        </w:rPr>
      </w:pPr>
      <w:bookmarkStart w:id="9" w:name="_GoBack"/>
      <w:bookmarkEnd w:id="9"/>
    </w:p>
    <w:sectPr w:rsidR="00EB3537" w:rsidRPr="006B5194" w:rsidSect="00EB3537">
      <w:headerReference w:type="default" r:id="rId11"/>
      <w:footerReference w:type="default" r:id="rId12"/>
      <w:pgSz w:w="11906" w:h="16838"/>
      <w:pgMar w:top="1560" w:right="1417" w:bottom="56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0F8366" w15:done="0"/>
  <w15:commentEx w15:paraId="0F309A0D" w15:done="0"/>
  <w15:commentEx w15:paraId="5692AED3" w15:done="0"/>
  <w15:commentEx w15:paraId="5449C724" w15:done="0"/>
  <w15:commentEx w15:paraId="2D699EE6" w15:done="0"/>
  <w15:commentEx w15:paraId="4801A9D5" w15:done="0"/>
  <w15:commentEx w15:paraId="02DD2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99DC4" w14:textId="77777777" w:rsidR="00C201D7" w:rsidRDefault="00C201D7" w:rsidP="00855A11">
      <w:r>
        <w:separator/>
      </w:r>
    </w:p>
  </w:endnote>
  <w:endnote w:type="continuationSeparator" w:id="0">
    <w:p w14:paraId="24F2C49C" w14:textId="77777777" w:rsidR="00C201D7" w:rsidRDefault="00C201D7" w:rsidP="0085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96110"/>
      <w:docPartObj>
        <w:docPartGallery w:val="Page Numbers (Bottom of Page)"/>
        <w:docPartUnique/>
      </w:docPartObj>
    </w:sdtPr>
    <w:sdtEndPr/>
    <w:sdtContent>
      <w:sdt>
        <w:sdtPr>
          <w:id w:val="285164287"/>
          <w:docPartObj>
            <w:docPartGallery w:val="Page Numbers (Top of Page)"/>
            <w:docPartUnique/>
          </w:docPartObj>
        </w:sdtPr>
        <w:sdtEndPr/>
        <w:sdtContent>
          <w:p w14:paraId="16016799" w14:textId="77777777" w:rsidR="00855A11" w:rsidRDefault="00855A11">
            <w:pPr>
              <w:pStyle w:val="llb"/>
            </w:pPr>
            <w:r>
              <w:rPr>
                <w:b/>
                <w:bCs/>
              </w:rPr>
              <w:fldChar w:fldCharType="begin"/>
            </w:r>
            <w:r>
              <w:rPr>
                <w:b/>
                <w:bCs/>
              </w:rPr>
              <w:instrText>PAGE</w:instrText>
            </w:r>
            <w:r>
              <w:rPr>
                <w:b/>
                <w:bCs/>
              </w:rPr>
              <w:fldChar w:fldCharType="separate"/>
            </w:r>
            <w:r w:rsidR="006B5194">
              <w:rPr>
                <w:b/>
                <w:bCs/>
                <w:noProof/>
              </w:rPr>
              <w:t>5</w:t>
            </w:r>
            <w:r>
              <w:rPr>
                <w:b/>
                <w:bCs/>
              </w:rPr>
              <w:fldChar w:fldCharType="end"/>
            </w:r>
            <w:r>
              <w:rPr>
                <w:lang w:val="hu-HU"/>
              </w:rPr>
              <w:t xml:space="preserve"> / </w:t>
            </w:r>
            <w:r>
              <w:rPr>
                <w:b/>
                <w:bCs/>
              </w:rPr>
              <w:fldChar w:fldCharType="begin"/>
            </w:r>
            <w:r>
              <w:rPr>
                <w:b/>
                <w:bCs/>
              </w:rPr>
              <w:instrText>NUMPAGES</w:instrText>
            </w:r>
            <w:r>
              <w:rPr>
                <w:b/>
                <w:bCs/>
              </w:rPr>
              <w:fldChar w:fldCharType="separate"/>
            </w:r>
            <w:r w:rsidR="006B5194">
              <w:rPr>
                <w:b/>
                <w:bCs/>
                <w:noProof/>
              </w:rPr>
              <w:t>6</w:t>
            </w:r>
            <w:r>
              <w:rPr>
                <w:b/>
                <w:bCs/>
              </w:rPr>
              <w:fldChar w:fldCharType="end"/>
            </w:r>
          </w:p>
        </w:sdtContent>
      </w:sdt>
    </w:sdtContent>
  </w:sdt>
  <w:p w14:paraId="4EF0137A" w14:textId="77777777" w:rsidR="00855A11" w:rsidRDefault="00855A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43AC8" w14:textId="77777777" w:rsidR="00C201D7" w:rsidRDefault="00C201D7" w:rsidP="00855A11">
      <w:r>
        <w:separator/>
      </w:r>
    </w:p>
  </w:footnote>
  <w:footnote w:type="continuationSeparator" w:id="0">
    <w:p w14:paraId="4FDCA200" w14:textId="77777777" w:rsidR="00C201D7" w:rsidRDefault="00C201D7" w:rsidP="00855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16B58" w14:textId="77777777" w:rsidR="00855A11" w:rsidRDefault="00855A1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2BF"/>
    <w:multiLevelType w:val="hybridMultilevel"/>
    <w:tmpl w:val="77DE129C"/>
    <w:lvl w:ilvl="0" w:tplc="3F783FC2">
      <w:start w:val="2016"/>
      <w:numFmt w:val="bullet"/>
      <w:lvlText w:val="-"/>
      <w:lvlJc w:val="left"/>
      <w:pPr>
        <w:ind w:left="1080" w:hanging="360"/>
      </w:pPr>
      <w:rPr>
        <w:rFonts w:ascii="Calibri" w:eastAsiaTheme="minorEastAsia"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0A063ACA"/>
    <w:multiLevelType w:val="hybridMultilevel"/>
    <w:tmpl w:val="1090CE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171E99"/>
    <w:multiLevelType w:val="hybridMultilevel"/>
    <w:tmpl w:val="461AAC1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9F66D92"/>
    <w:multiLevelType w:val="hybridMultilevel"/>
    <w:tmpl w:val="6F384308"/>
    <w:lvl w:ilvl="0" w:tplc="89EC9472">
      <w:start w:val="135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B616938"/>
    <w:multiLevelType w:val="hybridMultilevel"/>
    <w:tmpl w:val="9F48FC86"/>
    <w:lvl w:ilvl="0" w:tplc="5B06486A">
      <w:start w:val="2017"/>
      <w:numFmt w:val="bullet"/>
      <w:lvlText w:val="-"/>
      <w:lvlJc w:val="left"/>
      <w:pPr>
        <w:ind w:left="1069" w:hanging="360"/>
      </w:pPr>
      <w:rPr>
        <w:rFonts w:ascii="Times New Roman" w:eastAsiaTheme="minorEastAsia"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
    <w:nsid w:val="31250F97"/>
    <w:multiLevelType w:val="hybridMultilevel"/>
    <w:tmpl w:val="B0483D16"/>
    <w:lvl w:ilvl="0" w:tplc="45D8EFA8">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3EDA79E8"/>
    <w:multiLevelType w:val="hybridMultilevel"/>
    <w:tmpl w:val="D3F047E0"/>
    <w:lvl w:ilvl="0" w:tplc="AD284EC8">
      <w:start w:val="1"/>
      <w:numFmt w:val="decimal"/>
      <w:lvlText w:val="%1."/>
      <w:lvlJc w:val="left"/>
      <w:pPr>
        <w:ind w:left="720" w:hanging="360"/>
      </w:pPr>
      <w:rPr>
        <w:rFonts w:cs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3752D96"/>
    <w:multiLevelType w:val="hybridMultilevel"/>
    <w:tmpl w:val="927AFDA0"/>
    <w:lvl w:ilvl="0" w:tplc="814E2C36">
      <w:start w:val="2015"/>
      <w:numFmt w:val="bullet"/>
      <w:lvlText w:val="-"/>
      <w:lvlJc w:val="left"/>
      <w:pPr>
        <w:ind w:left="1080" w:hanging="360"/>
      </w:pPr>
      <w:rPr>
        <w:rFonts w:ascii="Calibri" w:eastAsiaTheme="minorEastAsia"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438508BE"/>
    <w:multiLevelType w:val="hybridMultilevel"/>
    <w:tmpl w:val="1F66D6B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5A63134"/>
    <w:multiLevelType w:val="hybridMultilevel"/>
    <w:tmpl w:val="CA907BC0"/>
    <w:lvl w:ilvl="0" w:tplc="044A059C">
      <w:start w:val="1"/>
      <w:numFmt w:val="decimal"/>
      <w:lvlText w:val="%1."/>
      <w:lvlJc w:val="left"/>
      <w:pPr>
        <w:ind w:left="720" w:hanging="360"/>
      </w:pPr>
      <w:rPr>
        <w:rFonts w:hint="default"/>
        <w:b/>
        <w:i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EC64ECB"/>
    <w:multiLevelType w:val="hybridMultilevel"/>
    <w:tmpl w:val="16FE4D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F7C5EBE"/>
    <w:multiLevelType w:val="hybridMultilevel"/>
    <w:tmpl w:val="C9347B4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EA91919"/>
    <w:multiLevelType w:val="hybridMultilevel"/>
    <w:tmpl w:val="C4405750"/>
    <w:lvl w:ilvl="0" w:tplc="ECFC2D6A">
      <w:start w:val="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753C4DD8"/>
    <w:multiLevelType w:val="hybridMultilevel"/>
    <w:tmpl w:val="ACACE236"/>
    <w:lvl w:ilvl="0" w:tplc="E2FEAE20">
      <w:numFmt w:val="bullet"/>
      <w:lvlText w:val="-"/>
      <w:lvlJc w:val="left"/>
      <w:pPr>
        <w:ind w:left="1800" w:hanging="360"/>
      </w:pPr>
      <w:rPr>
        <w:rFonts w:ascii="Calibri" w:eastAsiaTheme="minorHAnsi" w:hAnsi="Calibri" w:cs="Calibri"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nsid w:val="75645C26"/>
    <w:multiLevelType w:val="hybridMultilevel"/>
    <w:tmpl w:val="FCC46D42"/>
    <w:lvl w:ilvl="0" w:tplc="2110ACCC">
      <w:numFmt w:val="bullet"/>
      <w:lvlText w:val="-"/>
      <w:lvlJc w:val="left"/>
      <w:pPr>
        <w:ind w:left="720" w:hanging="360"/>
      </w:pPr>
      <w:rPr>
        <w:rFonts w:ascii="Times New Roman" w:eastAsiaTheme="minorEastAsia" w:hAnsi="Times New Roman" w:cs="Times New Roman" w:hint="default"/>
        <w:sz w:val="23"/>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68A6461"/>
    <w:multiLevelType w:val="hybridMultilevel"/>
    <w:tmpl w:val="57B63BB8"/>
    <w:lvl w:ilvl="0" w:tplc="044A059C">
      <w:start w:val="1"/>
      <w:numFmt w:val="decimal"/>
      <w:lvlText w:val="%1."/>
      <w:lvlJc w:val="left"/>
      <w:pPr>
        <w:ind w:left="720" w:hanging="360"/>
      </w:pPr>
      <w:rPr>
        <w:rFonts w:hint="default"/>
        <w:b/>
        <w:i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B540DAA"/>
    <w:multiLevelType w:val="hybridMultilevel"/>
    <w:tmpl w:val="0B3A017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3"/>
  </w:num>
  <w:num w:numId="3">
    <w:abstractNumId w:val="16"/>
  </w:num>
  <w:num w:numId="4">
    <w:abstractNumId w:val="14"/>
  </w:num>
  <w:num w:numId="5">
    <w:abstractNumId w:val="12"/>
  </w:num>
  <w:num w:numId="6">
    <w:abstractNumId w:val="6"/>
  </w:num>
  <w:num w:numId="7">
    <w:abstractNumId w:val="7"/>
  </w:num>
  <w:num w:numId="8">
    <w:abstractNumId w:val="3"/>
  </w:num>
  <w:num w:numId="9">
    <w:abstractNumId w:val="8"/>
  </w:num>
  <w:num w:numId="10">
    <w:abstractNumId w:val="0"/>
  </w:num>
  <w:num w:numId="11">
    <w:abstractNumId w:val="11"/>
  </w:num>
  <w:num w:numId="12">
    <w:abstractNumId w:val="15"/>
  </w:num>
  <w:num w:numId="13">
    <w:abstractNumId w:val="9"/>
  </w:num>
  <w:num w:numId="14">
    <w:abstractNumId w:val="10"/>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4"/>
    <w:rsid w:val="00007867"/>
    <w:rsid w:val="00012FF3"/>
    <w:rsid w:val="0002206E"/>
    <w:rsid w:val="000414AE"/>
    <w:rsid w:val="00085351"/>
    <w:rsid w:val="000A3DAE"/>
    <w:rsid w:val="000B0FA4"/>
    <w:rsid w:val="000E019A"/>
    <w:rsid w:val="000F706A"/>
    <w:rsid w:val="00100A82"/>
    <w:rsid w:val="00120199"/>
    <w:rsid w:val="001261E8"/>
    <w:rsid w:val="0013003D"/>
    <w:rsid w:val="00146040"/>
    <w:rsid w:val="00154882"/>
    <w:rsid w:val="00160B7D"/>
    <w:rsid w:val="00160EBE"/>
    <w:rsid w:val="00170AB6"/>
    <w:rsid w:val="00177C4E"/>
    <w:rsid w:val="001B59AB"/>
    <w:rsid w:val="001C4A08"/>
    <w:rsid w:val="001C7404"/>
    <w:rsid w:val="001D3B29"/>
    <w:rsid w:val="001E4826"/>
    <w:rsid w:val="001E7449"/>
    <w:rsid w:val="001F280E"/>
    <w:rsid w:val="002172FD"/>
    <w:rsid w:val="00231E40"/>
    <w:rsid w:val="002573D5"/>
    <w:rsid w:val="00264096"/>
    <w:rsid w:val="0027244B"/>
    <w:rsid w:val="00286D86"/>
    <w:rsid w:val="002A2C85"/>
    <w:rsid w:val="002E7B3B"/>
    <w:rsid w:val="002F2765"/>
    <w:rsid w:val="002F7B1B"/>
    <w:rsid w:val="003009AE"/>
    <w:rsid w:val="003202F1"/>
    <w:rsid w:val="003510A9"/>
    <w:rsid w:val="003559F3"/>
    <w:rsid w:val="003846F8"/>
    <w:rsid w:val="003A7C4B"/>
    <w:rsid w:val="003C3F90"/>
    <w:rsid w:val="004164F4"/>
    <w:rsid w:val="0042733E"/>
    <w:rsid w:val="0044582C"/>
    <w:rsid w:val="00445AFF"/>
    <w:rsid w:val="004717B0"/>
    <w:rsid w:val="00483358"/>
    <w:rsid w:val="00496615"/>
    <w:rsid w:val="004A2401"/>
    <w:rsid w:val="004A40A6"/>
    <w:rsid w:val="004A6388"/>
    <w:rsid w:val="005142E7"/>
    <w:rsid w:val="0052741A"/>
    <w:rsid w:val="00542322"/>
    <w:rsid w:val="00544BF3"/>
    <w:rsid w:val="005667A6"/>
    <w:rsid w:val="00582417"/>
    <w:rsid w:val="00582804"/>
    <w:rsid w:val="00592D27"/>
    <w:rsid w:val="005F52CE"/>
    <w:rsid w:val="0060747F"/>
    <w:rsid w:val="00637B42"/>
    <w:rsid w:val="00665A85"/>
    <w:rsid w:val="00682E25"/>
    <w:rsid w:val="0068552D"/>
    <w:rsid w:val="00692CFD"/>
    <w:rsid w:val="00694F1F"/>
    <w:rsid w:val="006B37B3"/>
    <w:rsid w:val="006B5194"/>
    <w:rsid w:val="006C5025"/>
    <w:rsid w:val="006E7C2C"/>
    <w:rsid w:val="006F1510"/>
    <w:rsid w:val="0071000E"/>
    <w:rsid w:val="00713E21"/>
    <w:rsid w:val="007156AB"/>
    <w:rsid w:val="00720EF7"/>
    <w:rsid w:val="007227B2"/>
    <w:rsid w:val="007824A4"/>
    <w:rsid w:val="00796143"/>
    <w:rsid w:val="00796899"/>
    <w:rsid w:val="00796A9D"/>
    <w:rsid w:val="007B4E82"/>
    <w:rsid w:val="007D09BF"/>
    <w:rsid w:val="007F4FB3"/>
    <w:rsid w:val="00830B21"/>
    <w:rsid w:val="00833D4D"/>
    <w:rsid w:val="008401F5"/>
    <w:rsid w:val="00855A11"/>
    <w:rsid w:val="008A3805"/>
    <w:rsid w:val="008D4FFB"/>
    <w:rsid w:val="00904EB4"/>
    <w:rsid w:val="00911381"/>
    <w:rsid w:val="00914E72"/>
    <w:rsid w:val="009258EF"/>
    <w:rsid w:val="00941D12"/>
    <w:rsid w:val="00983B55"/>
    <w:rsid w:val="00984CEC"/>
    <w:rsid w:val="009E0D5F"/>
    <w:rsid w:val="009E1856"/>
    <w:rsid w:val="009E25AC"/>
    <w:rsid w:val="009E798E"/>
    <w:rsid w:val="00A1167A"/>
    <w:rsid w:val="00A25894"/>
    <w:rsid w:val="00A53BDA"/>
    <w:rsid w:val="00A57C07"/>
    <w:rsid w:val="00A67F46"/>
    <w:rsid w:val="00A71D4E"/>
    <w:rsid w:val="00A71F77"/>
    <w:rsid w:val="00A75AC9"/>
    <w:rsid w:val="00A810A3"/>
    <w:rsid w:val="00A86B3E"/>
    <w:rsid w:val="00AC18F9"/>
    <w:rsid w:val="00AD5F6E"/>
    <w:rsid w:val="00AE5D2C"/>
    <w:rsid w:val="00B10E0A"/>
    <w:rsid w:val="00B21A89"/>
    <w:rsid w:val="00B21BBA"/>
    <w:rsid w:val="00B250FC"/>
    <w:rsid w:val="00B31577"/>
    <w:rsid w:val="00B34E2F"/>
    <w:rsid w:val="00B45549"/>
    <w:rsid w:val="00B62F80"/>
    <w:rsid w:val="00BA1E34"/>
    <w:rsid w:val="00BA291B"/>
    <w:rsid w:val="00BE5E2D"/>
    <w:rsid w:val="00BF1C04"/>
    <w:rsid w:val="00C01819"/>
    <w:rsid w:val="00C060D4"/>
    <w:rsid w:val="00C201D7"/>
    <w:rsid w:val="00C32BF3"/>
    <w:rsid w:val="00C670E1"/>
    <w:rsid w:val="00C738BE"/>
    <w:rsid w:val="00C8351B"/>
    <w:rsid w:val="00C928E3"/>
    <w:rsid w:val="00CA0757"/>
    <w:rsid w:val="00CB2362"/>
    <w:rsid w:val="00CC2CA2"/>
    <w:rsid w:val="00CE0160"/>
    <w:rsid w:val="00D8185B"/>
    <w:rsid w:val="00D85B00"/>
    <w:rsid w:val="00DA3832"/>
    <w:rsid w:val="00DB4973"/>
    <w:rsid w:val="00DB789A"/>
    <w:rsid w:val="00DD1557"/>
    <w:rsid w:val="00DF0718"/>
    <w:rsid w:val="00DF3B88"/>
    <w:rsid w:val="00E0315D"/>
    <w:rsid w:val="00E0401F"/>
    <w:rsid w:val="00E076B9"/>
    <w:rsid w:val="00E41556"/>
    <w:rsid w:val="00E46BA6"/>
    <w:rsid w:val="00E4751D"/>
    <w:rsid w:val="00E4789A"/>
    <w:rsid w:val="00E8377A"/>
    <w:rsid w:val="00E83F78"/>
    <w:rsid w:val="00EA4DD2"/>
    <w:rsid w:val="00EA57AA"/>
    <w:rsid w:val="00EB10C8"/>
    <w:rsid w:val="00EB3537"/>
    <w:rsid w:val="00EE378A"/>
    <w:rsid w:val="00EE742C"/>
    <w:rsid w:val="00EF2B28"/>
    <w:rsid w:val="00EF7489"/>
    <w:rsid w:val="00F16F27"/>
    <w:rsid w:val="00F300BD"/>
    <w:rsid w:val="00F31F0F"/>
    <w:rsid w:val="00F343C2"/>
    <w:rsid w:val="00F45C9E"/>
    <w:rsid w:val="00FA0689"/>
    <w:rsid w:val="00FA273F"/>
    <w:rsid w:val="00FA5526"/>
    <w:rsid w:val="00FB46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2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377A"/>
    <w:pPr>
      <w:spacing w:after="0" w:line="240" w:lineRule="auto"/>
    </w:pPr>
    <w:rPr>
      <w:sz w:val="24"/>
      <w:szCs w:val="24"/>
    </w:rPr>
  </w:style>
  <w:style w:type="paragraph" w:styleId="Cmsor1">
    <w:name w:val="heading 1"/>
    <w:basedOn w:val="Norml"/>
    <w:next w:val="Norml"/>
    <w:link w:val="Cmsor1Char"/>
    <w:uiPriority w:val="9"/>
    <w:qFormat/>
    <w:rsid w:val="00E8377A"/>
    <w:pPr>
      <w:keepNext/>
      <w:spacing w:before="240" w:after="60"/>
      <w:outlineLvl w:val="0"/>
    </w:pPr>
    <w:rPr>
      <w:rFonts w:asciiTheme="majorHAnsi" w:eastAsiaTheme="majorEastAsia" w:hAnsiTheme="majorHAnsi"/>
      <w:b/>
      <w:bCs/>
      <w:kern w:val="32"/>
      <w:sz w:val="32"/>
      <w:szCs w:val="32"/>
    </w:rPr>
  </w:style>
  <w:style w:type="paragraph" w:styleId="Cmsor2">
    <w:name w:val="heading 2"/>
    <w:basedOn w:val="Norml"/>
    <w:next w:val="Norml"/>
    <w:link w:val="Cmsor2Char"/>
    <w:uiPriority w:val="9"/>
    <w:unhideWhenUsed/>
    <w:qFormat/>
    <w:rsid w:val="00E8377A"/>
    <w:pPr>
      <w:keepNext/>
      <w:spacing w:before="240" w:after="60"/>
      <w:outlineLvl w:val="1"/>
    </w:pPr>
    <w:rPr>
      <w:rFonts w:asciiTheme="majorHAnsi" w:eastAsiaTheme="majorEastAsia" w:hAnsiTheme="majorHAnsi"/>
      <w:b/>
      <w:bCs/>
      <w:i/>
      <w:iCs/>
      <w:sz w:val="28"/>
      <w:szCs w:val="28"/>
    </w:rPr>
  </w:style>
  <w:style w:type="paragraph" w:styleId="Cmsor3">
    <w:name w:val="heading 3"/>
    <w:basedOn w:val="Norml"/>
    <w:next w:val="Norml"/>
    <w:link w:val="Cmsor3Char"/>
    <w:uiPriority w:val="9"/>
    <w:unhideWhenUsed/>
    <w:qFormat/>
    <w:rsid w:val="00E8377A"/>
    <w:pPr>
      <w:keepNext/>
      <w:spacing w:before="240" w:after="60"/>
      <w:outlineLvl w:val="2"/>
    </w:pPr>
    <w:rPr>
      <w:rFonts w:asciiTheme="majorHAnsi" w:eastAsiaTheme="majorEastAsia" w:hAnsiTheme="majorHAnsi"/>
      <w:b/>
      <w:bCs/>
      <w:sz w:val="26"/>
      <w:szCs w:val="26"/>
    </w:rPr>
  </w:style>
  <w:style w:type="paragraph" w:styleId="Cmsor4">
    <w:name w:val="heading 4"/>
    <w:basedOn w:val="Norml"/>
    <w:next w:val="Norml"/>
    <w:link w:val="Cmsor4Char"/>
    <w:uiPriority w:val="9"/>
    <w:semiHidden/>
    <w:unhideWhenUsed/>
    <w:qFormat/>
    <w:rsid w:val="00E8377A"/>
    <w:pPr>
      <w:keepNext/>
      <w:spacing w:before="240" w:after="60"/>
      <w:outlineLvl w:val="3"/>
    </w:pPr>
    <w:rPr>
      <w:b/>
      <w:bCs/>
      <w:sz w:val="28"/>
      <w:szCs w:val="28"/>
    </w:rPr>
  </w:style>
  <w:style w:type="paragraph" w:styleId="Cmsor5">
    <w:name w:val="heading 5"/>
    <w:basedOn w:val="Norml"/>
    <w:next w:val="Norml"/>
    <w:link w:val="Cmsor5Char"/>
    <w:uiPriority w:val="9"/>
    <w:semiHidden/>
    <w:unhideWhenUsed/>
    <w:qFormat/>
    <w:rsid w:val="00E8377A"/>
    <w:pPr>
      <w:spacing w:before="240" w:after="60"/>
      <w:outlineLvl w:val="4"/>
    </w:pPr>
    <w:rPr>
      <w:b/>
      <w:bCs/>
      <w:i/>
      <w:iCs/>
      <w:sz w:val="26"/>
      <w:szCs w:val="26"/>
    </w:rPr>
  </w:style>
  <w:style w:type="paragraph" w:styleId="Cmsor6">
    <w:name w:val="heading 6"/>
    <w:basedOn w:val="Norml"/>
    <w:next w:val="Norml"/>
    <w:link w:val="Cmsor6Char"/>
    <w:uiPriority w:val="9"/>
    <w:semiHidden/>
    <w:unhideWhenUsed/>
    <w:qFormat/>
    <w:rsid w:val="00E8377A"/>
    <w:p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E8377A"/>
    <w:pPr>
      <w:spacing w:before="240" w:after="60"/>
      <w:outlineLvl w:val="6"/>
    </w:pPr>
  </w:style>
  <w:style w:type="paragraph" w:styleId="Cmsor8">
    <w:name w:val="heading 8"/>
    <w:basedOn w:val="Norml"/>
    <w:next w:val="Norml"/>
    <w:link w:val="Cmsor8Char"/>
    <w:uiPriority w:val="9"/>
    <w:semiHidden/>
    <w:unhideWhenUsed/>
    <w:qFormat/>
    <w:rsid w:val="00E8377A"/>
    <w:pPr>
      <w:spacing w:before="240" w:after="60"/>
      <w:outlineLvl w:val="7"/>
    </w:pPr>
    <w:rPr>
      <w:i/>
      <w:iCs/>
    </w:rPr>
  </w:style>
  <w:style w:type="paragraph" w:styleId="Cmsor9">
    <w:name w:val="heading 9"/>
    <w:basedOn w:val="Norml"/>
    <w:next w:val="Norml"/>
    <w:link w:val="Cmsor9Char"/>
    <w:uiPriority w:val="9"/>
    <w:semiHidden/>
    <w:unhideWhenUsed/>
    <w:qFormat/>
    <w:rsid w:val="00E8377A"/>
    <w:pPr>
      <w:spacing w:before="240" w:after="60"/>
      <w:outlineLvl w:val="8"/>
    </w:pPr>
    <w:rPr>
      <w:rFonts w:asciiTheme="majorHAnsi" w:eastAsiaTheme="majorEastAsia" w:hAnsiTheme="majorHAns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8377A"/>
    <w:pPr>
      <w:ind w:left="720"/>
      <w:contextualSpacing/>
    </w:pPr>
  </w:style>
  <w:style w:type="paragraph" w:styleId="Cm">
    <w:name w:val="Title"/>
    <w:basedOn w:val="Norml"/>
    <w:next w:val="Norml"/>
    <w:link w:val="CmChar"/>
    <w:uiPriority w:val="10"/>
    <w:qFormat/>
    <w:rsid w:val="00E8377A"/>
    <w:pPr>
      <w:spacing w:before="240" w:after="60"/>
      <w:jc w:val="center"/>
      <w:outlineLvl w:val="0"/>
    </w:pPr>
    <w:rPr>
      <w:rFonts w:asciiTheme="majorHAnsi" w:eastAsiaTheme="majorEastAsia" w:hAnsiTheme="majorHAnsi"/>
      <w:b/>
      <w:bCs/>
      <w:kern w:val="28"/>
      <w:sz w:val="32"/>
      <w:szCs w:val="32"/>
    </w:rPr>
  </w:style>
  <w:style w:type="character" w:customStyle="1" w:styleId="CmChar">
    <w:name w:val="Cím Char"/>
    <w:basedOn w:val="Bekezdsalapbettpusa"/>
    <w:link w:val="Cm"/>
    <w:uiPriority w:val="10"/>
    <w:rsid w:val="00E8377A"/>
    <w:rPr>
      <w:rFonts w:asciiTheme="majorHAnsi" w:eastAsiaTheme="majorEastAsia" w:hAnsiTheme="majorHAnsi"/>
      <w:b/>
      <w:bCs/>
      <w:kern w:val="28"/>
      <w:sz w:val="32"/>
      <w:szCs w:val="32"/>
    </w:rPr>
  </w:style>
  <w:style w:type="character" w:customStyle="1" w:styleId="Cmsor1Char">
    <w:name w:val="Címsor 1 Char"/>
    <w:basedOn w:val="Bekezdsalapbettpusa"/>
    <w:link w:val="Cmsor1"/>
    <w:uiPriority w:val="9"/>
    <w:rsid w:val="00E8377A"/>
    <w:rPr>
      <w:rFonts w:asciiTheme="majorHAnsi" w:eastAsiaTheme="majorEastAsia" w:hAnsiTheme="majorHAnsi"/>
      <w:b/>
      <w:bCs/>
      <w:kern w:val="32"/>
      <w:sz w:val="32"/>
      <w:szCs w:val="32"/>
    </w:rPr>
  </w:style>
  <w:style w:type="character" w:customStyle="1" w:styleId="Cmsor2Char">
    <w:name w:val="Címsor 2 Char"/>
    <w:basedOn w:val="Bekezdsalapbettpusa"/>
    <w:link w:val="Cmsor2"/>
    <w:uiPriority w:val="9"/>
    <w:rsid w:val="00E8377A"/>
    <w:rPr>
      <w:rFonts w:asciiTheme="majorHAnsi" w:eastAsiaTheme="majorEastAsia" w:hAnsiTheme="majorHAnsi"/>
      <w:b/>
      <w:bCs/>
      <w:i/>
      <w:iCs/>
      <w:sz w:val="28"/>
      <w:szCs w:val="28"/>
    </w:rPr>
  </w:style>
  <w:style w:type="character" w:customStyle="1" w:styleId="Cmsor3Char">
    <w:name w:val="Címsor 3 Char"/>
    <w:basedOn w:val="Bekezdsalapbettpusa"/>
    <w:link w:val="Cmsor3"/>
    <w:uiPriority w:val="9"/>
    <w:rsid w:val="00E8377A"/>
    <w:rPr>
      <w:rFonts w:asciiTheme="majorHAnsi" w:eastAsiaTheme="majorEastAsia" w:hAnsiTheme="majorHAnsi"/>
      <w:b/>
      <w:bCs/>
      <w:sz w:val="26"/>
      <w:szCs w:val="26"/>
    </w:rPr>
  </w:style>
  <w:style w:type="character" w:customStyle="1" w:styleId="Cmsor4Char">
    <w:name w:val="Címsor 4 Char"/>
    <w:basedOn w:val="Bekezdsalapbettpusa"/>
    <w:link w:val="Cmsor4"/>
    <w:uiPriority w:val="9"/>
    <w:rsid w:val="00E8377A"/>
    <w:rPr>
      <w:b/>
      <w:bCs/>
      <w:sz w:val="28"/>
      <w:szCs w:val="28"/>
    </w:rPr>
  </w:style>
  <w:style w:type="character" w:customStyle="1" w:styleId="Cmsor5Char">
    <w:name w:val="Címsor 5 Char"/>
    <w:basedOn w:val="Bekezdsalapbettpusa"/>
    <w:link w:val="Cmsor5"/>
    <w:uiPriority w:val="9"/>
    <w:semiHidden/>
    <w:rsid w:val="00E8377A"/>
    <w:rPr>
      <w:b/>
      <w:bCs/>
      <w:i/>
      <w:iCs/>
      <w:sz w:val="26"/>
      <w:szCs w:val="26"/>
    </w:rPr>
  </w:style>
  <w:style w:type="character" w:customStyle="1" w:styleId="Cmsor6Char">
    <w:name w:val="Címsor 6 Char"/>
    <w:basedOn w:val="Bekezdsalapbettpusa"/>
    <w:link w:val="Cmsor6"/>
    <w:uiPriority w:val="9"/>
    <w:semiHidden/>
    <w:rsid w:val="00E8377A"/>
    <w:rPr>
      <w:b/>
      <w:bCs/>
    </w:rPr>
  </w:style>
  <w:style w:type="character" w:customStyle="1" w:styleId="Cmsor7Char">
    <w:name w:val="Címsor 7 Char"/>
    <w:basedOn w:val="Bekezdsalapbettpusa"/>
    <w:link w:val="Cmsor7"/>
    <w:uiPriority w:val="9"/>
    <w:semiHidden/>
    <w:rsid w:val="00E8377A"/>
    <w:rPr>
      <w:sz w:val="24"/>
      <w:szCs w:val="24"/>
    </w:rPr>
  </w:style>
  <w:style w:type="character" w:customStyle="1" w:styleId="Cmsor8Char">
    <w:name w:val="Címsor 8 Char"/>
    <w:basedOn w:val="Bekezdsalapbettpusa"/>
    <w:link w:val="Cmsor8"/>
    <w:uiPriority w:val="9"/>
    <w:semiHidden/>
    <w:rsid w:val="00E8377A"/>
    <w:rPr>
      <w:i/>
      <w:iCs/>
      <w:sz w:val="24"/>
      <w:szCs w:val="24"/>
    </w:rPr>
  </w:style>
  <w:style w:type="character" w:customStyle="1" w:styleId="Cmsor9Char">
    <w:name w:val="Címsor 9 Char"/>
    <w:basedOn w:val="Bekezdsalapbettpusa"/>
    <w:link w:val="Cmsor9"/>
    <w:uiPriority w:val="9"/>
    <w:semiHidden/>
    <w:rsid w:val="00E8377A"/>
    <w:rPr>
      <w:rFonts w:asciiTheme="majorHAnsi" w:eastAsiaTheme="majorEastAsia" w:hAnsiTheme="majorHAnsi"/>
    </w:rPr>
  </w:style>
  <w:style w:type="paragraph" w:styleId="Alcm">
    <w:name w:val="Subtitle"/>
    <w:basedOn w:val="Norml"/>
    <w:next w:val="Norml"/>
    <w:link w:val="AlcmChar"/>
    <w:uiPriority w:val="11"/>
    <w:qFormat/>
    <w:rsid w:val="00E8377A"/>
    <w:pPr>
      <w:spacing w:after="60"/>
      <w:jc w:val="center"/>
      <w:outlineLvl w:val="1"/>
    </w:pPr>
    <w:rPr>
      <w:rFonts w:asciiTheme="majorHAnsi" w:eastAsiaTheme="majorEastAsia" w:hAnsiTheme="majorHAnsi"/>
    </w:rPr>
  </w:style>
  <w:style w:type="character" w:customStyle="1" w:styleId="AlcmChar">
    <w:name w:val="Alcím Char"/>
    <w:basedOn w:val="Bekezdsalapbettpusa"/>
    <w:link w:val="Alcm"/>
    <w:uiPriority w:val="11"/>
    <w:rsid w:val="00E8377A"/>
    <w:rPr>
      <w:rFonts w:asciiTheme="majorHAnsi" w:eastAsiaTheme="majorEastAsia" w:hAnsiTheme="majorHAnsi"/>
      <w:sz w:val="24"/>
      <w:szCs w:val="24"/>
    </w:rPr>
  </w:style>
  <w:style w:type="character" w:styleId="Kiemels2">
    <w:name w:val="Strong"/>
    <w:basedOn w:val="Bekezdsalapbettpusa"/>
    <w:uiPriority w:val="22"/>
    <w:qFormat/>
    <w:rsid w:val="00E8377A"/>
    <w:rPr>
      <w:b/>
      <w:bCs/>
    </w:rPr>
  </w:style>
  <w:style w:type="character" w:styleId="Kiemels">
    <w:name w:val="Emphasis"/>
    <w:basedOn w:val="Bekezdsalapbettpusa"/>
    <w:uiPriority w:val="20"/>
    <w:qFormat/>
    <w:rsid w:val="00E8377A"/>
    <w:rPr>
      <w:rFonts w:asciiTheme="minorHAnsi" w:hAnsiTheme="minorHAnsi"/>
      <w:b/>
      <w:i/>
      <w:iCs/>
    </w:rPr>
  </w:style>
  <w:style w:type="paragraph" w:styleId="Nincstrkz">
    <w:name w:val="No Spacing"/>
    <w:basedOn w:val="Norml"/>
    <w:uiPriority w:val="1"/>
    <w:qFormat/>
    <w:rsid w:val="00E8377A"/>
    <w:rPr>
      <w:szCs w:val="32"/>
    </w:rPr>
  </w:style>
  <w:style w:type="paragraph" w:styleId="Idzet">
    <w:name w:val="Quote"/>
    <w:basedOn w:val="Norml"/>
    <w:next w:val="Norml"/>
    <w:link w:val="IdzetChar"/>
    <w:uiPriority w:val="29"/>
    <w:qFormat/>
    <w:rsid w:val="00E8377A"/>
    <w:rPr>
      <w:i/>
    </w:rPr>
  </w:style>
  <w:style w:type="character" w:customStyle="1" w:styleId="IdzetChar">
    <w:name w:val="Idézet Char"/>
    <w:basedOn w:val="Bekezdsalapbettpusa"/>
    <w:link w:val="Idzet"/>
    <w:uiPriority w:val="29"/>
    <w:rsid w:val="00E8377A"/>
    <w:rPr>
      <w:i/>
      <w:sz w:val="24"/>
      <w:szCs w:val="24"/>
    </w:rPr>
  </w:style>
  <w:style w:type="paragraph" w:styleId="Kiemeltidzet">
    <w:name w:val="Intense Quote"/>
    <w:basedOn w:val="Norml"/>
    <w:next w:val="Norml"/>
    <w:link w:val="KiemeltidzetChar"/>
    <w:uiPriority w:val="30"/>
    <w:qFormat/>
    <w:rsid w:val="00E8377A"/>
    <w:pPr>
      <w:ind w:left="720" w:right="720"/>
    </w:pPr>
    <w:rPr>
      <w:b/>
      <w:i/>
      <w:szCs w:val="22"/>
    </w:rPr>
  </w:style>
  <w:style w:type="character" w:customStyle="1" w:styleId="KiemeltidzetChar">
    <w:name w:val="Kiemelt idézet Char"/>
    <w:basedOn w:val="Bekezdsalapbettpusa"/>
    <w:link w:val="Kiemeltidzet"/>
    <w:uiPriority w:val="30"/>
    <w:rsid w:val="00E8377A"/>
    <w:rPr>
      <w:b/>
      <w:i/>
      <w:sz w:val="24"/>
    </w:rPr>
  </w:style>
  <w:style w:type="character" w:styleId="Finomkiemels">
    <w:name w:val="Subtle Emphasis"/>
    <w:uiPriority w:val="19"/>
    <w:qFormat/>
    <w:rsid w:val="00E8377A"/>
    <w:rPr>
      <w:i/>
      <w:color w:val="5A5A5A" w:themeColor="text1" w:themeTint="A5"/>
    </w:rPr>
  </w:style>
  <w:style w:type="character" w:styleId="Ershangslyozs">
    <w:name w:val="Intense Emphasis"/>
    <w:basedOn w:val="Bekezdsalapbettpusa"/>
    <w:uiPriority w:val="21"/>
    <w:qFormat/>
    <w:rsid w:val="00E8377A"/>
    <w:rPr>
      <w:b/>
      <w:i/>
      <w:sz w:val="24"/>
      <w:szCs w:val="24"/>
      <w:u w:val="single"/>
    </w:rPr>
  </w:style>
  <w:style w:type="character" w:styleId="Finomhivatkozs">
    <w:name w:val="Subtle Reference"/>
    <w:basedOn w:val="Bekezdsalapbettpusa"/>
    <w:uiPriority w:val="31"/>
    <w:qFormat/>
    <w:rsid w:val="00E8377A"/>
    <w:rPr>
      <w:sz w:val="24"/>
      <w:szCs w:val="24"/>
      <w:u w:val="single"/>
    </w:rPr>
  </w:style>
  <w:style w:type="character" w:styleId="Ershivatkozs">
    <w:name w:val="Intense Reference"/>
    <w:basedOn w:val="Bekezdsalapbettpusa"/>
    <w:uiPriority w:val="32"/>
    <w:qFormat/>
    <w:rsid w:val="00E8377A"/>
    <w:rPr>
      <w:b/>
      <w:sz w:val="24"/>
      <w:u w:val="single"/>
    </w:rPr>
  </w:style>
  <w:style w:type="character" w:styleId="Knyvcme">
    <w:name w:val="Book Title"/>
    <w:basedOn w:val="Bekezdsalapbettpusa"/>
    <w:uiPriority w:val="33"/>
    <w:qFormat/>
    <w:rsid w:val="00E8377A"/>
    <w:rPr>
      <w:rFonts w:asciiTheme="majorHAnsi" w:eastAsiaTheme="majorEastAsia" w:hAnsiTheme="majorHAnsi"/>
      <w:b/>
      <w:i/>
      <w:sz w:val="24"/>
      <w:szCs w:val="24"/>
    </w:rPr>
  </w:style>
  <w:style w:type="paragraph" w:styleId="Tartalomjegyzkcmsora">
    <w:name w:val="TOC Heading"/>
    <w:basedOn w:val="Cmsor1"/>
    <w:next w:val="Norml"/>
    <w:uiPriority w:val="39"/>
    <w:semiHidden/>
    <w:unhideWhenUsed/>
    <w:qFormat/>
    <w:rsid w:val="00E8377A"/>
    <w:pPr>
      <w:outlineLvl w:val="9"/>
    </w:pPr>
  </w:style>
  <w:style w:type="paragraph" w:styleId="Buborkszveg">
    <w:name w:val="Balloon Text"/>
    <w:basedOn w:val="Norml"/>
    <w:link w:val="BuborkszvegChar"/>
    <w:uiPriority w:val="99"/>
    <w:semiHidden/>
    <w:unhideWhenUsed/>
    <w:rsid w:val="00B10E0A"/>
    <w:rPr>
      <w:rFonts w:ascii="Tahoma" w:hAnsi="Tahoma" w:cs="Tahoma"/>
      <w:sz w:val="16"/>
      <w:szCs w:val="16"/>
    </w:rPr>
  </w:style>
  <w:style w:type="character" w:customStyle="1" w:styleId="BuborkszvegChar">
    <w:name w:val="Buborékszöveg Char"/>
    <w:basedOn w:val="Bekezdsalapbettpusa"/>
    <w:link w:val="Buborkszveg"/>
    <w:uiPriority w:val="99"/>
    <w:semiHidden/>
    <w:rsid w:val="00B10E0A"/>
    <w:rPr>
      <w:rFonts w:ascii="Tahoma" w:hAnsi="Tahoma" w:cs="Tahoma"/>
      <w:sz w:val="16"/>
      <w:szCs w:val="16"/>
    </w:rPr>
  </w:style>
  <w:style w:type="paragraph" w:customStyle="1" w:styleId="Default">
    <w:name w:val="Default"/>
    <w:rsid w:val="00085351"/>
    <w:pPr>
      <w:autoSpaceDE w:val="0"/>
      <w:autoSpaceDN w:val="0"/>
      <w:adjustRightInd w:val="0"/>
      <w:spacing w:after="0" w:line="240" w:lineRule="auto"/>
    </w:pPr>
    <w:rPr>
      <w:rFonts w:ascii="Times New Roman" w:hAnsi="Times New Roman"/>
      <w:color w:val="000000"/>
      <w:sz w:val="24"/>
      <w:szCs w:val="24"/>
      <w:lang w:val="hu-HU" w:bidi="ar-SA"/>
    </w:rPr>
  </w:style>
  <w:style w:type="character" w:customStyle="1" w:styleId="ss-required-asterisk">
    <w:name w:val="ss-required-asterisk"/>
    <w:basedOn w:val="Bekezdsalapbettpusa"/>
    <w:rsid w:val="00F16F27"/>
  </w:style>
  <w:style w:type="character" w:styleId="Hiperhivatkozs">
    <w:name w:val="Hyperlink"/>
    <w:basedOn w:val="Bekezdsalapbettpusa"/>
    <w:uiPriority w:val="99"/>
    <w:unhideWhenUsed/>
    <w:rsid w:val="00A75AC9"/>
    <w:rPr>
      <w:color w:val="0000FF" w:themeColor="hyperlink"/>
      <w:u w:val="single"/>
    </w:rPr>
  </w:style>
  <w:style w:type="paragraph" w:styleId="lfej">
    <w:name w:val="header"/>
    <w:basedOn w:val="Norml"/>
    <w:link w:val="lfejChar"/>
    <w:uiPriority w:val="99"/>
    <w:unhideWhenUsed/>
    <w:rsid w:val="00855A11"/>
    <w:pPr>
      <w:tabs>
        <w:tab w:val="center" w:pos="4536"/>
        <w:tab w:val="right" w:pos="9072"/>
      </w:tabs>
    </w:pPr>
  </w:style>
  <w:style w:type="character" w:customStyle="1" w:styleId="lfejChar">
    <w:name w:val="Élőfej Char"/>
    <w:basedOn w:val="Bekezdsalapbettpusa"/>
    <w:link w:val="lfej"/>
    <w:uiPriority w:val="99"/>
    <w:rsid w:val="00855A11"/>
    <w:rPr>
      <w:sz w:val="24"/>
      <w:szCs w:val="24"/>
    </w:rPr>
  </w:style>
  <w:style w:type="paragraph" w:styleId="llb">
    <w:name w:val="footer"/>
    <w:basedOn w:val="Norml"/>
    <w:link w:val="llbChar"/>
    <w:uiPriority w:val="99"/>
    <w:unhideWhenUsed/>
    <w:rsid w:val="00855A11"/>
    <w:pPr>
      <w:tabs>
        <w:tab w:val="center" w:pos="4536"/>
        <w:tab w:val="right" w:pos="9072"/>
      </w:tabs>
    </w:pPr>
  </w:style>
  <w:style w:type="character" w:customStyle="1" w:styleId="llbChar">
    <w:name w:val="Élőláb Char"/>
    <w:basedOn w:val="Bekezdsalapbettpusa"/>
    <w:link w:val="llb"/>
    <w:uiPriority w:val="99"/>
    <w:rsid w:val="00855A11"/>
    <w:rPr>
      <w:sz w:val="24"/>
      <w:szCs w:val="24"/>
    </w:rPr>
  </w:style>
  <w:style w:type="character" w:customStyle="1" w:styleId="apple-converted-space">
    <w:name w:val="apple-converted-space"/>
    <w:basedOn w:val="Bekezdsalapbettpusa"/>
    <w:rsid w:val="0068552D"/>
  </w:style>
  <w:style w:type="paragraph" w:styleId="NormlWeb">
    <w:name w:val="Normal (Web)"/>
    <w:basedOn w:val="Norml"/>
    <w:uiPriority w:val="99"/>
    <w:semiHidden/>
    <w:unhideWhenUsed/>
    <w:rsid w:val="00BA291B"/>
    <w:pPr>
      <w:spacing w:before="100" w:beforeAutospacing="1" w:after="100" w:afterAutospacing="1"/>
    </w:pPr>
    <w:rPr>
      <w:rFonts w:ascii="Times New Roman" w:eastAsia="Times New Roman" w:hAnsi="Times New Roman"/>
      <w:lang w:val="hu-HU" w:eastAsia="hu-HU" w:bidi="ar-SA"/>
    </w:rPr>
  </w:style>
  <w:style w:type="paragraph" w:styleId="TJ1">
    <w:name w:val="toc 1"/>
    <w:basedOn w:val="Norml"/>
    <w:next w:val="Norml"/>
    <w:autoRedefine/>
    <w:uiPriority w:val="39"/>
    <w:unhideWhenUsed/>
    <w:rsid w:val="00F300BD"/>
    <w:pPr>
      <w:spacing w:after="100"/>
    </w:pPr>
  </w:style>
  <w:style w:type="paragraph" w:styleId="TJ2">
    <w:name w:val="toc 2"/>
    <w:basedOn w:val="Norml"/>
    <w:next w:val="Norml"/>
    <w:autoRedefine/>
    <w:uiPriority w:val="39"/>
    <w:unhideWhenUsed/>
    <w:rsid w:val="00F300BD"/>
    <w:pPr>
      <w:spacing w:after="100"/>
      <w:ind w:left="240"/>
    </w:pPr>
  </w:style>
  <w:style w:type="paragraph" w:styleId="TJ3">
    <w:name w:val="toc 3"/>
    <w:basedOn w:val="Norml"/>
    <w:next w:val="Norml"/>
    <w:autoRedefine/>
    <w:uiPriority w:val="39"/>
    <w:unhideWhenUsed/>
    <w:rsid w:val="00F300BD"/>
    <w:pPr>
      <w:spacing w:after="100"/>
      <w:ind w:left="480"/>
    </w:pPr>
  </w:style>
  <w:style w:type="character" w:styleId="Jegyzethivatkozs">
    <w:name w:val="annotation reference"/>
    <w:basedOn w:val="Bekezdsalapbettpusa"/>
    <w:uiPriority w:val="99"/>
    <w:semiHidden/>
    <w:unhideWhenUsed/>
    <w:rsid w:val="006E7C2C"/>
    <w:rPr>
      <w:sz w:val="16"/>
      <w:szCs w:val="16"/>
    </w:rPr>
  </w:style>
  <w:style w:type="paragraph" w:styleId="Jegyzetszveg">
    <w:name w:val="annotation text"/>
    <w:basedOn w:val="Norml"/>
    <w:link w:val="JegyzetszvegChar"/>
    <w:uiPriority w:val="99"/>
    <w:semiHidden/>
    <w:unhideWhenUsed/>
    <w:rsid w:val="006E7C2C"/>
    <w:rPr>
      <w:sz w:val="20"/>
      <w:szCs w:val="20"/>
    </w:rPr>
  </w:style>
  <w:style w:type="character" w:customStyle="1" w:styleId="JegyzetszvegChar">
    <w:name w:val="Jegyzetszöveg Char"/>
    <w:basedOn w:val="Bekezdsalapbettpusa"/>
    <w:link w:val="Jegyzetszveg"/>
    <w:uiPriority w:val="99"/>
    <w:semiHidden/>
    <w:rsid w:val="006E7C2C"/>
    <w:rPr>
      <w:sz w:val="20"/>
      <w:szCs w:val="20"/>
    </w:rPr>
  </w:style>
  <w:style w:type="paragraph" w:styleId="Megjegyzstrgya">
    <w:name w:val="annotation subject"/>
    <w:basedOn w:val="Jegyzetszveg"/>
    <w:next w:val="Jegyzetszveg"/>
    <w:link w:val="MegjegyzstrgyaChar"/>
    <w:uiPriority w:val="99"/>
    <w:semiHidden/>
    <w:unhideWhenUsed/>
    <w:rsid w:val="006E7C2C"/>
    <w:rPr>
      <w:b/>
      <w:bCs/>
    </w:rPr>
  </w:style>
  <w:style w:type="character" w:customStyle="1" w:styleId="MegjegyzstrgyaChar">
    <w:name w:val="Megjegyzés tárgya Char"/>
    <w:basedOn w:val="JegyzetszvegChar"/>
    <w:link w:val="Megjegyzstrgya"/>
    <w:uiPriority w:val="99"/>
    <w:semiHidden/>
    <w:rsid w:val="006E7C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377A"/>
    <w:pPr>
      <w:spacing w:after="0" w:line="240" w:lineRule="auto"/>
    </w:pPr>
    <w:rPr>
      <w:sz w:val="24"/>
      <w:szCs w:val="24"/>
    </w:rPr>
  </w:style>
  <w:style w:type="paragraph" w:styleId="Cmsor1">
    <w:name w:val="heading 1"/>
    <w:basedOn w:val="Norml"/>
    <w:next w:val="Norml"/>
    <w:link w:val="Cmsor1Char"/>
    <w:uiPriority w:val="9"/>
    <w:qFormat/>
    <w:rsid w:val="00E8377A"/>
    <w:pPr>
      <w:keepNext/>
      <w:spacing w:before="240" w:after="60"/>
      <w:outlineLvl w:val="0"/>
    </w:pPr>
    <w:rPr>
      <w:rFonts w:asciiTheme="majorHAnsi" w:eastAsiaTheme="majorEastAsia" w:hAnsiTheme="majorHAnsi"/>
      <w:b/>
      <w:bCs/>
      <w:kern w:val="32"/>
      <w:sz w:val="32"/>
      <w:szCs w:val="32"/>
    </w:rPr>
  </w:style>
  <w:style w:type="paragraph" w:styleId="Cmsor2">
    <w:name w:val="heading 2"/>
    <w:basedOn w:val="Norml"/>
    <w:next w:val="Norml"/>
    <w:link w:val="Cmsor2Char"/>
    <w:uiPriority w:val="9"/>
    <w:unhideWhenUsed/>
    <w:qFormat/>
    <w:rsid w:val="00E8377A"/>
    <w:pPr>
      <w:keepNext/>
      <w:spacing w:before="240" w:after="60"/>
      <w:outlineLvl w:val="1"/>
    </w:pPr>
    <w:rPr>
      <w:rFonts w:asciiTheme="majorHAnsi" w:eastAsiaTheme="majorEastAsia" w:hAnsiTheme="majorHAnsi"/>
      <w:b/>
      <w:bCs/>
      <w:i/>
      <w:iCs/>
      <w:sz w:val="28"/>
      <w:szCs w:val="28"/>
    </w:rPr>
  </w:style>
  <w:style w:type="paragraph" w:styleId="Cmsor3">
    <w:name w:val="heading 3"/>
    <w:basedOn w:val="Norml"/>
    <w:next w:val="Norml"/>
    <w:link w:val="Cmsor3Char"/>
    <w:uiPriority w:val="9"/>
    <w:unhideWhenUsed/>
    <w:qFormat/>
    <w:rsid w:val="00E8377A"/>
    <w:pPr>
      <w:keepNext/>
      <w:spacing w:before="240" w:after="60"/>
      <w:outlineLvl w:val="2"/>
    </w:pPr>
    <w:rPr>
      <w:rFonts w:asciiTheme="majorHAnsi" w:eastAsiaTheme="majorEastAsia" w:hAnsiTheme="majorHAnsi"/>
      <w:b/>
      <w:bCs/>
      <w:sz w:val="26"/>
      <w:szCs w:val="26"/>
    </w:rPr>
  </w:style>
  <w:style w:type="paragraph" w:styleId="Cmsor4">
    <w:name w:val="heading 4"/>
    <w:basedOn w:val="Norml"/>
    <w:next w:val="Norml"/>
    <w:link w:val="Cmsor4Char"/>
    <w:uiPriority w:val="9"/>
    <w:semiHidden/>
    <w:unhideWhenUsed/>
    <w:qFormat/>
    <w:rsid w:val="00E8377A"/>
    <w:pPr>
      <w:keepNext/>
      <w:spacing w:before="240" w:after="60"/>
      <w:outlineLvl w:val="3"/>
    </w:pPr>
    <w:rPr>
      <w:b/>
      <w:bCs/>
      <w:sz w:val="28"/>
      <w:szCs w:val="28"/>
    </w:rPr>
  </w:style>
  <w:style w:type="paragraph" w:styleId="Cmsor5">
    <w:name w:val="heading 5"/>
    <w:basedOn w:val="Norml"/>
    <w:next w:val="Norml"/>
    <w:link w:val="Cmsor5Char"/>
    <w:uiPriority w:val="9"/>
    <w:semiHidden/>
    <w:unhideWhenUsed/>
    <w:qFormat/>
    <w:rsid w:val="00E8377A"/>
    <w:pPr>
      <w:spacing w:before="240" w:after="60"/>
      <w:outlineLvl w:val="4"/>
    </w:pPr>
    <w:rPr>
      <w:b/>
      <w:bCs/>
      <w:i/>
      <w:iCs/>
      <w:sz w:val="26"/>
      <w:szCs w:val="26"/>
    </w:rPr>
  </w:style>
  <w:style w:type="paragraph" w:styleId="Cmsor6">
    <w:name w:val="heading 6"/>
    <w:basedOn w:val="Norml"/>
    <w:next w:val="Norml"/>
    <w:link w:val="Cmsor6Char"/>
    <w:uiPriority w:val="9"/>
    <w:semiHidden/>
    <w:unhideWhenUsed/>
    <w:qFormat/>
    <w:rsid w:val="00E8377A"/>
    <w:p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E8377A"/>
    <w:pPr>
      <w:spacing w:before="240" w:after="60"/>
      <w:outlineLvl w:val="6"/>
    </w:pPr>
  </w:style>
  <w:style w:type="paragraph" w:styleId="Cmsor8">
    <w:name w:val="heading 8"/>
    <w:basedOn w:val="Norml"/>
    <w:next w:val="Norml"/>
    <w:link w:val="Cmsor8Char"/>
    <w:uiPriority w:val="9"/>
    <w:semiHidden/>
    <w:unhideWhenUsed/>
    <w:qFormat/>
    <w:rsid w:val="00E8377A"/>
    <w:pPr>
      <w:spacing w:before="240" w:after="60"/>
      <w:outlineLvl w:val="7"/>
    </w:pPr>
    <w:rPr>
      <w:i/>
      <w:iCs/>
    </w:rPr>
  </w:style>
  <w:style w:type="paragraph" w:styleId="Cmsor9">
    <w:name w:val="heading 9"/>
    <w:basedOn w:val="Norml"/>
    <w:next w:val="Norml"/>
    <w:link w:val="Cmsor9Char"/>
    <w:uiPriority w:val="9"/>
    <w:semiHidden/>
    <w:unhideWhenUsed/>
    <w:qFormat/>
    <w:rsid w:val="00E8377A"/>
    <w:pPr>
      <w:spacing w:before="240" w:after="60"/>
      <w:outlineLvl w:val="8"/>
    </w:pPr>
    <w:rPr>
      <w:rFonts w:asciiTheme="majorHAnsi" w:eastAsiaTheme="majorEastAsia" w:hAnsiTheme="majorHAns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8377A"/>
    <w:pPr>
      <w:ind w:left="720"/>
      <w:contextualSpacing/>
    </w:pPr>
  </w:style>
  <w:style w:type="paragraph" w:styleId="Cm">
    <w:name w:val="Title"/>
    <w:basedOn w:val="Norml"/>
    <w:next w:val="Norml"/>
    <w:link w:val="CmChar"/>
    <w:uiPriority w:val="10"/>
    <w:qFormat/>
    <w:rsid w:val="00E8377A"/>
    <w:pPr>
      <w:spacing w:before="240" w:after="60"/>
      <w:jc w:val="center"/>
      <w:outlineLvl w:val="0"/>
    </w:pPr>
    <w:rPr>
      <w:rFonts w:asciiTheme="majorHAnsi" w:eastAsiaTheme="majorEastAsia" w:hAnsiTheme="majorHAnsi"/>
      <w:b/>
      <w:bCs/>
      <w:kern w:val="28"/>
      <w:sz w:val="32"/>
      <w:szCs w:val="32"/>
    </w:rPr>
  </w:style>
  <w:style w:type="character" w:customStyle="1" w:styleId="CmChar">
    <w:name w:val="Cím Char"/>
    <w:basedOn w:val="Bekezdsalapbettpusa"/>
    <w:link w:val="Cm"/>
    <w:uiPriority w:val="10"/>
    <w:rsid w:val="00E8377A"/>
    <w:rPr>
      <w:rFonts w:asciiTheme="majorHAnsi" w:eastAsiaTheme="majorEastAsia" w:hAnsiTheme="majorHAnsi"/>
      <w:b/>
      <w:bCs/>
      <w:kern w:val="28"/>
      <w:sz w:val="32"/>
      <w:szCs w:val="32"/>
    </w:rPr>
  </w:style>
  <w:style w:type="character" w:customStyle="1" w:styleId="Cmsor1Char">
    <w:name w:val="Címsor 1 Char"/>
    <w:basedOn w:val="Bekezdsalapbettpusa"/>
    <w:link w:val="Cmsor1"/>
    <w:uiPriority w:val="9"/>
    <w:rsid w:val="00E8377A"/>
    <w:rPr>
      <w:rFonts w:asciiTheme="majorHAnsi" w:eastAsiaTheme="majorEastAsia" w:hAnsiTheme="majorHAnsi"/>
      <w:b/>
      <w:bCs/>
      <w:kern w:val="32"/>
      <w:sz w:val="32"/>
      <w:szCs w:val="32"/>
    </w:rPr>
  </w:style>
  <w:style w:type="character" w:customStyle="1" w:styleId="Cmsor2Char">
    <w:name w:val="Címsor 2 Char"/>
    <w:basedOn w:val="Bekezdsalapbettpusa"/>
    <w:link w:val="Cmsor2"/>
    <w:uiPriority w:val="9"/>
    <w:rsid w:val="00E8377A"/>
    <w:rPr>
      <w:rFonts w:asciiTheme="majorHAnsi" w:eastAsiaTheme="majorEastAsia" w:hAnsiTheme="majorHAnsi"/>
      <w:b/>
      <w:bCs/>
      <w:i/>
      <w:iCs/>
      <w:sz w:val="28"/>
      <w:szCs w:val="28"/>
    </w:rPr>
  </w:style>
  <w:style w:type="character" w:customStyle="1" w:styleId="Cmsor3Char">
    <w:name w:val="Címsor 3 Char"/>
    <w:basedOn w:val="Bekezdsalapbettpusa"/>
    <w:link w:val="Cmsor3"/>
    <w:uiPriority w:val="9"/>
    <w:rsid w:val="00E8377A"/>
    <w:rPr>
      <w:rFonts w:asciiTheme="majorHAnsi" w:eastAsiaTheme="majorEastAsia" w:hAnsiTheme="majorHAnsi"/>
      <w:b/>
      <w:bCs/>
      <w:sz w:val="26"/>
      <w:szCs w:val="26"/>
    </w:rPr>
  </w:style>
  <w:style w:type="character" w:customStyle="1" w:styleId="Cmsor4Char">
    <w:name w:val="Címsor 4 Char"/>
    <w:basedOn w:val="Bekezdsalapbettpusa"/>
    <w:link w:val="Cmsor4"/>
    <w:uiPriority w:val="9"/>
    <w:rsid w:val="00E8377A"/>
    <w:rPr>
      <w:b/>
      <w:bCs/>
      <w:sz w:val="28"/>
      <w:szCs w:val="28"/>
    </w:rPr>
  </w:style>
  <w:style w:type="character" w:customStyle="1" w:styleId="Cmsor5Char">
    <w:name w:val="Címsor 5 Char"/>
    <w:basedOn w:val="Bekezdsalapbettpusa"/>
    <w:link w:val="Cmsor5"/>
    <w:uiPriority w:val="9"/>
    <w:semiHidden/>
    <w:rsid w:val="00E8377A"/>
    <w:rPr>
      <w:b/>
      <w:bCs/>
      <w:i/>
      <w:iCs/>
      <w:sz w:val="26"/>
      <w:szCs w:val="26"/>
    </w:rPr>
  </w:style>
  <w:style w:type="character" w:customStyle="1" w:styleId="Cmsor6Char">
    <w:name w:val="Címsor 6 Char"/>
    <w:basedOn w:val="Bekezdsalapbettpusa"/>
    <w:link w:val="Cmsor6"/>
    <w:uiPriority w:val="9"/>
    <w:semiHidden/>
    <w:rsid w:val="00E8377A"/>
    <w:rPr>
      <w:b/>
      <w:bCs/>
    </w:rPr>
  </w:style>
  <w:style w:type="character" w:customStyle="1" w:styleId="Cmsor7Char">
    <w:name w:val="Címsor 7 Char"/>
    <w:basedOn w:val="Bekezdsalapbettpusa"/>
    <w:link w:val="Cmsor7"/>
    <w:uiPriority w:val="9"/>
    <w:semiHidden/>
    <w:rsid w:val="00E8377A"/>
    <w:rPr>
      <w:sz w:val="24"/>
      <w:szCs w:val="24"/>
    </w:rPr>
  </w:style>
  <w:style w:type="character" w:customStyle="1" w:styleId="Cmsor8Char">
    <w:name w:val="Címsor 8 Char"/>
    <w:basedOn w:val="Bekezdsalapbettpusa"/>
    <w:link w:val="Cmsor8"/>
    <w:uiPriority w:val="9"/>
    <w:semiHidden/>
    <w:rsid w:val="00E8377A"/>
    <w:rPr>
      <w:i/>
      <w:iCs/>
      <w:sz w:val="24"/>
      <w:szCs w:val="24"/>
    </w:rPr>
  </w:style>
  <w:style w:type="character" w:customStyle="1" w:styleId="Cmsor9Char">
    <w:name w:val="Címsor 9 Char"/>
    <w:basedOn w:val="Bekezdsalapbettpusa"/>
    <w:link w:val="Cmsor9"/>
    <w:uiPriority w:val="9"/>
    <w:semiHidden/>
    <w:rsid w:val="00E8377A"/>
    <w:rPr>
      <w:rFonts w:asciiTheme="majorHAnsi" w:eastAsiaTheme="majorEastAsia" w:hAnsiTheme="majorHAnsi"/>
    </w:rPr>
  </w:style>
  <w:style w:type="paragraph" w:styleId="Alcm">
    <w:name w:val="Subtitle"/>
    <w:basedOn w:val="Norml"/>
    <w:next w:val="Norml"/>
    <w:link w:val="AlcmChar"/>
    <w:uiPriority w:val="11"/>
    <w:qFormat/>
    <w:rsid w:val="00E8377A"/>
    <w:pPr>
      <w:spacing w:after="60"/>
      <w:jc w:val="center"/>
      <w:outlineLvl w:val="1"/>
    </w:pPr>
    <w:rPr>
      <w:rFonts w:asciiTheme="majorHAnsi" w:eastAsiaTheme="majorEastAsia" w:hAnsiTheme="majorHAnsi"/>
    </w:rPr>
  </w:style>
  <w:style w:type="character" w:customStyle="1" w:styleId="AlcmChar">
    <w:name w:val="Alcím Char"/>
    <w:basedOn w:val="Bekezdsalapbettpusa"/>
    <w:link w:val="Alcm"/>
    <w:uiPriority w:val="11"/>
    <w:rsid w:val="00E8377A"/>
    <w:rPr>
      <w:rFonts w:asciiTheme="majorHAnsi" w:eastAsiaTheme="majorEastAsia" w:hAnsiTheme="majorHAnsi"/>
      <w:sz w:val="24"/>
      <w:szCs w:val="24"/>
    </w:rPr>
  </w:style>
  <w:style w:type="character" w:styleId="Kiemels2">
    <w:name w:val="Strong"/>
    <w:basedOn w:val="Bekezdsalapbettpusa"/>
    <w:uiPriority w:val="22"/>
    <w:qFormat/>
    <w:rsid w:val="00E8377A"/>
    <w:rPr>
      <w:b/>
      <w:bCs/>
    </w:rPr>
  </w:style>
  <w:style w:type="character" w:styleId="Kiemels">
    <w:name w:val="Emphasis"/>
    <w:basedOn w:val="Bekezdsalapbettpusa"/>
    <w:uiPriority w:val="20"/>
    <w:qFormat/>
    <w:rsid w:val="00E8377A"/>
    <w:rPr>
      <w:rFonts w:asciiTheme="minorHAnsi" w:hAnsiTheme="minorHAnsi"/>
      <w:b/>
      <w:i/>
      <w:iCs/>
    </w:rPr>
  </w:style>
  <w:style w:type="paragraph" w:styleId="Nincstrkz">
    <w:name w:val="No Spacing"/>
    <w:basedOn w:val="Norml"/>
    <w:uiPriority w:val="1"/>
    <w:qFormat/>
    <w:rsid w:val="00E8377A"/>
    <w:rPr>
      <w:szCs w:val="32"/>
    </w:rPr>
  </w:style>
  <w:style w:type="paragraph" w:styleId="Idzet">
    <w:name w:val="Quote"/>
    <w:basedOn w:val="Norml"/>
    <w:next w:val="Norml"/>
    <w:link w:val="IdzetChar"/>
    <w:uiPriority w:val="29"/>
    <w:qFormat/>
    <w:rsid w:val="00E8377A"/>
    <w:rPr>
      <w:i/>
    </w:rPr>
  </w:style>
  <w:style w:type="character" w:customStyle="1" w:styleId="IdzetChar">
    <w:name w:val="Idézet Char"/>
    <w:basedOn w:val="Bekezdsalapbettpusa"/>
    <w:link w:val="Idzet"/>
    <w:uiPriority w:val="29"/>
    <w:rsid w:val="00E8377A"/>
    <w:rPr>
      <w:i/>
      <w:sz w:val="24"/>
      <w:szCs w:val="24"/>
    </w:rPr>
  </w:style>
  <w:style w:type="paragraph" w:styleId="Kiemeltidzet">
    <w:name w:val="Intense Quote"/>
    <w:basedOn w:val="Norml"/>
    <w:next w:val="Norml"/>
    <w:link w:val="KiemeltidzetChar"/>
    <w:uiPriority w:val="30"/>
    <w:qFormat/>
    <w:rsid w:val="00E8377A"/>
    <w:pPr>
      <w:ind w:left="720" w:right="720"/>
    </w:pPr>
    <w:rPr>
      <w:b/>
      <w:i/>
      <w:szCs w:val="22"/>
    </w:rPr>
  </w:style>
  <w:style w:type="character" w:customStyle="1" w:styleId="KiemeltidzetChar">
    <w:name w:val="Kiemelt idézet Char"/>
    <w:basedOn w:val="Bekezdsalapbettpusa"/>
    <w:link w:val="Kiemeltidzet"/>
    <w:uiPriority w:val="30"/>
    <w:rsid w:val="00E8377A"/>
    <w:rPr>
      <w:b/>
      <w:i/>
      <w:sz w:val="24"/>
    </w:rPr>
  </w:style>
  <w:style w:type="character" w:styleId="Finomkiemels">
    <w:name w:val="Subtle Emphasis"/>
    <w:uiPriority w:val="19"/>
    <w:qFormat/>
    <w:rsid w:val="00E8377A"/>
    <w:rPr>
      <w:i/>
      <w:color w:val="5A5A5A" w:themeColor="text1" w:themeTint="A5"/>
    </w:rPr>
  </w:style>
  <w:style w:type="character" w:styleId="Ershangslyozs">
    <w:name w:val="Intense Emphasis"/>
    <w:basedOn w:val="Bekezdsalapbettpusa"/>
    <w:uiPriority w:val="21"/>
    <w:qFormat/>
    <w:rsid w:val="00E8377A"/>
    <w:rPr>
      <w:b/>
      <w:i/>
      <w:sz w:val="24"/>
      <w:szCs w:val="24"/>
      <w:u w:val="single"/>
    </w:rPr>
  </w:style>
  <w:style w:type="character" w:styleId="Finomhivatkozs">
    <w:name w:val="Subtle Reference"/>
    <w:basedOn w:val="Bekezdsalapbettpusa"/>
    <w:uiPriority w:val="31"/>
    <w:qFormat/>
    <w:rsid w:val="00E8377A"/>
    <w:rPr>
      <w:sz w:val="24"/>
      <w:szCs w:val="24"/>
      <w:u w:val="single"/>
    </w:rPr>
  </w:style>
  <w:style w:type="character" w:styleId="Ershivatkozs">
    <w:name w:val="Intense Reference"/>
    <w:basedOn w:val="Bekezdsalapbettpusa"/>
    <w:uiPriority w:val="32"/>
    <w:qFormat/>
    <w:rsid w:val="00E8377A"/>
    <w:rPr>
      <w:b/>
      <w:sz w:val="24"/>
      <w:u w:val="single"/>
    </w:rPr>
  </w:style>
  <w:style w:type="character" w:styleId="Knyvcme">
    <w:name w:val="Book Title"/>
    <w:basedOn w:val="Bekezdsalapbettpusa"/>
    <w:uiPriority w:val="33"/>
    <w:qFormat/>
    <w:rsid w:val="00E8377A"/>
    <w:rPr>
      <w:rFonts w:asciiTheme="majorHAnsi" w:eastAsiaTheme="majorEastAsia" w:hAnsiTheme="majorHAnsi"/>
      <w:b/>
      <w:i/>
      <w:sz w:val="24"/>
      <w:szCs w:val="24"/>
    </w:rPr>
  </w:style>
  <w:style w:type="paragraph" w:styleId="Tartalomjegyzkcmsora">
    <w:name w:val="TOC Heading"/>
    <w:basedOn w:val="Cmsor1"/>
    <w:next w:val="Norml"/>
    <w:uiPriority w:val="39"/>
    <w:semiHidden/>
    <w:unhideWhenUsed/>
    <w:qFormat/>
    <w:rsid w:val="00E8377A"/>
    <w:pPr>
      <w:outlineLvl w:val="9"/>
    </w:pPr>
  </w:style>
  <w:style w:type="paragraph" w:styleId="Buborkszveg">
    <w:name w:val="Balloon Text"/>
    <w:basedOn w:val="Norml"/>
    <w:link w:val="BuborkszvegChar"/>
    <w:uiPriority w:val="99"/>
    <w:semiHidden/>
    <w:unhideWhenUsed/>
    <w:rsid w:val="00B10E0A"/>
    <w:rPr>
      <w:rFonts w:ascii="Tahoma" w:hAnsi="Tahoma" w:cs="Tahoma"/>
      <w:sz w:val="16"/>
      <w:szCs w:val="16"/>
    </w:rPr>
  </w:style>
  <w:style w:type="character" w:customStyle="1" w:styleId="BuborkszvegChar">
    <w:name w:val="Buborékszöveg Char"/>
    <w:basedOn w:val="Bekezdsalapbettpusa"/>
    <w:link w:val="Buborkszveg"/>
    <w:uiPriority w:val="99"/>
    <w:semiHidden/>
    <w:rsid w:val="00B10E0A"/>
    <w:rPr>
      <w:rFonts w:ascii="Tahoma" w:hAnsi="Tahoma" w:cs="Tahoma"/>
      <w:sz w:val="16"/>
      <w:szCs w:val="16"/>
    </w:rPr>
  </w:style>
  <w:style w:type="paragraph" w:customStyle="1" w:styleId="Default">
    <w:name w:val="Default"/>
    <w:rsid w:val="00085351"/>
    <w:pPr>
      <w:autoSpaceDE w:val="0"/>
      <w:autoSpaceDN w:val="0"/>
      <w:adjustRightInd w:val="0"/>
      <w:spacing w:after="0" w:line="240" w:lineRule="auto"/>
    </w:pPr>
    <w:rPr>
      <w:rFonts w:ascii="Times New Roman" w:hAnsi="Times New Roman"/>
      <w:color w:val="000000"/>
      <w:sz w:val="24"/>
      <w:szCs w:val="24"/>
      <w:lang w:val="hu-HU" w:bidi="ar-SA"/>
    </w:rPr>
  </w:style>
  <w:style w:type="character" w:customStyle="1" w:styleId="ss-required-asterisk">
    <w:name w:val="ss-required-asterisk"/>
    <w:basedOn w:val="Bekezdsalapbettpusa"/>
    <w:rsid w:val="00F16F27"/>
  </w:style>
  <w:style w:type="character" w:styleId="Hiperhivatkozs">
    <w:name w:val="Hyperlink"/>
    <w:basedOn w:val="Bekezdsalapbettpusa"/>
    <w:uiPriority w:val="99"/>
    <w:unhideWhenUsed/>
    <w:rsid w:val="00A75AC9"/>
    <w:rPr>
      <w:color w:val="0000FF" w:themeColor="hyperlink"/>
      <w:u w:val="single"/>
    </w:rPr>
  </w:style>
  <w:style w:type="paragraph" w:styleId="lfej">
    <w:name w:val="header"/>
    <w:basedOn w:val="Norml"/>
    <w:link w:val="lfejChar"/>
    <w:uiPriority w:val="99"/>
    <w:unhideWhenUsed/>
    <w:rsid w:val="00855A11"/>
    <w:pPr>
      <w:tabs>
        <w:tab w:val="center" w:pos="4536"/>
        <w:tab w:val="right" w:pos="9072"/>
      </w:tabs>
    </w:pPr>
  </w:style>
  <w:style w:type="character" w:customStyle="1" w:styleId="lfejChar">
    <w:name w:val="Élőfej Char"/>
    <w:basedOn w:val="Bekezdsalapbettpusa"/>
    <w:link w:val="lfej"/>
    <w:uiPriority w:val="99"/>
    <w:rsid w:val="00855A11"/>
    <w:rPr>
      <w:sz w:val="24"/>
      <w:szCs w:val="24"/>
    </w:rPr>
  </w:style>
  <w:style w:type="paragraph" w:styleId="llb">
    <w:name w:val="footer"/>
    <w:basedOn w:val="Norml"/>
    <w:link w:val="llbChar"/>
    <w:uiPriority w:val="99"/>
    <w:unhideWhenUsed/>
    <w:rsid w:val="00855A11"/>
    <w:pPr>
      <w:tabs>
        <w:tab w:val="center" w:pos="4536"/>
        <w:tab w:val="right" w:pos="9072"/>
      </w:tabs>
    </w:pPr>
  </w:style>
  <w:style w:type="character" w:customStyle="1" w:styleId="llbChar">
    <w:name w:val="Élőláb Char"/>
    <w:basedOn w:val="Bekezdsalapbettpusa"/>
    <w:link w:val="llb"/>
    <w:uiPriority w:val="99"/>
    <w:rsid w:val="00855A11"/>
    <w:rPr>
      <w:sz w:val="24"/>
      <w:szCs w:val="24"/>
    </w:rPr>
  </w:style>
  <w:style w:type="character" w:customStyle="1" w:styleId="apple-converted-space">
    <w:name w:val="apple-converted-space"/>
    <w:basedOn w:val="Bekezdsalapbettpusa"/>
    <w:rsid w:val="0068552D"/>
  </w:style>
  <w:style w:type="paragraph" w:styleId="NormlWeb">
    <w:name w:val="Normal (Web)"/>
    <w:basedOn w:val="Norml"/>
    <w:uiPriority w:val="99"/>
    <w:semiHidden/>
    <w:unhideWhenUsed/>
    <w:rsid w:val="00BA291B"/>
    <w:pPr>
      <w:spacing w:before="100" w:beforeAutospacing="1" w:after="100" w:afterAutospacing="1"/>
    </w:pPr>
    <w:rPr>
      <w:rFonts w:ascii="Times New Roman" w:eastAsia="Times New Roman" w:hAnsi="Times New Roman"/>
      <w:lang w:val="hu-HU" w:eastAsia="hu-HU" w:bidi="ar-SA"/>
    </w:rPr>
  </w:style>
  <w:style w:type="paragraph" w:styleId="TJ1">
    <w:name w:val="toc 1"/>
    <w:basedOn w:val="Norml"/>
    <w:next w:val="Norml"/>
    <w:autoRedefine/>
    <w:uiPriority w:val="39"/>
    <w:unhideWhenUsed/>
    <w:rsid w:val="00F300BD"/>
    <w:pPr>
      <w:spacing w:after="100"/>
    </w:pPr>
  </w:style>
  <w:style w:type="paragraph" w:styleId="TJ2">
    <w:name w:val="toc 2"/>
    <w:basedOn w:val="Norml"/>
    <w:next w:val="Norml"/>
    <w:autoRedefine/>
    <w:uiPriority w:val="39"/>
    <w:unhideWhenUsed/>
    <w:rsid w:val="00F300BD"/>
    <w:pPr>
      <w:spacing w:after="100"/>
      <w:ind w:left="240"/>
    </w:pPr>
  </w:style>
  <w:style w:type="paragraph" w:styleId="TJ3">
    <w:name w:val="toc 3"/>
    <w:basedOn w:val="Norml"/>
    <w:next w:val="Norml"/>
    <w:autoRedefine/>
    <w:uiPriority w:val="39"/>
    <w:unhideWhenUsed/>
    <w:rsid w:val="00F300BD"/>
    <w:pPr>
      <w:spacing w:after="100"/>
      <w:ind w:left="480"/>
    </w:pPr>
  </w:style>
  <w:style w:type="character" w:styleId="Jegyzethivatkozs">
    <w:name w:val="annotation reference"/>
    <w:basedOn w:val="Bekezdsalapbettpusa"/>
    <w:uiPriority w:val="99"/>
    <w:semiHidden/>
    <w:unhideWhenUsed/>
    <w:rsid w:val="006E7C2C"/>
    <w:rPr>
      <w:sz w:val="16"/>
      <w:szCs w:val="16"/>
    </w:rPr>
  </w:style>
  <w:style w:type="paragraph" w:styleId="Jegyzetszveg">
    <w:name w:val="annotation text"/>
    <w:basedOn w:val="Norml"/>
    <w:link w:val="JegyzetszvegChar"/>
    <w:uiPriority w:val="99"/>
    <w:semiHidden/>
    <w:unhideWhenUsed/>
    <w:rsid w:val="006E7C2C"/>
    <w:rPr>
      <w:sz w:val="20"/>
      <w:szCs w:val="20"/>
    </w:rPr>
  </w:style>
  <w:style w:type="character" w:customStyle="1" w:styleId="JegyzetszvegChar">
    <w:name w:val="Jegyzetszöveg Char"/>
    <w:basedOn w:val="Bekezdsalapbettpusa"/>
    <w:link w:val="Jegyzetszveg"/>
    <w:uiPriority w:val="99"/>
    <w:semiHidden/>
    <w:rsid w:val="006E7C2C"/>
    <w:rPr>
      <w:sz w:val="20"/>
      <w:szCs w:val="20"/>
    </w:rPr>
  </w:style>
  <w:style w:type="paragraph" w:styleId="Megjegyzstrgya">
    <w:name w:val="annotation subject"/>
    <w:basedOn w:val="Jegyzetszveg"/>
    <w:next w:val="Jegyzetszveg"/>
    <w:link w:val="MegjegyzstrgyaChar"/>
    <w:uiPriority w:val="99"/>
    <w:semiHidden/>
    <w:unhideWhenUsed/>
    <w:rsid w:val="006E7C2C"/>
    <w:rPr>
      <w:b/>
      <w:bCs/>
    </w:rPr>
  </w:style>
  <w:style w:type="character" w:customStyle="1" w:styleId="MegjegyzstrgyaChar">
    <w:name w:val="Megjegyzés tárgya Char"/>
    <w:basedOn w:val="JegyzetszvegChar"/>
    <w:link w:val="Megjegyzstrgya"/>
    <w:uiPriority w:val="99"/>
    <w:semiHidden/>
    <w:rsid w:val="006E7C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8562">
      <w:bodyDiv w:val="1"/>
      <w:marLeft w:val="0"/>
      <w:marRight w:val="0"/>
      <w:marTop w:val="0"/>
      <w:marBottom w:val="0"/>
      <w:divBdr>
        <w:top w:val="none" w:sz="0" w:space="0" w:color="auto"/>
        <w:left w:val="none" w:sz="0" w:space="0" w:color="auto"/>
        <w:bottom w:val="none" w:sz="0" w:space="0" w:color="auto"/>
        <w:right w:val="none" w:sz="0" w:space="0" w:color="auto"/>
      </w:divBdr>
    </w:div>
    <w:div w:id="797183163">
      <w:bodyDiv w:val="1"/>
      <w:marLeft w:val="0"/>
      <w:marRight w:val="0"/>
      <w:marTop w:val="0"/>
      <w:marBottom w:val="0"/>
      <w:divBdr>
        <w:top w:val="none" w:sz="0" w:space="0" w:color="auto"/>
        <w:left w:val="none" w:sz="0" w:space="0" w:color="auto"/>
        <w:bottom w:val="none" w:sz="0" w:space="0" w:color="auto"/>
        <w:right w:val="none" w:sz="0" w:space="0" w:color="auto"/>
      </w:divBdr>
    </w:div>
    <w:div w:id="893321533">
      <w:bodyDiv w:val="1"/>
      <w:marLeft w:val="0"/>
      <w:marRight w:val="0"/>
      <w:marTop w:val="0"/>
      <w:marBottom w:val="0"/>
      <w:divBdr>
        <w:top w:val="none" w:sz="0" w:space="0" w:color="auto"/>
        <w:left w:val="none" w:sz="0" w:space="0" w:color="auto"/>
        <w:bottom w:val="none" w:sz="0" w:space="0" w:color="auto"/>
        <w:right w:val="none" w:sz="0" w:space="0" w:color="auto"/>
      </w:divBdr>
    </w:div>
    <w:div w:id="1297685723">
      <w:bodyDiv w:val="1"/>
      <w:marLeft w:val="0"/>
      <w:marRight w:val="0"/>
      <w:marTop w:val="0"/>
      <w:marBottom w:val="0"/>
      <w:divBdr>
        <w:top w:val="none" w:sz="0" w:space="0" w:color="auto"/>
        <w:left w:val="none" w:sz="0" w:space="0" w:color="auto"/>
        <w:bottom w:val="none" w:sz="0" w:space="0" w:color="auto"/>
        <w:right w:val="none" w:sz="0" w:space="0" w:color="auto"/>
      </w:divBdr>
    </w:div>
    <w:div w:id="1673996401">
      <w:bodyDiv w:val="1"/>
      <w:marLeft w:val="0"/>
      <w:marRight w:val="0"/>
      <w:marTop w:val="0"/>
      <w:marBottom w:val="0"/>
      <w:divBdr>
        <w:top w:val="none" w:sz="0" w:space="0" w:color="auto"/>
        <w:left w:val="none" w:sz="0" w:space="0" w:color="auto"/>
        <w:bottom w:val="none" w:sz="0" w:space="0" w:color="auto"/>
        <w:right w:val="none" w:sz="0" w:space="0" w:color="auto"/>
      </w:divBdr>
    </w:div>
    <w:div w:id="1736656583">
      <w:bodyDiv w:val="1"/>
      <w:marLeft w:val="0"/>
      <w:marRight w:val="0"/>
      <w:marTop w:val="0"/>
      <w:marBottom w:val="0"/>
      <w:divBdr>
        <w:top w:val="none" w:sz="0" w:space="0" w:color="auto"/>
        <w:left w:val="none" w:sz="0" w:space="0" w:color="auto"/>
        <w:bottom w:val="none" w:sz="0" w:space="0" w:color="auto"/>
        <w:right w:val="none" w:sz="0" w:space="0" w:color="auto"/>
      </w:divBdr>
    </w:div>
    <w:div w:id="19172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BDE9-ADC9-4584-89EB-9F80E84B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12080</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c:creator>
  <cp:lastModifiedBy>Nyirati Ferenc</cp:lastModifiedBy>
  <cp:revision>3</cp:revision>
  <cp:lastPrinted>2017-12-13T09:58:00Z</cp:lastPrinted>
  <dcterms:created xsi:type="dcterms:W3CDTF">2018-01-02T08:37:00Z</dcterms:created>
  <dcterms:modified xsi:type="dcterms:W3CDTF">2018-01-02T08:37:00Z</dcterms:modified>
</cp:coreProperties>
</file>