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DBF" w:rsidRPr="00CC38CD" w:rsidRDefault="004B2DBF" w:rsidP="004B2DBF">
      <w:pPr>
        <w:ind w:left="80" w:right="80"/>
        <w:rPr>
          <w:b/>
          <w:sz w:val="22"/>
        </w:rPr>
      </w:pPr>
      <w:r w:rsidRPr="00CC38CD">
        <w:rPr>
          <w:b/>
          <w:sz w:val="22"/>
        </w:rPr>
        <w:t>Könyvvizsgáló megválasztást elfogadó nyilatkozatának visszavonása– egyéni könyvvizsgáló esetén</w:t>
      </w:r>
    </w:p>
    <w:p w:rsidR="004B2DBF" w:rsidRPr="00CC38CD" w:rsidRDefault="004B2DBF" w:rsidP="004B2DBF">
      <w:pPr>
        <w:ind w:left="80" w:right="80"/>
        <w:rPr>
          <w:sz w:val="22"/>
        </w:rPr>
      </w:pPr>
    </w:p>
    <w:p w:rsidR="004B2DBF" w:rsidRPr="00CC38CD" w:rsidRDefault="004B2DBF" w:rsidP="004B2DBF">
      <w:pPr>
        <w:ind w:left="80" w:right="80"/>
        <w:rPr>
          <w:sz w:val="22"/>
        </w:rPr>
      </w:pPr>
      <w:r w:rsidRPr="00CC38CD">
        <w:rPr>
          <w:sz w:val="22"/>
        </w:rPr>
        <w:t>Ügyfél</w:t>
      </w:r>
    </w:p>
    <w:p w:rsidR="00000000" w:rsidRPr="00CC38CD" w:rsidRDefault="00CC38CD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center"/>
        <w:rPr>
          <w:sz w:val="22"/>
        </w:rPr>
      </w:pPr>
      <w:r w:rsidRPr="00CC38CD">
        <w:rPr>
          <w:sz w:val="22"/>
        </w:rPr>
        <w:t>Nyilatkozat</w:t>
      </w:r>
    </w:p>
    <w:p w:rsidR="004B2DBF" w:rsidRPr="00CC38CD" w:rsidRDefault="004B2DBF" w:rsidP="004B2DBF">
      <w:pPr>
        <w:ind w:left="80" w:right="80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 megválasztást elfogadó nyilatkozatának visszavonásáról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Alulírott XY (cím, tagsági szám) az ABC Kft. (cím, esetleg adó/címjegyzék szám) könyvvizsgálati megbízását a 200x. üzleti évre, az arról készített éves beszámolót elfogadó taggyűlés/közgyűlés időpontjáig, de legkésőbb [200x+1]. május 31-ig szóló határozott időtartamra elfogadtam és ezt a (dátummal) kelt elfogadó nyilatkozatban megerősítettem.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Ezúton jelzem, hogy (ok megjelölése) miatt a könyvvizsgálati szerződést felmondom és az elfogadó nyilatkozatomat visszavonom. 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000000" w:rsidRPr="00CC38CD" w:rsidRDefault="00576A08">
      <w:pPr>
        <w:ind w:left="80" w:right="80"/>
        <w:jc w:val="both"/>
        <w:rPr>
          <w:sz w:val="22"/>
          <w:szCs w:val="22"/>
        </w:rPr>
      </w:pPr>
      <w:r w:rsidRPr="00CC38CD">
        <w:rPr>
          <w:sz w:val="22"/>
          <w:szCs w:val="22"/>
        </w:rPr>
        <w:t>A cégnyilvánosságról, a bírósági cégeljárásról és a végelszámolásról szóló 2006. évi V. törvény 88.§ (1) bekezd</w:t>
      </w:r>
      <w:r w:rsidR="004B2DBF" w:rsidRPr="00CC38CD">
        <w:rPr>
          <w:sz w:val="22"/>
          <w:szCs w:val="22"/>
        </w:rPr>
        <w:t>ésének megfelelően ezúton kérem</w:t>
      </w:r>
      <w:r w:rsidRPr="00CC38CD">
        <w:rPr>
          <w:sz w:val="22"/>
          <w:szCs w:val="22"/>
        </w:rPr>
        <w:t>, hogy haladéktalanul intézkedjenek a cé</w:t>
      </w:r>
      <w:r w:rsidR="004B2DBF" w:rsidRPr="00CC38CD">
        <w:rPr>
          <w:sz w:val="22"/>
          <w:szCs w:val="22"/>
        </w:rPr>
        <w:t>gnyilvántartásból való törlésem</w:t>
      </w:r>
      <w:r w:rsidRPr="00CC38CD">
        <w:rPr>
          <w:sz w:val="22"/>
          <w:szCs w:val="22"/>
        </w:rPr>
        <w:t xml:space="preserve">ről.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576A08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Kamarai tag könyvvizsgáló aláírása</w:t>
      </w:r>
    </w:p>
    <w:p w:rsidR="004B2DBF" w:rsidRPr="00CC38CD" w:rsidRDefault="00576A08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Kamarai tag könyvvizsgáló neve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Nyilvántartási szám: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rPr>
          <w:sz w:val="22"/>
        </w:rPr>
      </w:pPr>
    </w:p>
    <w:p w:rsidR="00000000" w:rsidRPr="00CC38CD" w:rsidRDefault="00CC38CD">
      <w:pPr>
        <w:ind w:left="80" w:right="80"/>
        <w:jc w:val="both"/>
        <w:rPr>
          <w:sz w:val="22"/>
        </w:rPr>
      </w:pPr>
    </w:p>
    <w:p w:rsidR="00000000" w:rsidRPr="00CC38CD" w:rsidRDefault="004B2D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80"/>
        </w:tabs>
        <w:ind w:right="79"/>
        <w:rPr>
          <w:i/>
          <w:sz w:val="22"/>
        </w:rPr>
      </w:pPr>
      <w:r w:rsidRPr="00CC38CD">
        <w:rPr>
          <w:b/>
          <w:i/>
          <w:sz w:val="22"/>
        </w:rPr>
        <w:br w:type="page"/>
      </w:r>
    </w:p>
    <w:p w:rsidR="004B2DBF" w:rsidRPr="00CC38CD" w:rsidRDefault="004B2DBF" w:rsidP="004B2DBF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" w:right="79"/>
        <w:rPr>
          <w:i w:val="0"/>
        </w:rPr>
      </w:pPr>
      <w:r w:rsidRPr="00CC38CD">
        <w:rPr>
          <w:i w:val="0"/>
        </w:rPr>
        <w:lastRenderedPageBreak/>
        <w:t>Könyvvizsgáló megválasztást elfogadó nyilatkozatának visszavonása – könyvvizsgáló társaság esetén</w:t>
      </w:r>
    </w:p>
    <w:p w:rsidR="004B2DBF" w:rsidRPr="00CC38CD" w:rsidRDefault="004B2DBF" w:rsidP="004B2DBF">
      <w:pPr>
        <w:ind w:left="79" w:right="79"/>
        <w:rPr>
          <w:sz w:val="22"/>
        </w:rPr>
      </w:pPr>
    </w:p>
    <w:p w:rsidR="004B2DBF" w:rsidRPr="00CC38CD" w:rsidRDefault="004B2DBF" w:rsidP="004B2DBF">
      <w:pPr>
        <w:ind w:left="79" w:right="79"/>
        <w:rPr>
          <w:sz w:val="22"/>
        </w:rPr>
      </w:pPr>
      <w:r w:rsidRPr="00CC38CD">
        <w:rPr>
          <w:sz w:val="22"/>
        </w:rPr>
        <w:t>Ügyfél</w:t>
      </w: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ind w:left="79" w:right="79"/>
        <w:jc w:val="center"/>
        <w:rPr>
          <w:sz w:val="22"/>
        </w:rPr>
      </w:pPr>
      <w:r w:rsidRPr="00CC38CD">
        <w:rPr>
          <w:sz w:val="22"/>
        </w:rPr>
        <w:t>Nyilatkozat</w:t>
      </w:r>
    </w:p>
    <w:p w:rsidR="004B2DBF" w:rsidRPr="00CC38CD" w:rsidRDefault="004B2DBF" w:rsidP="004B2DBF">
      <w:pPr>
        <w:ind w:left="79" w:right="79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 megválasztást elfogadó nyilatkozatának visszavonásáról</w:t>
      </w: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ind w:left="79" w:right="79"/>
        <w:jc w:val="both"/>
        <w:rPr>
          <w:sz w:val="22"/>
        </w:rPr>
      </w:pPr>
      <w:r w:rsidRPr="00CC38CD">
        <w:rPr>
          <w:sz w:val="22"/>
        </w:rPr>
        <w:t xml:space="preserve">Alulírott, mint a DEF Kft (cím) ügyvezetője az ABC Kft. (cím) könyvvizsgálati megbízását Társaságunk nevében a 200x. üzleti évre, az arról készített éves beszámolót elfogadó taggyűlés/közgyűlés időpontjáig, de legkésőbb [200x+1]. május 31-ig szóló határozott időtartamra elfogadtam és ezt a (dátummal) kelt elfogadó nyilatkozatban megerősítettem.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Ezúton jelezzük, hogy (ok megjelölése) miatt a könyvvizsgálati szerződést felmondjuk és az elfogadó nyilatkozatunkat visszavonjuk. 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  <w:szCs w:val="22"/>
        </w:rPr>
      </w:pPr>
      <w:r w:rsidRPr="00CC38CD">
        <w:rPr>
          <w:sz w:val="22"/>
          <w:szCs w:val="22"/>
        </w:rPr>
        <w:t xml:space="preserve">A cégnyilvánosságról, a bírósági cégeljárásról és a végelszámolásról szóló 2006. évi V. törvény 88.§ (1) bekezdésének megfelelően ezúton kérjük, hogy haladéktalanul intézkedjenek a cégnyilvántartásból való törlésünkről. </w:t>
      </w: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ind w:left="79" w:right="79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4B2DBF" w:rsidRPr="00CC38CD" w:rsidRDefault="004B2DBF" w:rsidP="004B2DBF">
      <w:pPr>
        <w:ind w:left="79" w:right="79"/>
        <w:jc w:val="both"/>
        <w:rPr>
          <w:sz w:val="22"/>
        </w:rPr>
      </w:pPr>
    </w:p>
    <w:p w:rsidR="004B2DBF" w:rsidRPr="00CC38CD" w:rsidRDefault="004B2DBF" w:rsidP="004B2DBF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 képviselőjének aláírása</w:t>
      </w:r>
      <w:r w:rsidRPr="00CC38CD">
        <w:rPr>
          <w:sz w:val="22"/>
        </w:rPr>
        <w:tab/>
        <w:t>Kamarai tag könyvvizsgáló aláírása</w:t>
      </w:r>
    </w:p>
    <w:p w:rsidR="004B2DBF" w:rsidRPr="00CC38CD" w:rsidRDefault="004B2DBF" w:rsidP="004B2DBF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Képviseletre jogosult neve</w:t>
      </w:r>
      <w:r w:rsidRPr="00CC38CD">
        <w:rPr>
          <w:sz w:val="22"/>
        </w:rPr>
        <w:tab/>
        <w:t>Kamarai tag könyvvizsgáló neve</w:t>
      </w:r>
    </w:p>
    <w:p w:rsidR="004B2DBF" w:rsidRPr="00CC38CD" w:rsidRDefault="004B2DBF" w:rsidP="004B2DBF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 neve</w:t>
      </w:r>
      <w:r w:rsidRPr="00CC38CD">
        <w:rPr>
          <w:sz w:val="22"/>
        </w:rPr>
        <w:tab/>
        <w:t>Nyilvántartási szám:</w:t>
      </w:r>
    </w:p>
    <w:p w:rsidR="004B2DBF" w:rsidRPr="00CC38CD" w:rsidRDefault="004B2DBF" w:rsidP="004B2DBF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cégszékhelye</w:t>
      </w:r>
    </w:p>
    <w:p w:rsidR="004B2DBF" w:rsidRPr="00CC38CD" w:rsidRDefault="004B2DBF" w:rsidP="004B2DBF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Nyilvántartási szám:</w:t>
      </w:r>
    </w:p>
    <w:p w:rsidR="004B2DBF" w:rsidRPr="00CC38CD" w:rsidRDefault="004B2DBF" w:rsidP="004B2DBF">
      <w:pPr>
        <w:tabs>
          <w:tab w:val="left" w:pos="4320"/>
          <w:tab w:val="left" w:pos="5780"/>
        </w:tabs>
        <w:ind w:left="79" w:right="79"/>
        <w:rPr>
          <w:sz w:val="22"/>
        </w:rPr>
      </w:pPr>
    </w:p>
    <w:p w:rsidR="004B2DBF" w:rsidRPr="00CC38CD" w:rsidRDefault="004B2DBF" w:rsidP="004B2DBF">
      <w:pPr>
        <w:tabs>
          <w:tab w:val="left" w:pos="4320"/>
        </w:tabs>
        <w:ind w:left="79" w:right="79"/>
        <w:rPr>
          <w:sz w:val="22"/>
        </w:rPr>
      </w:pPr>
    </w:p>
    <w:p w:rsidR="004B2DBF" w:rsidRPr="00CC38CD" w:rsidRDefault="004B2DBF" w:rsidP="004B2DBF">
      <w:pPr>
        <w:tabs>
          <w:tab w:val="left" w:pos="4320"/>
        </w:tabs>
        <w:ind w:left="79" w:right="79"/>
        <w:rPr>
          <w:sz w:val="22"/>
        </w:rPr>
      </w:pPr>
      <w:r w:rsidRPr="00CC38CD">
        <w:rPr>
          <w:sz w:val="22"/>
        </w:rPr>
        <w:t>Tanuk</w:t>
      </w:r>
    </w:p>
    <w:p w:rsidR="004B2DBF" w:rsidRPr="00CC38CD" w:rsidRDefault="004B2DBF">
      <w:pPr>
        <w:spacing w:after="200" w:line="276" w:lineRule="auto"/>
        <w:rPr>
          <w:i/>
          <w:sz w:val="22"/>
        </w:rPr>
      </w:pPr>
      <w:r w:rsidRPr="00CC38CD">
        <w:rPr>
          <w:i/>
          <w:sz w:val="22"/>
        </w:rPr>
        <w:br w:type="page"/>
      </w:r>
    </w:p>
    <w:p w:rsidR="004B2DBF" w:rsidRPr="00CC38CD" w:rsidRDefault="004B2DBF" w:rsidP="004B2DBF">
      <w:pPr>
        <w:tabs>
          <w:tab w:val="left" w:pos="5780"/>
        </w:tabs>
        <w:ind w:left="79" w:right="79"/>
        <w:rPr>
          <w:i/>
          <w:sz w:val="22"/>
        </w:rPr>
      </w:pPr>
    </w:p>
    <w:p w:rsidR="0042558C" w:rsidRPr="00CC38CD" w:rsidRDefault="0042558C" w:rsidP="0042558C">
      <w:pPr>
        <w:ind w:left="80" w:right="80"/>
        <w:rPr>
          <w:b/>
          <w:sz w:val="22"/>
        </w:rPr>
      </w:pPr>
      <w:r w:rsidRPr="00CC38CD">
        <w:rPr>
          <w:b/>
          <w:sz w:val="22"/>
        </w:rPr>
        <w:t>Könyvvizsgáló megválasztást elfogadó nyilatkozatának visszavonása– egyéni könyvvizsgáló esetén</w:t>
      </w:r>
    </w:p>
    <w:p w:rsidR="0042558C" w:rsidRPr="00CC38CD" w:rsidRDefault="0042558C" w:rsidP="0042558C">
      <w:pPr>
        <w:ind w:left="80" w:right="80"/>
        <w:rPr>
          <w:sz w:val="22"/>
        </w:rPr>
      </w:pPr>
    </w:p>
    <w:p w:rsidR="0042558C" w:rsidRPr="00CC38CD" w:rsidRDefault="0042558C" w:rsidP="0042558C">
      <w:pPr>
        <w:ind w:left="80" w:right="80"/>
        <w:rPr>
          <w:sz w:val="22"/>
        </w:rPr>
      </w:pPr>
      <w:r w:rsidRPr="00CC38CD">
        <w:rPr>
          <w:sz w:val="22"/>
        </w:rPr>
        <w:t>(Cégbíróság)</w:t>
      </w:r>
      <w:r w:rsidR="00CA7E59" w:rsidRPr="00CC38CD">
        <w:rPr>
          <w:rStyle w:val="FootnoteReference"/>
          <w:sz w:val="22"/>
        </w:rPr>
        <w:footnoteReference w:id="1"/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center"/>
        <w:rPr>
          <w:sz w:val="22"/>
        </w:rPr>
      </w:pPr>
      <w:r w:rsidRPr="00CC38CD">
        <w:rPr>
          <w:sz w:val="22"/>
        </w:rPr>
        <w:t>Nyilatkozat</w:t>
      </w:r>
    </w:p>
    <w:p w:rsidR="0042558C" w:rsidRPr="00CC38CD" w:rsidRDefault="0042558C" w:rsidP="0042558C">
      <w:pPr>
        <w:ind w:left="80" w:right="80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 megválasztást elfogadó nyilatkozatának visszavonásáról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Alulírott XY (cím, tagsági szám) az ABC Kft. (cím, esetleg adó/címjegyzék szám) könyvvizsgálati megbízását a 200x. üzleti évre, az arról készített éves beszámolót elfogadó taggyűlés/közgyűlés időpontjáig, de legkésőbb [200x+1]. május 31-ig szóló határozott időtartamra elfogadtam és ezt a (dátummal) kelt elfogadó nyilatkozatban megerősítettem. Ezúton tájékoztatom a tisztelt Cégbíróságot, hogy (dátummal) a könyvvizsgálati szerződést felmondtam és az elfogadó nyilatkozatomat visszavontam. 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A lemondás oka az, hogy [</w:t>
      </w:r>
      <w:r w:rsidRPr="00CC38CD">
        <w:rPr>
          <w:b/>
          <w:sz w:val="22"/>
        </w:rPr>
        <w:t>a felmondás okának leírása</w:t>
      </w:r>
      <w:r w:rsidRPr="00CC38CD">
        <w:rPr>
          <w:sz w:val="22"/>
        </w:rPr>
        <w:t>]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7B26F3" w:rsidRPr="00CC38CD" w:rsidRDefault="00693574">
      <w:pPr>
        <w:ind w:left="80" w:right="80"/>
        <w:jc w:val="both"/>
        <w:rPr>
          <w:sz w:val="22"/>
        </w:rPr>
      </w:pPr>
      <w:r w:rsidRPr="00CC38CD">
        <w:rPr>
          <w:sz w:val="22"/>
        </w:rPr>
        <w:t>Kamarai tag könyvvizsgáló aláírása</w:t>
      </w:r>
    </w:p>
    <w:p w:rsidR="007B26F3" w:rsidRPr="00CC38CD" w:rsidRDefault="008B05EC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Kamarai </w:t>
      </w:r>
      <w:r w:rsidR="00693574" w:rsidRPr="00CC38CD">
        <w:rPr>
          <w:sz w:val="22"/>
        </w:rPr>
        <w:t>tag könyvvizsgáló neve</w:t>
      </w:r>
    </w:p>
    <w:p w:rsidR="007B26F3" w:rsidRPr="00CC38CD" w:rsidRDefault="00693574">
      <w:pPr>
        <w:ind w:left="80" w:right="80"/>
        <w:jc w:val="both"/>
        <w:rPr>
          <w:sz w:val="22"/>
        </w:rPr>
      </w:pPr>
      <w:r w:rsidRPr="00CC38CD">
        <w:rPr>
          <w:sz w:val="22"/>
        </w:rPr>
        <w:t>Nyilvántartási szám</w:t>
      </w:r>
      <w:r w:rsidR="009C1158" w:rsidRPr="00CC38CD">
        <w:rPr>
          <w:sz w:val="22"/>
        </w:rPr>
        <w:t>:</w:t>
      </w:r>
    </w:p>
    <w:p w:rsidR="007B26F3" w:rsidRPr="00CC38CD" w:rsidRDefault="007B26F3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rPr>
          <w:sz w:val="22"/>
        </w:rPr>
      </w:pPr>
    </w:p>
    <w:p w:rsidR="0042558C" w:rsidRPr="00CC38CD" w:rsidRDefault="0042558C" w:rsidP="0042558C">
      <w:pPr>
        <w:ind w:left="80" w:right="80"/>
        <w:rPr>
          <w:sz w:val="22"/>
        </w:rPr>
      </w:pPr>
      <w:r w:rsidRPr="00CC38CD">
        <w:rPr>
          <w:sz w:val="22"/>
        </w:rPr>
        <w:t>Kapja még:</w:t>
      </w:r>
      <w:r w:rsidRPr="00CC38CD">
        <w:rPr>
          <w:sz w:val="22"/>
        </w:rPr>
        <w:tab/>
        <w:t>(ABC Kft.)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ab/>
      </w:r>
      <w:r w:rsidRPr="00CC38CD">
        <w:rPr>
          <w:sz w:val="22"/>
        </w:rPr>
        <w:tab/>
        <w:t>(Címe)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>Tanúk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pStyle w:val="Header"/>
        <w:ind w:left="580" w:hanging="580"/>
        <w:jc w:val="both"/>
        <w:rPr>
          <w:i/>
          <w:sz w:val="22"/>
        </w:rPr>
      </w:pPr>
    </w:p>
    <w:p w:rsidR="00CA7E59" w:rsidRPr="00CC38CD" w:rsidRDefault="00CA7E59" w:rsidP="00CA7E59">
      <w:pPr>
        <w:pStyle w:val="Header"/>
        <w:jc w:val="both"/>
        <w:rPr>
          <w:i/>
          <w:sz w:val="22"/>
        </w:rPr>
      </w:pPr>
    </w:p>
    <w:p w:rsidR="0042558C" w:rsidRPr="00CC38CD" w:rsidRDefault="0042558C" w:rsidP="004255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80"/>
        </w:tabs>
        <w:ind w:left="79" w:right="79"/>
        <w:rPr>
          <w:i/>
          <w:sz w:val="22"/>
        </w:rPr>
      </w:pPr>
      <w:r w:rsidRPr="00CC38CD">
        <w:rPr>
          <w:b/>
          <w:i/>
          <w:sz w:val="22"/>
        </w:rPr>
        <w:br w:type="page"/>
      </w:r>
    </w:p>
    <w:p w:rsidR="0042558C" w:rsidRPr="00CC38CD" w:rsidRDefault="0042558C" w:rsidP="0042558C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" w:right="79"/>
        <w:rPr>
          <w:i w:val="0"/>
        </w:rPr>
      </w:pPr>
      <w:r w:rsidRPr="00CC38CD">
        <w:rPr>
          <w:i w:val="0"/>
        </w:rPr>
        <w:lastRenderedPageBreak/>
        <w:t>Könyvvizsgáló megválasztást elfogadó nyilatkozatának visszavonása – könyvvizsgáló társaság esetén</w:t>
      </w:r>
    </w:p>
    <w:p w:rsidR="0042558C" w:rsidRPr="00CC38CD" w:rsidRDefault="0042558C" w:rsidP="0042558C">
      <w:pPr>
        <w:ind w:left="79" w:right="79"/>
        <w:rPr>
          <w:sz w:val="22"/>
        </w:rPr>
      </w:pPr>
    </w:p>
    <w:p w:rsidR="0042558C" w:rsidRPr="00CC38CD" w:rsidRDefault="0042558C" w:rsidP="0042558C">
      <w:pPr>
        <w:ind w:left="79" w:right="79"/>
        <w:rPr>
          <w:sz w:val="22"/>
        </w:rPr>
      </w:pPr>
      <w:r w:rsidRPr="00CC38CD">
        <w:rPr>
          <w:sz w:val="22"/>
        </w:rPr>
        <w:t>(Cégbíróság)</w:t>
      </w:r>
      <w:r w:rsidR="005D7B3F" w:rsidRPr="00CC38CD">
        <w:rPr>
          <w:rStyle w:val="FootnoteReference"/>
          <w:sz w:val="22"/>
        </w:rPr>
        <w:t xml:space="preserve"> </w:t>
      </w:r>
      <w:r w:rsidR="005D7B3F" w:rsidRPr="00CC38CD">
        <w:rPr>
          <w:rStyle w:val="FootnoteReference"/>
          <w:sz w:val="22"/>
        </w:rPr>
        <w:footnoteReference w:id="2"/>
      </w:r>
    </w:p>
    <w:p w:rsidR="0042558C" w:rsidRPr="00CC38CD" w:rsidRDefault="0042558C" w:rsidP="0042558C">
      <w:pPr>
        <w:ind w:left="79" w:right="79"/>
        <w:jc w:val="both"/>
        <w:rPr>
          <w:sz w:val="22"/>
        </w:rPr>
      </w:pPr>
    </w:p>
    <w:p w:rsidR="0042558C" w:rsidRPr="00CC38CD" w:rsidRDefault="0042558C" w:rsidP="0042558C">
      <w:pPr>
        <w:ind w:left="79" w:right="79"/>
        <w:jc w:val="center"/>
        <w:rPr>
          <w:sz w:val="22"/>
        </w:rPr>
      </w:pPr>
      <w:r w:rsidRPr="00CC38CD">
        <w:rPr>
          <w:sz w:val="22"/>
        </w:rPr>
        <w:t>Nyilatkozat</w:t>
      </w:r>
    </w:p>
    <w:p w:rsidR="0042558C" w:rsidRPr="00CC38CD" w:rsidRDefault="0042558C" w:rsidP="0042558C">
      <w:pPr>
        <w:ind w:left="79" w:right="79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 megválasztást elfogadó nyilatkozatának visszavonásáról</w:t>
      </w:r>
    </w:p>
    <w:p w:rsidR="0042558C" w:rsidRPr="00CC38CD" w:rsidRDefault="0042558C" w:rsidP="0042558C">
      <w:pPr>
        <w:ind w:left="79" w:right="79"/>
        <w:jc w:val="both"/>
        <w:rPr>
          <w:sz w:val="22"/>
        </w:rPr>
      </w:pPr>
    </w:p>
    <w:p w:rsidR="0042558C" w:rsidRPr="00CC38CD" w:rsidRDefault="0042558C" w:rsidP="0042558C">
      <w:pPr>
        <w:ind w:left="79" w:right="79"/>
        <w:jc w:val="both"/>
        <w:rPr>
          <w:sz w:val="22"/>
        </w:rPr>
      </w:pPr>
    </w:p>
    <w:p w:rsidR="0042558C" w:rsidRPr="00CC38CD" w:rsidRDefault="0042558C" w:rsidP="0042558C">
      <w:pPr>
        <w:ind w:left="79" w:right="79"/>
        <w:jc w:val="both"/>
        <w:rPr>
          <w:sz w:val="22"/>
        </w:rPr>
      </w:pPr>
    </w:p>
    <w:p w:rsidR="0042558C" w:rsidRPr="00CC38CD" w:rsidRDefault="0042558C" w:rsidP="0042558C">
      <w:pPr>
        <w:ind w:left="79" w:right="79"/>
        <w:jc w:val="both"/>
        <w:rPr>
          <w:sz w:val="22"/>
        </w:rPr>
      </w:pPr>
      <w:r w:rsidRPr="00CC38CD">
        <w:rPr>
          <w:sz w:val="22"/>
        </w:rPr>
        <w:t xml:space="preserve">Alulírott, mint a DEF Kft (cím) ügyvezetője az ABC Kft. (cím) könyvvizsgálati megbízását Társaságunk nevében a 200x. üzleti évre, az arról készített éves beszámolót elfogadó taggyűlés/közgyűlés időpontjáig, de legkésőbb [200x+1]. május 31-ig szóló határozott időtartamra elfogadtam és ezt a (dátummal) kelt elfogadó nyilatkozatban megerősítettem. Ezúton tájékoztatom a tisztelt Cégbíróságot, hogy (dátummal) társaságunk a könyvvizsgálati szerződést felmondta, és az elfogadó nyilatkozatot visszavonta. </w:t>
      </w:r>
    </w:p>
    <w:p w:rsidR="004B2DBF" w:rsidRPr="00CC38CD" w:rsidRDefault="004B2DBF" w:rsidP="004B2DBF">
      <w:pPr>
        <w:ind w:left="80" w:right="80"/>
        <w:jc w:val="both"/>
        <w:rPr>
          <w:sz w:val="22"/>
        </w:rPr>
      </w:pPr>
    </w:p>
    <w:p w:rsidR="004B2DBF" w:rsidRPr="00CC38CD" w:rsidRDefault="004B2DBF" w:rsidP="004B2DBF">
      <w:pPr>
        <w:ind w:left="80" w:right="80"/>
        <w:jc w:val="both"/>
        <w:rPr>
          <w:sz w:val="22"/>
        </w:rPr>
      </w:pPr>
      <w:r w:rsidRPr="00CC38CD">
        <w:rPr>
          <w:sz w:val="22"/>
        </w:rPr>
        <w:t>A lemondás oka az, hogy [</w:t>
      </w:r>
      <w:r w:rsidRPr="00CC38CD">
        <w:rPr>
          <w:b/>
          <w:sz w:val="22"/>
        </w:rPr>
        <w:t>a felmondás okának leírása</w:t>
      </w:r>
      <w:r w:rsidRPr="00CC38CD">
        <w:rPr>
          <w:sz w:val="22"/>
        </w:rPr>
        <w:t>]</w:t>
      </w:r>
    </w:p>
    <w:p w:rsidR="0042558C" w:rsidRPr="00CC38CD" w:rsidRDefault="0042558C" w:rsidP="0042558C">
      <w:pPr>
        <w:ind w:left="79" w:right="79"/>
        <w:jc w:val="both"/>
        <w:rPr>
          <w:sz w:val="22"/>
        </w:rPr>
      </w:pPr>
    </w:p>
    <w:p w:rsidR="0042558C" w:rsidRPr="00CC38CD" w:rsidRDefault="0042558C" w:rsidP="0042558C">
      <w:pPr>
        <w:ind w:left="79" w:right="79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7B26F3" w:rsidRPr="00CC38CD" w:rsidRDefault="007B26F3">
      <w:pPr>
        <w:ind w:left="79" w:right="79"/>
        <w:jc w:val="both"/>
        <w:rPr>
          <w:sz w:val="22"/>
        </w:rPr>
      </w:pPr>
    </w:p>
    <w:p w:rsidR="007B26F3" w:rsidRPr="00CC38CD" w:rsidRDefault="00693574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 képviselőjének aláírása</w:t>
      </w:r>
      <w:r w:rsidRPr="00CC38CD">
        <w:rPr>
          <w:sz w:val="22"/>
        </w:rPr>
        <w:tab/>
        <w:t>Kamarai tag könyvvizsgáló aláírása</w:t>
      </w:r>
    </w:p>
    <w:p w:rsidR="007B26F3" w:rsidRPr="00CC38CD" w:rsidRDefault="00693574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Képviseletre jogosult neve</w:t>
      </w:r>
      <w:r w:rsidRPr="00CC38CD">
        <w:rPr>
          <w:sz w:val="22"/>
        </w:rPr>
        <w:tab/>
        <w:t>Kamarai tag könyvvizsgáló neve</w:t>
      </w:r>
    </w:p>
    <w:p w:rsidR="007B26F3" w:rsidRPr="00CC38CD" w:rsidRDefault="00693574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 neve</w:t>
      </w:r>
      <w:r w:rsidRPr="00CC38CD">
        <w:rPr>
          <w:sz w:val="22"/>
        </w:rPr>
        <w:tab/>
        <w:t>Nyilvántartási szám</w:t>
      </w:r>
      <w:r w:rsidR="009C1158" w:rsidRPr="00CC38CD">
        <w:rPr>
          <w:sz w:val="22"/>
        </w:rPr>
        <w:t>:</w:t>
      </w:r>
    </w:p>
    <w:p w:rsidR="007B26F3" w:rsidRPr="00CC38CD" w:rsidRDefault="00693574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Könyvvizsgáló cégszékhelye</w:t>
      </w:r>
    </w:p>
    <w:p w:rsidR="007B26F3" w:rsidRPr="00CC38CD" w:rsidRDefault="00693574">
      <w:pPr>
        <w:tabs>
          <w:tab w:val="left" w:pos="5103"/>
        </w:tabs>
        <w:ind w:left="79" w:right="79"/>
        <w:jc w:val="both"/>
        <w:rPr>
          <w:sz w:val="22"/>
        </w:rPr>
      </w:pPr>
      <w:r w:rsidRPr="00CC38CD">
        <w:rPr>
          <w:sz w:val="22"/>
        </w:rPr>
        <w:t>Nyilvántartási szám</w:t>
      </w:r>
      <w:r w:rsidR="009C1158" w:rsidRPr="00CC38CD">
        <w:rPr>
          <w:sz w:val="22"/>
        </w:rPr>
        <w:t>:</w:t>
      </w:r>
    </w:p>
    <w:p w:rsidR="0042558C" w:rsidRPr="00CC38CD" w:rsidRDefault="0042558C" w:rsidP="0042558C">
      <w:pPr>
        <w:tabs>
          <w:tab w:val="left" w:pos="4320"/>
          <w:tab w:val="left" w:pos="5780"/>
        </w:tabs>
        <w:ind w:left="79" w:right="79"/>
        <w:rPr>
          <w:sz w:val="22"/>
        </w:rPr>
      </w:pPr>
    </w:p>
    <w:p w:rsidR="0042558C" w:rsidRPr="00CC38CD" w:rsidRDefault="0042558C" w:rsidP="0042558C">
      <w:pPr>
        <w:tabs>
          <w:tab w:val="left" w:pos="4320"/>
        </w:tabs>
        <w:ind w:left="79" w:right="79"/>
        <w:rPr>
          <w:sz w:val="22"/>
        </w:rPr>
      </w:pPr>
      <w:r w:rsidRPr="00CC38CD">
        <w:rPr>
          <w:sz w:val="22"/>
        </w:rPr>
        <w:t>Kapja még:</w:t>
      </w:r>
    </w:p>
    <w:p w:rsidR="0042558C" w:rsidRPr="00CC38CD" w:rsidRDefault="0042558C" w:rsidP="0042558C">
      <w:pPr>
        <w:tabs>
          <w:tab w:val="left" w:pos="180"/>
          <w:tab w:val="left" w:pos="4320"/>
        </w:tabs>
        <w:ind w:left="79" w:right="79"/>
        <w:rPr>
          <w:sz w:val="22"/>
        </w:rPr>
      </w:pPr>
      <w:r w:rsidRPr="00CC38CD">
        <w:rPr>
          <w:sz w:val="22"/>
        </w:rPr>
        <w:tab/>
        <w:t>(ABC Kft.)</w:t>
      </w:r>
    </w:p>
    <w:p w:rsidR="0042558C" w:rsidRPr="00CC38CD" w:rsidRDefault="0042558C" w:rsidP="0042558C">
      <w:pPr>
        <w:tabs>
          <w:tab w:val="left" w:pos="180"/>
          <w:tab w:val="left" w:pos="4320"/>
        </w:tabs>
        <w:ind w:left="79" w:right="79"/>
        <w:rPr>
          <w:sz w:val="22"/>
        </w:rPr>
      </w:pPr>
      <w:r w:rsidRPr="00CC38CD">
        <w:rPr>
          <w:sz w:val="22"/>
        </w:rPr>
        <w:tab/>
        <w:t>(Címe)</w:t>
      </w:r>
    </w:p>
    <w:p w:rsidR="0042558C" w:rsidRPr="00CC38CD" w:rsidRDefault="0042558C" w:rsidP="0042558C">
      <w:pPr>
        <w:tabs>
          <w:tab w:val="left" w:pos="4320"/>
        </w:tabs>
        <w:ind w:left="79" w:right="79"/>
        <w:rPr>
          <w:sz w:val="22"/>
        </w:rPr>
      </w:pPr>
    </w:p>
    <w:p w:rsidR="0042558C" w:rsidRPr="00CC38CD" w:rsidRDefault="0042558C" w:rsidP="0042558C">
      <w:pPr>
        <w:tabs>
          <w:tab w:val="left" w:pos="4320"/>
        </w:tabs>
        <w:ind w:left="79" w:right="79"/>
        <w:rPr>
          <w:sz w:val="22"/>
        </w:rPr>
      </w:pPr>
      <w:r w:rsidRPr="00CC38CD">
        <w:rPr>
          <w:sz w:val="22"/>
        </w:rPr>
        <w:t>Tanuk</w:t>
      </w:r>
    </w:p>
    <w:p w:rsidR="0042558C" w:rsidRPr="00CC38CD" w:rsidRDefault="0042558C" w:rsidP="0042558C">
      <w:pPr>
        <w:tabs>
          <w:tab w:val="left" w:pos="5780"/>
        </w:tabs>
        <w:ind w:left="79" w:right="79"/>
        <w:rPr>
          <w:i/>
          <w:sz w:val="22"/>
        </w:rPr>
      </w:pPr>
    </w:p>
    <w:p w:rsidR="0042558C" w:rsidRPr="00CC38CD" w:rsidRDefault="0042558C" w:rsidP="004255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0" w:right="80"/>
        <w:rPr>
          <w:i/>
          <w:sz w:val="22"/>
        </w:rPr>
      </w:pPr>
      <w:r w:rsidRPr="00CC38CD">
        <w:rPr>
          <w:i/>
          <w:sz w:val="22"/>
        </w:rPr>
        <w:br w:type="page"/>
      </w:r>
    </w:p>
    <w:p w:rsidR="0042558C" w:rsidRPr="00CC38CD" w:rsidRDefault="0042558C" w:rsidP="0042558C">
      <w:pPr>
        <w:ind w:left="80" w:right="80"/>
        <w:rPr>
          <w:b/>
          <w:sz w:val="22"/>
        </w:rPr>
      </w:pPr>
      <w:r w:rsidRPr="00CC38CD">
        <w:rPr>
          <w:b/>
          <w:sz w:val="22"/>
        </w:rPr>
        <w:lastRenderedPageBreak/>
        <w:t>Lemondásról értesítés– egyéni könyvvizsgáló esetén</w:t>
      </w:r>
    </w:p>
    <w:p w:rsidR="0042558C" w:rsidRPr="00CC38CD" w:rsidRDefault="0042558C" w:rsidP="0042558C">
      <w:pPr>
        <w:ind w:left="80" w:right="80"/>
        <w:rPr>
          <w:sz w:val="22"/>
        </w:rPr>
      </w:pPr>
    </w:p>
    <w:p w:rsidR="0042558C" w:rsidRPr="00CC38CD" w:rsidRDefault="0042558C" w:rsidP="0042558C">
      <w:pPr>
        <w:ind w:left="80" w:right="80"/>
        <w:rPr>
          <w:sz w:val="22"/>
        </w:rPr>
      </w:pPr>
      <w:r w:rsidRPr="00CC38CD">
        <w:rPr>
          <w:sz w:val="22"/>
        </w:rPr>
        <w:t>Könyvvizsgálói Közfelügyeleti Bizottság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center"/>
        <w:rPr>
          <w:sz w:val="22"/>
        </w:rPr>
      </w:pPr>
      <w:r w:rsidRPr="00CC38CD">
        <w:rPr>
          <w:sz w:val="22"/>
        </w:rPr>
        <w:t>Értesítés</w:t>
      </w:r>
    </w:p>
    <w:p w:rsidR="0042558C" w:rsidRPr="00CC38CD" w:rsidRDefault="0042558C" w:rsidP="0042558C">
      <w:pPr>
        <w:ind w:left="80" w:right="80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könyvvizsgálói megbízásról történő lemondásról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 xml:space="preserve">Alulírott XY (cím, tagsági szám) az ABC Kft. (cím, esetleg adó/címjegyzék szám) könyvvizsgálati megbízását a 200x. üzleti évre, az arról készített éves beszámolót elfogadó taggyűlés/közgyűlés időpontjáig, de legkésőbb [200x+1]. május 31-ig szóló határozott időtartamra elfogadtam és ezt a (dátummal) kelt elfogadó nyilatkozatban megerősítettem. Ezúton tájékoztatom a tisztelt Könyvvizsgálói Közfelügyeleti Bizottságot, hogy (dátummal) a könyvvizsgálati szerződést felmondtam és az elfogadó nyilatkozatomat visszavontam.  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>A lemondás oka az, hogy [</w:t>
      </w:r>
      <w:r w:rsidRPr="00CC38CD">
        <w:rPr>
          <w:b/>
          <w:sz w:val="22"/>
        </w:rPr>
        <w:t>a felmondás okának leírása</w:t>
      </w:r>
      <w:r w:rsidRPr="00CC38CD">
        <w:rPr>
          <w:sz w:val="22"/>
        </w:rPr>
        <w:t>]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Kamarai tag könyvvizsgáló aláírása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Kamarai tag könyvvizsgáló neve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Nyilvántartási szám</w:t>
      </w:r>
    </w:p>
    <w:p w:rsidR="0042558C" w:rsidRPr="00CC38CD" w:rsidRDefault="0042558C" w:rsidP="0042558C">
      <w:pPr>
        <w:ind w:left="80" w:right="80"/>
        <w:rPr>
          <w:sz w:val="22"/>
        </w:rPr>
      </w:pPr>
    </w:p>
    <w:p w:rsidR="0042558C" w:rsidRPr="00CC38CD" w:rsidRDefault="0042558C" w:rsidP="0042558C">
      <w:pPr>
        <w:ind w:left="80" w:right="80"/>
        <w:rPr>
          <w:sz w:val="22"/>
        </w:rPr>
      </w:pPr>
      <w:r w:rsidRPr="00CC38CD">
        <w:rPr>
          <w:sz w:val="22"/>
        </w:rPr>
        <w:t>Kapja még:</w:t>
      </w:r>
      <w:r w:rsidRPr="00CC38CD">
        <w:rPr>
          <w:sz w:val="22"/>
        </w:rPr>
        <w:tab/>
        <w:t>(ABC Kft.)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ab/>
      </w:r>
      <w:r w:rsidRPr="00CC38CD">
        <w:rPr>
          <w:sz w:val="22"/>
        </w:rPr>
        <w:tab/>
        <w:t>(Címe)</w:t>
      </w:r>
    </w:p>
    <w:p w:rsidR="0042558C" w:rsidRPr="00CC38CD" w:rsidRDefault="0042558C" w:rsidP="0042558C">
      <w:pPr>
        <w:ind w:left="80" w:right="80"/>
        <w:jc w:val="both"/>
        <w:rPr>
          <w:sz w:val="22"/>
        </w:rPr>
      </w:pPr>
      <w:r w:rsidRPr="00CC38CD">
        <w:rPr>
          <w:sz w:val="22"/>
        </w:rPr>
        <w:t>Tanúk</w:t>
      </w:r>
    </w:p>
    <w:p w:rsidR="0042558C" w:rsidRPr="00CC38CD" w:rsidRDefault="0042558C" w:rsidP="0042558C">
      <w:pPr>
        <w:ind w:left="80" w:right="80"/>
        <w:jc w:val="both"/>
        <w:rPr>
          <w:i/>
          <w:sz w:val="22"/>
        </w:rPr>
      </w:pPr>
    </w:p>
    <w:p w:rsidR="0042558C" w:rsidRPr="00CC38CD" w:rsidRDefault="0042558C" w:rsidP="0042558C">
      <w:pPr>
        <w:pStyle w:val="Header"/>
        <w:ind w:left="580" w:hanging="580"/>
        <w:jc w:val="both"/>
        <w:rPr>
          <w:i/>
          <w:sz w:val="22"/>
        </w:rPr>
      </w:pPr>
      <w:r w:rsidRPr="00CC38CD">
        <w:rPr>
          <w:i/>
          <w:sz w:val="22"/>
        </w:rPr>
        <w:br w:type="page"/>
      </w:r>
    </w:p>
    <w:p w:rsidR="00693574" w:rsidRPr="00CC38CD" w:rsidRDefault="00693574" w:rsidP="00693574">
      <w:pPr>
        <w:tabs>
          <w:tab w:val="left" w:pos="5780"/>
        </w:tabs>
        <w:ind w:left="79" w:right="79"/>
        <w:rPr>
          <w:i/>
          <w:sz w:val="22"/>
        </w:rPr>
      </w:pPr>
    </w:p>
    <w:p w:rsidR="00693574" w:rsidRPr="00CC38CD" w:rsidRDefault="00693574" w:rsidP="00693574">
      <w:pPr>
        <w:pStyle w:val="Body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79" w:right="79"/>
        <w:rPr>
          <w:i w:val="0"/>
        </w:rPr>
      </w:pPr>
      <w:r w:rsidRPr="00CC38CD">
        <w:rPr>
          <w:i w:val="0"/>
        </w:rPr>
        <w:t>Lemondásról értesítés– könyvvizsgáló társaság esetén</w:t>
      </w:r>
    </w:p>
    <w:p w:rsidR="00693574" w:rsidRPr="00CC38CD" w:rsidRDefault="00693574" w:rsidP="00693574">
      <w:pPr>
        <w:ind w:left="79" w:right="79"/>
        <w:rPr>
          <w:sz w:val="22"/>
        </w:rPr>
      </w:pPr>
    </w:p>
    <w:p w:rsidR="00693574" w:rsidRPr="00CC38CD" w:rsidRDefault="00693574" w:rsidP="00693574">
      <w:pPr>
        <w:ind w:left="79" w:right="79"/>
        <w:rPr>
          <w:sz w:val="22"/>
        </w:rPr>
      </w:pPr>
      <w:r w:rsidRPr="00CC38CD">
        <w:rPr>
          <w:sz w:val="22"/>
        </w:rPr>
        <w:t>Könyvvizsgálói Közfelügyeleti Bizottság</w:t>
      </w: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center"/>
        <w:rPr>
          <w:sz w:val="22"/>
        </w:rPr>
      </w:pPr>
      <w:r w:rsidRPr="00CC38CD">
        <w:rPr>
          <w:sz w:val="22"/>
        </w:rPr>
        <w:t>Értesítés</w:t>
      </w:r>
    </w:p>
    <w:p w:rsidR="00693574" w:rsidRPr="00CC38CD" w:rsidRDefault="00693574" w:rsidP="00693574">
      <w:pPr>
        <w:ind w:left="79" w:right="79"/>
        <w:jc w:val="center"/>
        <w:rPr>
          <w:sz w:val="22"/>
        </w:rPr>
      </w:pPr>
      <w:proofErr w:type="gramStart"/>
      <w:r w:rsidRPr="00CC38CD">
        <w:rPr>
          <w:sz w:val="22"/>
        </w:rPr>
        <w:t>a</w:t>
      </w:r>
      <w:proofErr w:type="gramEnd"/>
      <w:r w:rsidRPr="00CC38CD">
        <w:rPr>
          <w:sz w:val="22"/>
        </w:rPr>
        <w:t xml:space="preserve"> könyvvizsgálói megbízásról történő lemondásról</w:t>
      </w: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  <w:r w:rsidRPr="00CC38CD">
        <w:rPr>
          <w:sz w:val="22"/>
        </w:rPr>
        <w:t xml:space="preserve">Alulírott, mint a DEF Kft (cím) ügyvezetője az ABC Kft. (cím) könyvvizsgálati megbízását Társaságunk nevében a 200x. üzleti évre, az arról készített éves beszámolót elfogadó taggyűlés/közgyűlés időpontjáig, de legkésőbb [200x+1]. május 31-ig szóló határozott időtartamra elfogadtam és ezt a (dátummal) kelt elfogadó nyilatkozatban megerősítettem. Ezúton tájékoztatom a tisztelt Könyvvizsgálói Közfelügyeleti Bizottságot, hogy (dátummal) társaságunk a könyvvizsgálati szerződést felmondta, és az elfogadó nyilatkozatot visszavonta. </w:t>
      </w: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  <w:r w:rsidRPr="00CC38CD">
        <w:rPr>
          <w:sz w:val="22"/>
        </w:rPr>
        <w:t>A lemondás oka az, hogy [</w:t>
      </w:r>
      <w:r w:rsidRPr="00CC38CD">
        <w:rPr>
          <w:b/>
          <w:sz w:val="22"/>
        </w:rPr>
        <w:t>a felmondás okának leírása</w:t>
      </w:r>
      <w:r w:rsidRPr="00CC38CD">
        <w:rPr>
          <w:sz w:val="22"/>
        </w:rPr>
        <w:t>]</w:t>
      </w: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</w:p>
    <w:p w:rsidR="00693574" w:rsidRPr="00CC38CD" w:rsidRDefault="00693574" w:rsidP="00693574">
      <w:pPr>
        <w:ind w:left="79" w:right="79"/>
        <w:jc w:val="both"/>
        <w:rPr>
          <w:sz w:val="22"/>
        </w:rPr>
      </w:pPr>
      <w:r w:rsidRPr="00CC38CD">
        <w:rPr>
          <w:sz w:val="22"/>
        </w:rPr>
        <w:t>Kelt, (dátum)</w:t>
      </w:r>
    </w:p>
    <w:p w:rsidR="00693574" w:rsidRPr="00CC38CD" w:rsidRDefault="00693574" w:rsidP="00693574">
      <w:pPr>
        <w:ind w:left="79" w:right="79"/>
        <w:rPr>
          <w:i/>
          <w:sz w:val="22"/>
        </w:rPr>
      </w:pP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Könyvvizsgáló cég képviselőjének aláírása</w:t>
      </w: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ab/>
        <w:t>Kamarai tag könyvvizsgáló aláírása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Képviseletre jogosult neve</w:t>
      </w: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ab/>
        <w:t>Kamarai tag könyvvizsgáló neve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Könyvvizsgáló cég neve</w:t>
      </w: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ab/>
        <w:t>Nyilvántartási szám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Könyvvizsgáló cégszékhelye</w:t>
      </w:r>
    </w:p>
    <w:p w:rsidR="00B63DB6" w:rsidRPr="00CC38CD" w:rsidRDefault="00576A08" w:rsidP="00B63DB6">
      <w:pPr>
        <w:pStyle w:val="BodyTextIndent"/>
        <w:tabs>
          <w:tab w:val="left" w:pos="3960"/>
        </w:tabs>
        <w:spacing w:after="0"/>
        <w:ind w:left="374" w:hanging="357"/>
        <w:rPr>
          <w:rFonts w:ascii="Times Roman" w:hAnsi="Times Roman"/>
          <w:iCs/>
          <w:spacing w:val="-2"/>
          <w:sz w:val="22"/>
          <w:szCs w:val="22"/>
          <w:lang w:val="hu-HU"/>
        </w:rPr>
      </w:pPr>
      <w:r w:rsidRPr="00CC38CD">
        <w:rPr>
          <w:rFonts w:ascii="Times Roman" w:hAnsi="Times Roman"/>
          <w:iCs/>
          <w:spacing w:val="-2"/>
          <w:sz w:val="22"/>
          <w:szCs w:val="22"/>
          <w:lang w:val="hu-HU"/>
        </w:rPr>
        <w:t>Nyilvántartási szám</w:t>
      </w:r>
    </w:p>
    <w:p w:rsidR="00693574" w:rsidRPr="00CC38CD" w:rsidRDefault="00693574" w:rsidP="00693574">
      <w:pPr>
        <w:tabs>
          <w:tab w:val="left" w:pos="4320"/>
          <w:tab w:val="left" w:pos="5780"/>
        </w:tabs>
        <w:ind w:left="79" w:right="79"/>
        <w:rPr>
          <w:i/>
          <w:sz w:val="22"/>
        </w:rPr>
      </w:pPr>
    </w:p>
    <w:p w:rsidR="00693574" w:rsidRPr="00CC38CD" w:rsidRDefault="0042558C" w:rsidP="00693574">
      <w:pPr>
        <w:tabs>
          <w:tab w:val="left" w:pos="4320"/>
        </w:tabs>
        <w:ind w:left="79" w:right="79"/>
        <w:rPr>
          <w:i/>
          <w:sz w:val="22"/>
        </w:rPr>
      </w:pPr>
      <w:r w:rsidRPr="00CC38CD">
        <w:rPr>
          <w:i/>
          <w:sz w:val="22"/>
        </w:rPr>
        <w:t>Kapja még:</w:t>
      </w:r>
    </w:p>
    <w:p w:rsidR="00693574" w:rsidRPr="00CC38CD" w:rsidRDefault="0042558C" w:rsidP="00693574">
      <w:pPr>
        <w:tabs>
          <w:tab w:val="left" w:pos="180"/>
          <w:tab w:val="left" w:pos="4320"/>
        </w:tabs>
        <w:ind w:left="79" w:right="79"/>
        <w:rPr>
          <w:i/>
          <w:sz w:val="22"/>
        </w:rPr>
      </w:pPr>
      <w:r w:rsidRPr="00CC38CD">
        <w:rPr>
          <w:i/>
          <w:sz w:val="22"/>
        </w:rPr>
        <w:tab/>
        <w:t>(ABC Kft.)</w:t>
      </w:r>
    </w:p>
    <w:p w:rsidR="00693574" w:rsidRPr="00CC38CD" w:rsidRDefault="0042558C" w:rsidP="00693574">
      <w:pPr>
        <w:tabs>
          <w:tab w:val="left" w:pos="180"/>
          <w:tab w:val="left" w:pos="4320"/>
        </w:tabs>
        <w:ind w:left="79" w:right="79"/>
        <w:rPr>
          <w:i/>
          <w:sz w:val="22"/>
        </w:rPr>
      </w:pPr>
      <w:r w:rsidRPr="00CC38CD">
        <w:rPr>
          <w:i/>
          <w:sz w:val="22"/>
        </w:rPr>
        <w:tab/>
        <w:t>(Címe)</w:t>
      </w:r>
    </w:p>
    <w:p w:rsidR="00693574" w:rsidRPr="00CC38CD" w:rsidRDefault="00693574" w:rsidP="00693574">
      <w:pPr>
        <w:tabs>
          <w:tab w:val="left" w:pos="4320"/>
        </w:tabs>
        <w:ind w:left="79" w:right="79"/>
        <w:rPr>
          <w:i/>
          <w:sz w:val="22"/>
        </w:rPr>
      </w:pPr>
    </w:p>
    <w:p w:rsidR="00693574" w:rsidRPr="00CC38CD" w:rsidRDefault="0042558C" w:rsidP="00693574">
      <w:pPr>
        <w:tabs>
          <w:tab w:val="left" w:pos="4320"/>
        </w:tabs>
        <w:ind w:left="79" w:right="79"/>
        <w:rPr>
          <w:i/>
          <w:sz w:val="22"/>
        </w:rPr>
      </w:pPr>
      <w:r w:rsidRPr="00CC38CD">
        <w:rPr>
          <w:i/>
          <w:sz w:val="22"/>
        </w:rPr>
        <w:t>Tanuk</w:t>
      </w:r>
    </w:p>
    <w:p w:rsidR="00FA4088" w:rsidRPr="00CC38CD" w:rsidRDefault="00FA4088"/>
    <w:sectPr w:rsidR="00FA4088" w:rsidRPr="00CC38CD" w:rsidSect="00CA7E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5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DBF" w:rsidRDefault="004B2DBF" w:rsidP="0042558C">
      <w:r>
        <w:separator/>
      </w:r>
    </w:p>
  </w:endnote>
  <w:endnote w:type="continuationSeparator" w:id="0">
    <w:p w:rsidR="004B2DBF" w:rsidRDefault="004B2DBF" w:rsidP="004255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59" w:rsidRDefault="00CA7E5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59" w:rsidRDefault="00CA7E5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59" w:rsidRDefault="00CA7E5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DBF" w:rsidRDefault="004B2DBF" w:rsidP="0042558C">
      <w:r>
        <w:separator/>
      </w:r>
    </w:p>
  </w:footnote>
  <w:footnote w:type="continuationSeparator" w:id="0">
    <w:p w:rsidR="004B2DBF" w:rsidRDefault="004B2DBF" w:rsidP="0042558C">
      <w:r>
        <w:continuationSeparator/>
      </w:r>
    </w:p>
  </w:footnote>
  <w:footnote w:id="1">
    <w:p w:rsidR="00CA7E59" w:rsidRDefault="00CA7E59">
      <w:pPr>
        <w:pStyle w:val="FootnoteText"/>
      </w:pPr>
      <w:r>
        <w:rPr>
          <w:rStyle w:val="FootnoteReference"/>
        </w:rPr>
        <w:footnoteRef/>
      </w:r>
      <w:r>
        <w:t xml:space="preserve"> A cégnyilvántartásban a könyvvizsgálóra vonatkozó adatok módosítását az ügyfélnek kell kezdeményeznie a könyvvizsgáló lemondása alapján. Ha az ügyfél nem intézkedik, a könyvvizsgáló törvényességi felügyeleti eljárást indíthat a Cégnyilvántartásról szóló 2006. évi V. törvény 88.§ alapján. Törvényességi felügyeleti eljárás elindításához mellékelni kell az ügyfél részére megküldött lemondó nyilatkozatot és a postai kézbesítés bizonylatát.</w:t>
      </w:r>
    </w:p>
  </w:footnote>
  <w:footnote w:id="2">
    <w:p w:rsidR="004B2DBF" w:rsidRDefault="004B2DBF" w:rsidP="005D7B3F">
      <w:pPr>
        <w:pStyle w:val="CommentText"/>
      </w:pPr>
      <w:r>
        <w:rPr>
          <w:rStyle w:val="FootnoteReference"/>
        </w:rPr>
        <w:footnoteRef/>
      </w:r>
      <w:r>
        <w:t xml:space="preserve">  A cégnyilvántartásban a könyvvizsgálóra vonatkozó adatok módosítását az ügyfélnek kell kezdeményeznie a könyvvizsgáló lemondása alapján. Ha az ügyfél nem intézkedik, a könyvvizsgáló törvényességi felügyeleti eljárást indíthat a Cégnyilvántartásról szóló 2006. évi V. törvény 88.§ alapján. Törvényességi felügyeleti eljárás elindításához mellékelni kell az ügyfél részére megküldött lemondó nyilatkozatot és a postai kézbesítés bizonylatát. </w:t>
      </w:r>
    </w:p>
    <w:p w:rsidR="004B2DBF" w:rsidRPr="005D7B3F" w:rsidRDefault="004B2DBF" w:rsidP="005D7B3F">
      <w:pPr>
        <w:pStyle w:val="FootnoteText"/>
        <w:rPr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59" w:rsidRDefault="00CA7E5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DBF" w:rsidRDefault="004B2DBF" w:rsidP="0042558C">
    <w:pPr>
      <w:pStyle w:val="Header"/>
      <w:tabs>
        <w:tab w:val="right" w:pos="8222"/>
      </w:tabs>
      <w:rPr>
        <w:b/>
      </w:rPr>
    </w:pPr>
    <w:r>
      <w:rPr>
        <w:b/>
      </w:rPr>
      <w:t>ÉRTESÍTÉS KÖNYVVIZSGÁLÓI MEGBÍZÁSRÓL</w:t>
    </w:r>
  </w:p>
  <w:p w:rsidR="004B2DBF" w:rsidRDefault="004B2DBF" w:rsidP="0042558C">
    <w:pPr>
      <w:pStyle w:val="Header"/>
      <w:tabs>
        <w:tab w:val="right" w:pos="8222"/>
      </w:tabs>
      <w:rPr>
        <w:b/>
      </w:rPr>
    </w:pPr>
    <w:r>
      <w:rPr>
        <w:b/>
      </w:rPr>
      <w:t>TÖRTÉNŐ LEMONDÁSRÓL</w:t>
    </w:r>
    <w:r>
      <w:rPr>
        <w:b/>
      </w:rPr>
      <w:tab/>
    </w:r>
    <w:r>
      <w:rPr>
        <w:b/>
      </w:rPr>
      <w:tab/>
    </w:r>
  </w:p>
  <w:p w:rsidR="004B2DBF" w:rsidRDefault="004B2DB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E59" w:rsidRDefault="00CA7E5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558C"/>
    <w:rsid w:val="000149E0"/>
    <w:rsid w:val="00405767"/>
    <w:rsid w:val="0042558C"/>
    <w:rsid w:val="004A3DCE"/>
    <w:rsid w:val="004B2DBF"/>
    <w:rsid w:val="00576A08"/>
    <w:rsid w:val="005A03A5"/>
    <w:rsid w:val="005D7B3F"/>
    <w:rsid w:val="00693574"/>
    <w:rsid w:val="007B26F3"/>
    <w:rsid w:val="008B05EC"/>
    <w:rsid w:val="009C1158"/>
    <w:rsid w:val="00A151A0"/>
    <w:rsid w:val="00A54D73"/>
    <w:rsid w:val="00B63DB6"/>
    <w:rsid w:val="00CA7E59"/>
    <w:rsid w:val="00CC38CD"/>
    <w:rsid w:val="00E5445D"/>
    <w:rsid w:val="00F706E9"/>
    <w:rsid w:val="00FA4088"/>
    <w:rsid w:val="00FF58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5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2558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558C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4255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i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42558C"/>
    <w:rPr>
      <w:rFonts w:ascii="Times New Roman" w:eastAsia="Times New Roman" w:hAnsi="Times New Roman" w:cs="Times New Roman"/>
      <w:b/>
      <w:i/>
    </w:rPr>
  </w:style>
  <w:style w:type="paragraph" w:styleId="Footer">
    <w:name w:val="footer"/>
    <w:basedOn w:val="Normal"/>
    <w:link w:val="FooterChar"/>
    <w:uiPriority w:val="99"/>
    <w:semiHidden/>
    <w:unhideWhenUsed/>
    <w:rsid w:val="004255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558C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B63DB6"/>
    <w:pPr>
      <w:spacing w:after="120"/>
      <w:ind w:left="283"/>
    </w:pPr>
    <w:rPr>
      <w:sz w:val="20"/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B63DB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D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DB6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15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51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51A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51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51A0"/>
    <w:rPr>
      <w:b/>
      <w:bCs/>
    </w:rPr>
  </w:style>
  <w:style w:type="paragraph" w:styleId="Revision">
    <w:name w:val="Revision"/>
    <w:hidden/>
    <w:uiPriority w:val="99"/>
    <w:semiHidden/>
    <w:rsid w:val="009C1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D7B3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7B3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7B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ED8AD-512E-4EFC-9C6E-91F12F0AE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695</Words>
  <Characters>5276</Characters>
  <Application>Microsoft Office Word</Application>
  <DocSecurity>0</DocSecurity>
  <Lines>195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ttarkanyi</cp:lastModifiedBy>
  <cp:revision>4</cp:revision>
  <dcterms:created xsi:type="dcterms:W3CDTF">2010-10-12T12:21:00Z</dcterms:created>
  <dcterms:modified xsi:type="dcterms:W3CDTF">2010-10-13T12:39:00Z</dcterms:modified>
</cp:coreProperties>
</file>