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80" w:rsidRPr="00C043F6" w:rsidRDefault="00C14080" w:rsidP="00C14080">
      <w:pPr>
        <w:pStyle w:val="Heading2NoSpacebefore"/>
        <w:tabs>
          <w:tab w:val="left" w:pos="7260"/>
        </w:tabs>
        <w:spacing w:before="120" w:after="120" w:line="240" w:lineRule="auto"/>
        <w:jc w:val="both"/>
        <w:rPr>
          <w:sz w:val="28"/>
          <w:szCs w:val="28"/>
          <w:lang w:val="hu-HU"/>
        </w:rPr>
      </w:pPr>
      <w:r w:rsidRPr="00C043F6">
        <w:rPr>
          <w:sz w:val="28"/>
          <w:szCs w:val="28"/>
          <w:lang w:val="hu-HU"/>
        </w:rPr>
        <w:t>Péld</w:t>
      </w:r>
      <w:r>
        <w:rPr>
          <w:sz w:val="28"/>
          <w:szCs w:val="28"/>
          <w:lang w:val="hu-HU"/>
        </w:rPr>
        <w:t>a</w:t>
      </w:r>
      <w:r w:rsidR="00584DCE">
        <w:rPr>
          <w:sz w:val="28"/>
          <w:szCs w:val="28"/>
          <w:lang w:val="hu-HU"/>
        </w:rPr>
        <w:t xml:space="preserve"> az </w:t>
      </w:r>
      <w:r w:rsidR="00D31707">
        <w:rPr>
          <w:sz w:val="28"/>
          <w:szCs w:val="28"/>
          <w:lang w:val="hu-HU"/>
        </w:rPr>
        <w:t>egyszerűsített éves</w:t>
      </w:r>
      <w:r w:rsidR="00584DCE">
        <w:rPr>
          <w:sz w:val="28"/>
          <w:szCs w:val="28"/>
          <w:lang w:val="hu-HU"/>
        </w:rPr>
        <w:t xml:space="preserve"> beszámolóra </w:t>
      </w:r>
      <w:r w:rsidRPr="00C043F6">
        <w:rPr>
          <w:sz w:val="28"/>
          <w:szCs w:val="28"/>
          <w:lang w:val="hu-HU"/>
        </w:rPr>
        <w:t>vonatkozó könyvvizsgálói jelentésre</w:t>
      </w:r>
      <w:r w:rsidR="00BA46C7">
        <w:rPr>
          <w:sz w:val="28"/>
          <w:szCs w:val="28"/>
          <w:lang w:val="hu-HU"/>
        </w:rPr>
        <w:t xml:space="preserve"> (Korlátozott vélemény</w:t>
      </w:r>
      <w:r w:rsidR="00357AFB">
        <w:rPr>
          <w:sz w:val="28"/>
          <w:szCs w:val="28"/>
          <w:lang w:val="hu-HU"/>
        </w:rPr>
        <w:t xml:space="preserve">, </w:t>
      </w:r>
      <w:r w:rsidR="002B2607">
        <w:rPr>
          <w:sz w:val="28"/>
          <w:szCs w:val="28"/>
          <w:lang w:val="hu-HU"/>
        </w:rPr>
        <w:t>hatókör korlátozás</w:t>
      </w:r>
      <w:r w:rsidR="00584DCE">
        <w:rPr>
          <w:sz w:val="28"/>
          <w:szCs w:val="28"/>
          <w:lang w:val="hu-HU"/>
        </w:rPr>
        <w:t xml:space="preserve"> miatt</w:t>
      </w:r>
      <w:r w:rsidR="002B2607">
        <w:rPr>
          <w:sz w:val="28"/>
          <w:szCs w:val="28"/>
          <w:lang w:val="hu-HU"/>
        </w:rPr>
        <w:t>)</w:t>
      </w:r>
    </w:p>
    <w:p w:rsidR="00C14080" w:rsidRPr="00E84AAF" w:rsidRDefault="00C14080" w:rsidP="00C14080">
      <w:pPr>
        <w:pStyle w:val="NumberedParagraphISA400"/>
        <w:tabs>
          <w:tab w:val="clear" w:pos="312"/>
          <w:tab w:val="clear" w:pos="480"/>
        </w:tabs>
        <w:spacing w:before="120"/>
        <w:rPr>
          <w:rFonts w:eastAsia="Times New Roman"/>
          <w:kern w:val="0"/>
          <w:sz w:val="22"/>
          <w:szCs w:val="20"/>
          <w:lang w:eastAsia="hu-HU" w:bidi="ar-SA"/>
        </w:rPr>
      </w:pP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  <w:r w:rsidRPr="00E84AAF">
        <w:rPr>
          <w:i w:val="0"/>
        </w:rPr>
        <w:t>Független könyvvizsgálói jelentés</w:t>
      </w:r>
    </w:p>
    <w:p w:rsidR="00C14080" w:rsidRPr="00E84AAF" w:rsidRDefault="00C14080" w:rsidP="00C14080">
      <w:pPr>
        <w:pStyle w:val="BodyTextIndent"/>
        <w:ind w:left="376" w:hanging="360"/>
        <w:jc w:val="center"/>
        <w:rPr>
          <w:i w:val="0"/>
        </w:rPr>
      </w:pPr>
    </w:p>
    <w:p w:rsidR="00584DCE" w:rsidRPr="00E84AAF" w:rsidRDefault="00584DCE" w:rsidP="00584DCE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 (Cégnév) </w:t>
      </w:r>
      <w:r w:rsidRPr="00774E02">
        <w:rPr>
          <w:i w:val="0"/>
        </w:rPr>
        <w:t>(a vizsgált szervezet</w:t>
      </w:r>
      <w:r w:rsidRPr="00E84AAF">
        <w:t xml:space="preserve">) </w:t>
      </w:r>
      <w:r>
        <w:rPr>
          <w:i w:val="0"/>
        </w:rPr>
        <w:t>részvényesének (</w:t>
      </w:r>
      <w:r w:rsidRPr="00E84AAF">
        <w:rPr>
          <w:i w:val="0"/>
        </w:rPr>
        <w:t>részvényeseinek</w:t>
      </w:r>
      <w:r>
        <w:rPr>
          <w:i w:val="0"/>
        </w:rPr>
        <w:t>)</w:t>
      </w:r>
      <w:r w:rsidRPr="00E84AAF">
        <w:rPr>
          <w:i w:val="0"/>
        </w:rPr>
        <w:t>/</w:t>
      </w:r>
      <w:r>
        <w:rPr>
          <w:i w:val="0"/>
        </w:rPr>
        <w:t>tulajdonosának (</w:t>
      </w:r>
      <w:r w:rsidRPr="00E84AAF">
        <w:rPr>
          <w:i w:val="0"/>
        </w:rPr>
        <w:t>tulajdonosainak</w:t>
      </w:r>
      <w:r>
        <w:rPr>
          <w:i w:val="0"/>
        </w:rPr>
        <w:t>)</w:t>
      </w:r>
    </w:p>
    <w:p w:rsidR="005756EF" w:rsidRPr="00E84AAF" w:rsidRDefault="005756EF" w:rsidP="00C14080">
      <w:pPr>
        <w:pStyle w:val="cm2"/>
        <w:ind w:left="376" w:hanging="360"/>
        <w:rPr>
          <w:i w:val="0"/>
        </w:rPr>
      </w:pP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 xml:space="preserve">Az </w:t>
      </w:r>
      <w:r w:rsidR="00D31707">
        <w:rPr>
          <w:i w:val="0"/>
        </w:rPr>
        <w:t>egyszerűsített éves</w:t>
      </w:r>
      <w:r w:rsidRPr="00E84AAF">
        <w:rPr>
          <w:i w:val="0"/>
        </w:rPr>
        <w:t xml:space="preserve"> beszámolóról készült jelentés</w:t>
      </w:r>
    </w:p>
    <w:p w:rsidR="00C14080" w:rsidRPr="00E84AAF" w:rsidRDefault="00C14080" w:rsidP="00C14080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Elvégeztem(ük) a (Cégnév) (a vizsgált szervezet) mellékelt 20X1. évi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beszámolójának a könyvvizsgálatát, amely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20X1. december 31-i fordulónapra elkészített mérlegből – melyben az eszközök és források egyező végösszeg [XXX.XXX] E Ft, a mérleg szerinti eredmény [XXX.XXX] E Ft (nyereség/veszteség) –, és az ezen időponttal végződő évre vonatkozó eredménykimutatásból, valamint a számviteli politika meghatározó elemeit és az egyéb magyarázó információkat tartalmazó kiegészítő mellékletből áll.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felelőssége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beszámolóért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vezetés felelős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beszámolónak a számviteli törvényben foglaltakkal és a Magyarországon elfogadott általános számviteli elvekkel összhangban történő elkészítéséért és valós bemutatásáért, valamint az olyan belső kontrollokért, amelyeket a vezetés szükségesnek tart ahhoz, hogy lehetővé váljon az akár csalásból, akár hibából eredő lényeges hibás állításoktól mentes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elkészítése.</w:t>
      </w:r>
    </w:p>
    <w:p w:rsidR="00C14080" w:rsidRPr="00E84AAF" w:rsidRDefault="00C14080" w:rsidP="00C14080">
      <w:pPr>
        <w:pStyle w:val="cm2"/>
        <w:ind w:left="376" w:hanging="360"/>
        <w:rPr>
          <w:i w:val="0"/>
        </w:rPr>
      </w:pPr>
      <w:r w:rsidRPr="00E84AAF">
        <w:rPr>
          <w:i w:val="0"/>
        </w:rPr>
        <w:t>A könyvvizsgáló felelőssége</w:t>
      </w:r>
    </w:p>
    <w:p w:rsidR="00C14080" w:rsidRPr="00E84AAF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Az én felelősségem (a mi felelősségünk)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véleményezése könyvvizsgálatom(unk) alapján. Könyvvizsgálatomat(unkat) a magyar Nemzeti Könyvvizsgálati Standardok és a könyvvizsgálatra vonatkozó – Magyarországon érvényes – törvények és egyéb jogszabályok alapján hajtottam(tuk) végre. Ezek a standardok megkövetelik, hogy megfeleljek(ünk) bizonyos etikai követelményeknek, valamint hogy a könyvvizsgálatot úgy tervezzem(zük) meg és végezzem(zük) el, hogy kellő bizonyosságot szerezzek(zünk) arról, hogy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mentes-e a lényeges hibás állításoktól.</w:t>
      </w:r>
    </w:p>
    <w:p w:rsidR="00C517CE" w:rsidRDefault="00C14080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magában foglalja olyan eljárások végrehajtását, amelyek célja könyvvizsgálati bizonyítékot szerezni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beszámolóban szereplő összegekről és közzétételekről. A kiválasztott eljárások, beleértve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akár csalásból, akár hibából eredő, lényeges hibás állításai kockázatának felmérését is, a könyvvizsgáló megítélésétől függnek. A kockázatok ilyen felmérésekor a könyvvizsgáló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gazdálkodó egység általi elkészítése és valós bemutatása szempontjából releváns belső kontrollt azért mérlegeli, hogy olyan könyvvizsgálati eljárásokat tervezzen meg, amelyek az adott körülmények között megfelelőek, de nem azért, hogy a vállalkozás belső kontrolljának hatékonyságára vonatkozóan véleményt mondjon. A könyvvizsgálat magában foglalja továbbá az alkalmazott számviteli politikák megfelelőségének és a vezetés által készített számviteli becslések ésszerűségének, valamint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átfogó prezentálásának értékelését is. Meggyőződésünk, hogy a megszerzett könyvvizsgálati bizonyíték elegendő és megfelelő alapot nyújt könyvvizsgálói záradékom(unk) (véleményem(ünk)) megadásához.</w:t>
      </w:r>
    </w:p>
    <w:p w:rsidR="00C517CE" w:rsidRDefault="00C517CE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</w:p>
    <w:p w:rsidR="00C517CE" w:rsidRDefault="00C517CE" w:rsidP="00E84AAF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hu-HU" w:eastAsia="hu-HU"/>
        </w:rPr>
      </w:pPr>
    </w:p>
    <w:p w:rsidR="00C517CE" w:rsidRPr="00C517CE" w:rsidRDefault="00C517CE" w:rsidP="00C517CE">
      <w:pPr>
        <w:pStyle w:val="05f"/>
        <w:ind w:left="0" w:firstLine="0"/>
      </w:pPr>
      <w:r w:rsidRPr="00C517CE">
        <w:t>Korlátozott záradék (vélemény)alapja</w:t>
      </w:r>
    </w:p>
    <w:p w:rsidR="00C517CE" w:rsidRPr="00C517CE" w:rsidRDefault="00C517CE" w:rsidP="00C517CE">
      <w:pPr>
        <w:pStyle w:val="05f"/>
        <w:ind w:left="0" w:firstLine="0"/>
      </w:pPr>
    </w:p>
    <w:p w:rsidR="00067DD6" w:rsidRPr="00296ADC" w:rsidRDefault="00067DD6" w:rsidP="00296A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Cs w:val="20"/>
          <w:lang w:val="hu-HU" w:eastAsia="hu-HU"/>
        </w:rPr>
      </w:pPr>
      <w:r w:rsidRPr="00296ADC">
        <w:rPr>
          <w:rFonts w:ascii="Times New Roman" w:hAnsi="Times New Roman"/>
          <w:i/>
          <w:szCs w:val="20"/>
          <w:lang w:val="hu-HU" w:eastAsia="hu-HU"/>
        </w:rPr>
        <w:t>Nem vettünk részt a készletek 201X. december 31-i fizikai leltárfelvételén, mivel annak időpontja megelőzte könyvvizsgálati megbízásunk időpontját. A Társaság nyilvántartásai jellegének tulajdoníthatóan a készletmennyiségek felől egyéb könyvvizsgálati eljárásokkal sem tudtunk megbizonyosodni.</w:t>
      </w:r>
    </w:p>
    <w:p w:rsidR="00C517CE" w:rsidRPr="00C517CE" w:rsidRDefault="00C517CE" w:rsidP="00C517CE">
      <w:pPr>
        <w:pStyle w:val="05f"/>
        <w:ind w:left="0" w:firstLine="0"/>
      </w:pPr>
    </w:p>
    <w:p w:rsidR="00C517CE" w:rsidRDefault="00C517CE" w:rsidP="00C517CE">
      <w:pPr>
        <w:pStyle w:val="05f"/>
        <w:ind w:left="0" w:firstLine="0"/>
      </w:pPr>
      <w:r w:rsidRPr="00C517CE">
        <w:t>Korlátozott záradék (vélemény)</w:t>
      </w:r>
    </w:p>
    <w:p w:rsidR="0065261C" w:rsidRDefault="0065261C" w:rsidP="006526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A könyvvizsgálat során a vállalkozó (Cégnév)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beszámolóját), annak részeit és tételeit, azok könyvelési és bizonylati alátámasztását az érvényes nemzeti könyvvizsgálati standardokban foglaltak szerint felülvizsgáltam(tuk), és ennek alapján elegendő és megfelelő bizonyosságot szereztem(tünk) arról, hogy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beszámolót </w:t>
      </w:r>
      <w:r w:rsidRPr="0065261C">
        <w:rPr>
          <w:rFonts w:ascii="Times New Roman" w:hAnsi="Times New Roman"/>
          <w:szCs w:val="20"/>
          <w:lang w:val="hu-HU" w:eastAsia="hu-HU"/>
        </w:rPr>
        <w:t xml:space="preserve">a korlátozott záradék (vélemény) alapja szakaszban ismertetett ténynek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65261C">
        <w:rPr>
          <w:rFonts w:ascii="Times New Roman" w:hAnsi="Times New Roman"/>
          <w:szCs w:val="20"/>
          <w:lang w:val="hu-HU" w:eastAsia="hu-HU"/>
        </w:rPr>
        <w:t xml:space="preserve"> beszámolóra gyakorolt hatása kivételével,</w:t>
      </w:r>
      <w:r>
        <w:rPr>
          <w:rFonts w:ascii="Times New Roman" w:hAnsi="Times New Roman"/>
          <w:szCs w:val="20"/>
          <w:lang w:val="hu-HU" w:eastAsia="hu-HU"/>
        </w:rPr>
        <w:t xml:space="preserve"> </w:t>
      </w:r>
      <w:r w:rsidRPr="00E84AAF">
        <w:rPr>
          <w:rFonts w:ascii="Times New Roman" w:hAnsi="Times New Roman"/>
          <w:szCs w:val="20"/>
          <w:lang w:val="hu-HU" w:eastAsia="hu-HU"/>
        </w:rPr>
        <w:t xml:space="preserve">a számviteli törvényben foglaltak és az általános számviteli elvek szerint készítették el. </w:t>
      </w:r>
    </w:p>
    <w:p w:rsidR="0065261C" w:rsidRDefault="0065261C" w:rsidP="006526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Cs w:val="20"/>
          <w:lang w:val="hu-HU" w:eastAsia="hu-HU"/>
        </w:rPr>
      </w:pPr>
      <w:r w:rsidRPr="00E84AAF">
        <w:rPr>
          <w:rFonts w:ascii="Times New Roman" w:hAnsi="Times New Roman"/>
          <w:szCs w:val="20"/>
          <w:lang w:val="hu-HU" w:eastAsia="hu-HU"/>
        </w:rPr>
        <w:t xml:space="preserve">Véleményem(ünk) szerint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E84AAF">
        <w:rPr>
          <w:rFonts w:ascii="Times New Roman" w:hAnsi="Times New Roman"/>
          <w:szCs w:val="20"/>
          <w:lang w:val="hu-HU" w:eastAsia="hu-HU"/>
        </w:rPr>
        <w:t xml:space="preserve"> beszámoló a vállalkozó (Cégnév) 20X1. december 31-én fennálló vagyoni, pénzügyi és jövedelmi helyzetéről</w:t>
      </w:r>
      <w:r>
        <w:rPr>
          <w:rFonts w:ascii="Times New Roman" w:hAnsi="Times New Roman"/>
          <w:szCs w:val="20"/>
          <w:lang w:val="hu-HU" w:eastAsia="hu-HU"/>
        </w:rPr>
        <w:t>,</w:t>
      </w:r>
      <w:r w:rsidRPr="00E84AAF">
        <w:rPr>
          <w:rFonts w:ascii="Times New Roman" w:hAnsi="Times New Roman"/>
          <w:szCs w:val="20"/>
          <w:lang w:val="hu-HU" w:eastAsia="hu-HU"/>
        </w:rPr>
        <w:t xml:space="preserve"> </w:t>
      </w:r>
      <w:r w:rsidRPr="0065261C">
        <w:rPr>
          <w:rFonts w:ascii="Times New Roman" w:hAnsi="Times New Roman"/>
          <w:szCs w:val="20"/>
          <w:lang w:val="hu-HU" w:eastAsia="hu-HU"/>
        </w:rPr>
        <w:t xml:space="preserve">a korlátozott záradék (vélemény) alapja szakaszban ismertetett ténynek az </w:t>
      </w:r>
      <w:r w:rsidR="00D31707">
        <w:rPr>
          <w:rFonts w:ascii="Times New Roman" w:hAnsi="Times New Roman"/>
          <w:szCs w:val="20"/>
          <w:lang w:val="hu-HU" w:eastAsia="hu-HU"/>
        </w:rPr>
        <w:t>egyszerűsített éves</w:t>
      </w:r>
      <w:r w:rsidRPr="0065261C">
        <w:rPr>
          <w:rFonts w:ascii="Times New Roman" w:hAnsi="Times New Roman"/>
          <w:szCs w:val="20"/>
          <w:lang w:val="hu-HU" w:eastAsia="hu-HU"/>
        </w:rPr>
        <w:t xml:space="preserve"> beszámolóra gyakorolt hatása kivételével</w:t>
      </w:r>
      <w:r w:rsidRPr="00E84AAF">
        <w:rPr>
          <w:rFonts w:ascii="Times New Roman" w:hAnsi="Times New Roman"/>
          <w:szCs w:val="20"/>
          <w:lang w:val="hu-HU" w:eastAsia="hu-HU"/>
        </w:rPr>
        <w:t xml:space="preserve"> megbízható és valós képet ad.</w:t>
      </w:r>
    </w:p>
    <w:p w:rsidR="005756EF" w:rsidRPr="00E84AAF" w:rsidRDefault="005756EF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Keltezés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képviselőjének aláírása</w:t>
      </w:r>
      <w:r w:rsidRPr="00E84AAF">
        <w:tab/>
        <w:t>Kamarai tag könyvvizsgáló aláírása</w:t>
      </w:r>
    </w:p>
    <w:p w:rsidR="00C14080" w:rsidRPr="00E84AAF" w:rsidRDefault="00C14080" w:rsidP="00E84AAF">
      <w:pPr>
        <w:pStyle w:val="05f"/>
        <w:ind w:left="0" w:firstLine="0"/>
      </w:pPr>
      <w:r w:rsidRPr="00E84AAF">
        <w:t>Képviseletre jogosult neve</w:t>
      </w:r>
      <w:r w:rsidRPr="00E84AAF">
        <w:tab/>
      </w:r>
      <w:r w:rsidR="00296ADC">
        <w:tab/>
      </w:r>
      <w:r w:rsidR="00296ADC">
        <w:tab/>
      </w:r>
      <w:r w:rsidRPr="00E84AAF">
        <w:t>Kamarai tag könyvvizsgáló neve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 neve</w:t>
      </w:r>
      <w:r w:rsidRPr="00E84AAF">
        <w:tab/>
      </w:r>
      <w:r w:rsidR="00296ADC">
        <w:tab/>
      </w:r>
      <w:r w:rsidR="00296ADC">
        <w:tab/>
      </w: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  <w:r w:rsidRPr="00E84AAF">
        <w:t>Könyvvizsgáló cég</w:t>
      </w:r>
      <w:r w:rsidR="00296ADC">
        <w:t xml:space="preserve"> </w:t>
      </w:r>
      <w:r w:rsidRPr="00E84AAF">
        <w:t>székhelye</w:t>
      </w:r>
    </w:p>
    <w:p w:rsidR="00C14080" w:rsidRPr="00E84AAF" w:rsidRDefault="00C14080" w:rsidP="00E84AAF">
      <w:pPr>
        <w:pStyle w:val="05f"/>
        <w:ind w:left="0" w:firstLine="0"/>
      </w:pPr>
      <w:r w:rsidRPr="00E84AAF">
        <w:t>Nyilvántartási szám</w:t>
      </w:r>
    </w:p>
    <w:p w:rsidR="00C14080" w:rsidRPr="00E84AAF" w:rsidRDefault="00C14080" w:rsidP="00E84AAF">
      <w:pPr>
        <w:pStyle w:val="05f"/>
        <w:ind w:left="0" w:firstLine="0"/>
      </w:pPr>
    </w:p>
    <w:p w:rsidR="00C14080" w:rsidRPr="00E84AAF" w:rsidRDefault="00C14080" w:rsidP="00E84AAF">
      <w:pPr>
        <w:pStyle w:val="05f"/>
        <w:ind w:left="0" w:firstLine="0"/>
      </w:pPr>
    </w:p>
    <w:p w:rsidR="00646359" w:rsidRDefault="00646359" w:rsidP="00E84AAF">
      <w:pPr>
        <w:pStyle w:val="05f"/>
        <w:ind w:left="0" w:firstLine="0"/>
      </w:pPr>
    </w:p>
    <w:sectPr w:rsidR="00646359" w:rsidSect="00DC4AD5">
      <w:headerReference w:type="default" r:id="rId6"/>
      <w:footnotePr>
        <w:numRestart w:val="eachSect"/>
      </w:footnotePr>
      <w:pgSz w:w="11907" w:h="16840" w:code="9"/>
      <w:pgMar w:top="1077" w:right="1440" w:bottom="1797" w:left="720" w:header="720" w:footer="1196" w:gutter="72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1A" w:rsidRDefault="00286F1A" w:rsidP="0088692F">
      <w:pPr>
        <w:spacing w:after="0" w:line="240" w:lineRule="auto"/>
      </w:pPr>
      <w:r>
        <w:separator/>
      </w:r>
    </w:p>
  </w:endnote>
  <w:endnote w:type="continuationSeparator" w:id="0">
    <w:p w:rsidR="00286F1A" w:rsidRDefault="00286F1A" w:rsidP="0088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1A" w:rsidRDefault="00286F1A" w:rsidP="0088692F">
      <w:pPr>
        <w:spacing w:after="0" w:line="240" w:lineRule="auto"/>
      </w:pPr>
      <w:r>
        <w:separator/>
      </w:r>
    </w:p>
  </w:footnote>
  <w:footnote w:type="continuationSeparator" w:id="0">
    <w:p w:rsidR="00286F1A" w:rsidRDefault="00286F1A" w:rsidP="0088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7D" w:rsidRPr="00B40DC4" w:rsidRDefault="00D31707" w:rsidP="00B40DC4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14080"/>
    <w:rsid w:val="00067DD6"/>
    <w:rsid w:val="000732CB"/>
    <w:rsid w:val="000C43A6"/>
    <w:rsid w:val="000E15B4"/>
    <w:rsid w:val="000F0C46"/>
    <w:rsid w:val="00124320"/>
    <w:rsid w:val="00166640"/>
    <w:rsid w:val="001953E2"/>
    <w:rsid w:val="001B0525"/>
    <w:rsid w:val="001D0283"/>
    <w:rsid w:val="001F3897"/>
    <w:rsid w:val="00205390"/>
    <w:rsid w:val="00226954"/>
    <w:rsid w:val="00286F1A"/>
    <w:rsid w:val="00296ADC"/>
    <w:rsid w:val="002B2607"/>
    <w:rsid w:val="002F41FC"/>
    <w:rsid w:val="00325F52"/>
    <w:rsid w:val="003518C8"/>
    <w:rsid w:val="00357AFB"/>
    <w:rsid w:val="003645C5"/>
    <w:rsid w:val="00377892"/>
    <w:rsid w:val="0038792D"/>
    <w:rsid w:val="0039666A"/>
    <w:rsid w:val="003A5025"/>
    <w:rsid w:val="003C26E7"/>
    <w:rsid w:val="003E794F"/>
    <w:rsid w:val="003F665D"/>
    <w:rsid w:val="004070AD"/>
    <w:rsid w:val="00462091"/>
    <w:rsid w:val="004F7873"/>
    <w:rsid w:val="005313A7"/>
    <w:rsid w:val="00553C83"/>
    <w:rsid w:val="005756EF"/>
    <w:rsid w:val="00584DCE"/>
    <w:rsid w:val="00646359"/>
    <w:rsid w:val="0065261C"/>
    <w:rsid w:val="00682ABC"/>
    <w:rsid w:val="006C706E"/>
    <w:rsid w:val="006D148B"/>
    <w:rsid w:val="006D3216"/>
    <w:rsid w:val="00756865"/>
    <w:rsid w:val="007769B0"/>
    <w:rsid w:val="00780E5A"/>
    <w:rsid w:val="00792C3A"/>
    <w:rsid w:val="007B7770"/>
    <w:rsid w:val="007C7F19"/>
    <w:rsid w:val="007E22FA"/>
    <w:rsid w:val="007F08BB"/>
    <w:rsid w:val="007F13B8"/>
    <w:rsid w:val="008066D4"/>
    <w:rsid w:val="00870915"/>
    <w:rsid w:val="00873021"/>
    <w:rsid w:val="0088692F"/>
    <w:rsid w:val="008C60E4"/>
    <w:rsid w:val="008E16C3"/>
    <w:rsid w:val="008E4F35"/>
    <w:rsid w:val="009009E9"/>
    <w:rsid w:val="00945BF7"/>
    <w:rsid w:val="00954F60"/>
    <w:rsid w:val="00984677"/>
    <w:rsid w:val="00997796"/>
    <w:rsid w:val="009E0D4C"/>
    <w:rsid w:val="009F01EB"/>
    <w:rsid w:val="009F3363"/>
    <w:rsid w:val="00A32C67"/>
    <w:rsid w:val="00A67187"/>
    <w:rsid w:val="00A80B77"/>
    <w:rsid w:val="00AB00FB"/>
    <w:rsid w:val="00B01EDE"/>
    <w:rsid w:val="00B03B25"/>
    <w:rsid w:val="00B50452"/>
    <w:rsid w:val="00B53B87"/>
    <w:rsid w:val="00B542E5"/>
    <w:rsid w:val="00B736E2"/>
    <w:rsid w:val="00BA46C7"/>
    <w:rsid w:val="00BC3819"/>
    <w:rsid w:val="00BD1346"/>
    <w:rsid w:val="00C0328E"/>
    <w:rsid w:val="00C0658C"/>
    <w:rsid w:val="00C14080"/>
    <w:rsid w:val="00C43AF0"/>
    <w:rsid w:val="00C517CE"/>
    <w:rsid w:val="00C60D99"/>
    <w:rsid w:val="00C62683"/>
    <w:rsid w:val="00CA2D10"/>
    <w:rsid w:val="00CB6E13"/>
    <w:rsid w:val="00CC079D"/>
    <w:rsid w:val="00CC6088"/>
    <w:rsid w:val="00D31707"/>
    <w:rsid w:val="00D72BA5"/>
    <w:rsid w:val="00D83BC3"/>
    <w:rsid w:val="00D91C36"/>
    <w:rsid w:val="00DA7ABB"/>
    <w:rsid w:val="00DC1047"/>
    <w:rsid w:val="00DD2DF9"/>
    <w:rsid w:val="00DE201A"/>
    <w:rsid w:val="00DE4190"/>
    <w:rsid w:val="00E51127"/>
    <w:rsid w:val="00E54CE0"/>
    <w:rsid w:val="00E83CB5"/>
    <w:rsid w:val="00E84AAF"/>
    <w:rsid w:val="00EA1C5C"/>
    <w:rsid w:val="00EE76FC"/>
    <w:rsid w:val="00F22842"/>
    <w:rsid w:val="00F40E2A"/>
    <w:rsid w:val="00F85E81"/>
    <w:rsid w:val="00FB2FAB"/>
    <w:rsid w:val="00FB503D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80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eft Header"/>
    <w:basedOn w:val="Normal"/>
    <w:link w:val="HeaderChar"/>
    <w:rsid w:val="00C1408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Left Header Char"/>
    <w:basedOn w:val="DefaultParagraphFont"/>
    <w:link w:val="Header"/>
    <w:rsid w:val="00C14080"/>
    <w:rPr>
      <w:rFonts w:ascii="Calibri" w:eastAsia="Times New Roman" w:hAnsi="Calibri" w:cs="Times New Roman"/>
      <w:lang w:val="en-GB"/>
    </w:rPr>
  </w:style>
  <w:style w:type="paragraph" w:customStyle="1" w:styleId="NumberedParagraphISA400">
    <w:name w:val="Numbered Paragraph ISA 400"/>
    <w:basedOn w:val="Normal"/>
    <w:rsid w:val="00C14080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8"/>
      <w:sz w:val="24"/>
      <w:szCs w:val="24"/>
      <w:lang w:val="hu-HU" w:bidi="he-IL"/>
    </w:rPr>
  </w:style>
  <w:style w:type="paragraph" w:customStyle="1" w:styleId="Heading2NoSpacebefore">
    <w:name w:val="Heading 2No Space before"/>
    <w:basedOn w:val="Heading2"/>
    <w:rsid w:val="00C14080"/>
    <w:pPr>
      <w:spacing w:before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1408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BodyTextIndentChar">
    <w:name w:val="Body Text Indent Char"/>
    <w:basedOn w:val="DefaultParagraphFont"/>
    <w:link w:val="BodyTextIndent"/>
    <w:rsid w:val="00C14080"/>
    <w:rPr>
      <w:rFonts w:ascii="Times New Roman" w:eastAsia="Times New Roman" w:hAnsi="Times New Roman" w:cs="Times New Roman"/>
      <w:i/>
      <w:szCs w:val="20"/>
      <w:lang w:eastAsia="hu-HU"/>
    </w:rPr>
  </w:style>
  <w:style w:type="paragraph" w:customStyle="1" w:styleId="cm2">
    <w:name w:val="cím2"/>
    <w:basedOn w:val="Normal"/>
    <w:rsid w:val="00C14080"/>
    <w:pPr>
      <w:spacing w:before="120" w:after="120" w:line="240" w:lineRule="exact"/>
      <w:jc w:val="both"/>
    </w:pPr>
    <w:rPr>
      <w:rFonts w:ascii="Times New Roman" w:hAnsi="Times New Roman"/>
      <w:i/>
      <w:szCs w:val="20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05f">
    <w:name w:val="05f"/>
    <w:basedOn w:val="Normal"/>
    <w:rsid w:val="005756EF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rFonts w:ascii="Times New Roman" w:hAnsi="Times New Roman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53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3A7"/>
    <w:rPr>
      <w:rFonts w:ascii="Calibri" w:eastAsia="Times New Roman" w:hAnsi="Calibri" w:cs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7D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7DD6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2011-12-07T04:59:00Z</dcterms:created>
  <dcterms:modified xsi:type="dcterms:W3CDTF">2011-12-07T04:59:00Z</dcterms:modified>
</cp:coreProperties>
</file>